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1240CB" w:rsidRDefault="001240CB" w:rsidP="001240CB">
      <w:pPr>
        <w:pStyle w:val="Default"/>
        <w:jc w:val="center"/>
        <w:rPr>
          <w:color w:val="2E74B5" w:themeColor="accent1" w:themeShade="BF"/>
        </w:rPr>
      </w:pPr>
    </w:p>
    <w:p w:rsidR="001240CB" w:rsidRPr="00153C03" w:rsidRDefault="001240CB" w:rsidP="001240CB">
      <w:pPr>
        <w:pStyle w:val="Default"/>
        <w:jc w:val="center"/>
        <w:rPr>
          <w:color w:val="2E74B5" w:themeColor="accent1" w:themeShade="BF"/>
          <w:sz w:val="20"/>
          <w:szCs w:val="20"/>
        </w:rPr>
      </w:pPr>
      <w:r w:rsidRPr="00153C03">
        <w:rPr>
          <w:b/>
          <w:bCs/>
          <w:color w:val="2E74B5" w:themeColor="accent1" w:themeShade="BF"/>
          <w:sz w:val="20"/>
          <w:szCs w:val="20"/>
        </w:rPr>
        <w:t>COMUNICADO</w:t>
      </w:r>
    </w:p>
    <w:p w:rsidR="005E3187" w:rsidRPr="00153C03" w:rsidRDefault="005E3187" w:rsidP="00FF2DB1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153C03">
        <w:rPr>
          <w:b/>
          <w:bCs/>
          <w:color w:val="2E74B5" w:themeColor="accent1" w:themeShade="BF"/>
          <w:sz w:val="20"/>
          <w:szCs w:val="20"/>
        </w:rPr>
        <w:t xml:space="preserve">PRUEBA DE OPOSICIÓN </w:t>
      </w:r>
    </w:p>
    <w:p w:rsidR="00AD6270" w:rsidRPr="00153C03" w:rsidRDefault="00AD6270" w:rsidP="00AD6270">
      <w:pPr>
        <w:pStyle w:val="Default"/>
        <w:spacing w:line="360" w:lineRule="auto"/>
        <w:jc w:val="center"/>
        <w:rPr>
          <w:sz w:val="20"/>
          <w:szCs w:val="20"/>
        </w:rPr>
      </w:pPr>
      <w:r w:rsidRPr="00153C03">
        <w:rPr>
          <w:b/>
          <w:bCs/>
          <w:sz w:val="20"/>
          <w:szCs w:val="20"/>
        </w:rPr>
        <w:t>LLAMADO A INTE</w:t>
      </w:r>
      <w:r w:rsidR="00153C03" w:rsidRPr="00153C03">
        <w:rPr>
          <w:b/>
          <w:bCs/>
          <w:sz w:val="20"/>
          <w:szCs w:val="20"/>
        </w:rPr>
        <w:t>RESADOS/AS CONCURSO INTERNO 0025</w:t>
      </w:r>
      <w:r w:rsidRPr="00153C03">
        <w:rPr>
          <w:b/>
          <w:bCs/>
          <w:sz w:val="20"/>
          <w:szCs w:val="20"/>
        </w:rPr>
        <w:t>/24</w:t>
      </w:r>
    </w:p>
    <w:p w:rsidR="00153C03" w:rsidRPr="00153C03" w:rsidRDefault="00153C03" w:rsidP="00153C03">
      <w:pPr>
        <w:pStyle w:val="Default"/>
        <w:jc w:val="center"/>
        <w:rPr>
          <w:b/>
          <w:bCs/>
          <w:sz w:val="20"/>
          <w:szCs w:val="20"/>
        </w:rPr>
      </w:pPr>
      <w:r w:rsidRPr="00153C03">
        <w:rPr>
          <w:b/>
          <w:bCs/>
          <w:sz w:val="20"/>
          <w:szCs w:val="20"/>
        </w:rPr>
        <w:t>Especialista en Desarrollo del Capital Humano, Cat. 12, Esc. D.</w:t>
      </w:r>
    </w:p>
    <w:p w:rsidR="00153C03" w:rsidRPr="00153C03" w:rsidRDefault="00153C03" w:rsidP="00153C0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3C03">
        <w:rPr>
          <w:rFonts w:ascii="Arial" w:hAnsi="Arial" w:cs="Arial"/>
          <w:b/>
          <w:bCs/>
          <w:color w:val="000000"/>
          <w:sz w:val="20"/>
          <w:szCs w:val="20"/>
        </w:rPr>
        <w:t>Gerencia de Gestión del Capital Humano.</w:t>
      </w:r>
    </w:p>
    <w:p w:rsidR="00CB0EAD" w:rsidRPr="005A7766" w:rsidRDefault="00CB0EAD" w:rsidP="00FF2DB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35BD1" w:rsidRPr="005A7766" w:rsidRDefault="00A13C00" w:rsidP="00CB0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br/>
      </w:r>
      <w:r w:rsidR="001240CB" w:rsidRPr="005A7766">
        <w:rPr>
          <w:rFonts w:ascii="Arial" w:hAnsi="Arial" w:cs="Arial"/>
          <w:sz w:val="18"/>
          <w:szCs w:val="18"/>
        </w:rPr>
        <w:t>La Administración de las Obras Sanitarias del Estado, a través de la Gerencia de Gestión del Capital Humano - Selección y Desarrollo – comunica a los/as habilitados/as</w:t>
      </w:r>
      <w:r w:rsidR="002E177B" w:rsidRPr="005A7766">
        <w:rPr>
          <w:rFonts w:ascii="Arial" w:hAnsi="Arial" w:cs="Arial"/>
          <w:sz w:val="18"/>
          <w:szCs w:val="18"/>
        </w:rPr>
        <w:t>,</w:t>
      </w:r>
      <w:r w:rsidR="001240CB" w:rsidRPr="005A7766">
        <w:rPr>
          <w:rFonts w:ascii="Arial" w:hAnsi="Arial" w:cs="Arial"/>
          <w:sz w:val="18"/>
          <w:szCs w:val="18"/>
        </w:rPr>
        <w:t xml:space="preserve"> que la etapa</w:t>
      </w:r>
      <w:r w:rsidR="008A491C" w:rsidRPr="005A7766">
        <w:rPr>
          <w:rFonts w:ascii="Arial" w:hAnsi="Arial" w:cs="Arial"/>
          <w:sz w:val="18"/>
          <w:szCs w:val="18"/>
        </w:rPr>
        <w:t xml:space="preserve"> </w:t>
      </w:r>
      <w:r w:rsidR="00FF2DB1" w:rsidRPr="005A7766">
        <w:rPr>
          <w:rFonts w:ascii="Arial" w:hAnsi="Arial" w:cs="Arial"/>
          <w:sz w:val="18"/>
          <w:szCs w:val="18"/>
        </w:rPr>
        <w:t>Prueba de Oposición</w:t>
      </w:r>
      <w:r w:rsidR="001240CB" w:rsidRPr="005A7766">
        <w:rPr>
          <w:rFonts w:ascii="Arial" w:hAnsi="Arial" w:cs="Arial"/>
          <w:sz w:val="18"/>
          <w:szCs w:val="18"/>
        </w:rPr>
        <w:t xml:space="preserve">, se realizará </w:t>
      </w:r>
      <w:r w:rsidR="002E177B" w:rsidRPr="005A7766">
        <w:rPr>
          <w:rFonts w:ascii="Arial" w:hAnsi="Arial" w:cs="Arial"/>
          <w:sz w:val="18"/>
          <w:szCs w:val="18"/>
        </w:rPr>
        <w:t>el día</w:t>
      </w:r>
      <w:r w:rsidR="00FF2DB1" w:rsidRPr="005A7766">
        <w:rPr>
          <w:rFonts w:ascii="Arial" w:hAnsi="Arial" w:cs="Arial"/>
          <w:sz w:val="18"/>
          <w:szCs w:val="18"/>
        </w:rPr>
        <w:t xml:space="preserve"> </w:t>
      </w:r>
      <w:r w:rsidR="00153C03" w:rsidRPr="005A7766">
        <w:rPr>
          <w:rFonts w:ascii="Arial" w:hAnsi="Arial" w:cs="Arial"/>
          <w:b/>
          <w:sz w:val="18"/>
          <w:szCs w:val="18"/>
        </w:rPr>
        <w:t>Martes 11</w:t>
      </w:r>
      <w:r w:rsidR="002E177B" w:rsidRPr="005A7766">
        <w:rPr>
          <w:rFonts w:ascii="Arial" w:hAnsi="Arial" w:cs="Arial"/>
          <w:b/>
          <w:sz w:val="18"/>
          <w:szCs w:val="18"/>
        </w:rPr>
        <w:t xml:space="preserve"> </w:t>
      </w:r>
      <w:r w:rsidR="00150922" w:rsidRPr="005A7766">
        <w:rPr>
          <w:rFonts w:ascii="Arial" w:hAnsi="Arial" w:cs="Arial"/>
          <w:b/>
          <w:sz w:val="18"/>
          <w:szCs w:val="18"/>
        </w:rPr>
        <w:t xml:space="preserve">de </w:t>
      </w:r>
      <w:r w:rsidR="00153C03" w:rsidRPr="005A7766">
        <w:rPr>
          <w:rFonts w:ascii="Arial" w:hAnsi="Arial" w:cs="Arial"/>
          <w:b/>
          <w:sz w:val="18"/>
          <w:szCs w:val="18"/>
        </w:rPr>
        <w:t>Marzo</w:t>
      </w:r>
      <w:r w:rsidR="00150922" w:rsidRPr="005A7766">
        <w:rPr>
          <w:rFonts w:ascii="Arial" w:hAnsi="Arial" w:cs="Arial"/>
          <w:b/>
          <w:sz w:val="18"/>
          <w:szCs w:val="18"/>
        </w:rPr>
        <w:t xml:space="preserve"> del </w:t>
      </w:r>
      <w:r w:rsidR="00153C03" w:rsidRPr="005A7766">
        <w:rPr>
          <w:rFonts w:ascii="Arial" w:hAnsi="Arial" w:cs="Arial"/>
          <w:b/>
          <w:sz w:val="18"/>
          <w:szCs w:val="18"/>
        </w:rPr>
        <w:t>corriente año, a partir de 10:00</w:t>
      </w:r>
      <w:r w:rsidR="001240CB" w:rsidRPr="005A7766">
        <w:rPr>
          <w:rFonts w:ascii="Arial" w:hAnsi="Arial" w:cs="Arial"/>
          <w:b/>
          <w:sz w:val="18"/>
          <w:szCs w:val="18"/>
        </w:rPr>
        <w:t xml:space="preserve"> horas</w:t>
      </w:r>
      <w:r w:rsidR="00CB0EAD" w:rsidRPr="005A7766">
        <w:rPr>
          <w:rFonts w:ascii="Arial" w:hAnsi="Arial" w:cs="Arial"/>
          <w:sz w:val="18"/>
          <w:szCs w:val="18"/>
        </w:rPr>
        <w:t xml:space="preserve">, en la </w:t>
      </w:r>
      <w:r w:rsidR="00153C03" w:rsidRPr="005A7766">
        <w:rPr>
          <w:rFonts w:ascii="Arial" w:hAnsi="Arial" w:cs="Arial"/>
          <w:b/>
          <w:color w:val="000000"/>
          <w:sz w:val="18"/>
          <w:szCs w:val="18"/>
        </w:rPr>
        <w:t>Sala de conferencia de Capacitación, Guayabos 1516.</w:t>
      </w:r>
    </w:p>
    <w:p w:rsidR="00FF2DB1" w:rsidRPr="005A7766" w:rsidRDefault="00FF2DB1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F2DB1" w:rsidRPr="005A7766" w:rsidRDefault="00FF2DB1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F2DB1" w:rsidRPr="005A7766" w:rsidRDefault="00FF2DB1" w:rsidP="00FF2D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0EAD" w:rsidRPr="005A7766" w:rsidRDefault="002E177B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 xml:space="preserve"> </w:t>
      </w:r>
    </w:p>
    <w:p w:rsidR="00CB0EAD" w:rsidRPr="005A7766" w:rsidRDefault="00E35BD1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7766">
        <w:rPr>
          <w:rFonts w:ascii="Arial" w:hAnsi="Arial" w:cs="Arial"/>
          <w:b/>
          <w:sz w:val="18"/>
          <w:szCs w:val="18"/>
        </w:rPr>
        <w:t xml:space="preserve">Presentar CI vigente.    </w:t>
      </w:r>
    </w:p>
    <w:p w:rsidR="00CB0EAD" w:rsidRPr="005A7766" w:rsidRDefault="00E35BD1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 xml:space="preserve">                    </w:t>
      </w:r>
    </w:p>
    <w:tbl>
      <w:tblPr>
        <w:tblStyle w:val="Tablaconcuadrcula"/>
        <w:tblpPr w:leftFromText="141" w:rightFromText="141" w:vertAnchor="text" w:horzAnchor="margin" w:tblpXSpec="center" w:tblpY="949"/>
        <w:tblW w:w="0" w:type="auto"/>
        <w:tblLook w:val="04A0" w:firstRow="1" w:lastRow="0" w:firstColumn="1" w:lastColumn="0" w:noHBand="0" w:noVBand="1"/>
      </w:tblPr>
      <w:tblGrid>
        <w:gridCol w:w="1603"/>
      </w:tblGrid>
      <w:tr w:rsidR="00DA2D76" w:rsidRPr="005A7766" w:rsidTr="00DA2D76">
        <w:trPr>
          <w:trHeight w:val="364"/>
        </w:trPr>
        <w:tc>
          <w:tcPr>
            <w:tcW w:w="1603" w:type="dxa"/>
            <w:shd w:val="clear" w:color="auto" w:fill="9CC2E5" w:themeFill="accent1" w:themeFillTint="99"/>
            <w:vAlign w:val="bottom"/>
          </w:tcPr>
          <w:p w:rsidR="00DA2D76" w:rsidRPr="005A7766" w:rsidRDefault="00DA2D76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766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153C03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44821507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153C03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40607579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153C03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28145478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153C03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46502551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416639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32592794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416639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43279197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416639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49903857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416639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32722731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416639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47416725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416639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43584431</w:t>
            </w:r>
          </w:p>
        </w:tc>
      </w:tr>
      <w:tr w:rsidR="00DA2D76" w:rsidRPr="005A7766" w:rsidTr="00DA2D76">
        <w:trPr>
          <w:trHeight w:val="383"/>
        </w:trPr>
        <w:tc>
          <w:tcPr>
            <w:tcW w:w="1603" w:type="dxa"/>
            <w:vAlign w:val="bottom"/>
          </w:tcPr>
          <w:p w:rsidR="00DA2D76" w:rsidRPr="005A7766" w:rsidRDefault="00416639" w:rsidP="00DA2D76">
            <w:pPr>
              <w:tabs>
                <w:tab w:val="left" w:pos="204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66">
              <w:rPr>
                <w:rFonts w:ascii="Arial" w:hAnsi="Arial" w:cs="Arial"/>
                <w:sz w:val="18"/>
                <w:szCs w:val="18"/>
              </w:rPr>
              <w:t>43389675</w:t>
            </w:r>
          </w:p>
        </w:tc>
      </w:tr>
    </w:tbl>
    <w:p w:rsidR="00CB0EAD" w:rsidRPr="005A7766" w:rsidRDefault="00CB0EAD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B0EAD" w:rsidRPr="005A7766" w:rsidRDefault="00CB0EAD" w:rsidP="002E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AD" w:rsidRPr="005A7766" w:rsidRDefault="00CB0EAD" w:rsidP="00AD6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tabs>
          <w:tab w:val="left" w:pos="204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CB0EAD" w:rsidRPr="005A7766" w:rsidRDefault="00CB0EAD" w:rsidP="001240CB">
      <w:pPr>
        <w:rPr>
          <w:rFonts w:ascii="Arial" w:hAnsi="Arial" w:cs="Arial"/>
          <w:sz w:val="18"/>
          <w:szCs w:val="18"/>
        </w:rPr>
      </w:pPr>
    </w:p>
    <w:p w:rsidR="00CB0EAD" w:rsidRPr="005A7766" w:rsidRDefault="00CB0EAD" w:rsidP="001240CB">
      <w:pPr>
        <w:rPr>
          <w:rFonts w:ascii="Arial" w:hAnsi="Arial" w:cs="Arial"/>
          <w:sz w:val="18"/>
          <w:szCs w:val="18"/>
        </w:rPr>
      </w:pPr>
    </w:p>
    <w:p w:rsidR="00CB0EAD" w:rsidRPr="005A7766" w:rsidRDefault="00CB0EAD" w:rsidP="001240CB">
      <w:pPr>
        <w:rPr>
          <w:rFonts w:ascii="Arial" w:hAnsi="Arial" w:cs="Arial"/>
          <w:sz w:val="18"/>
          <w:szCs w:val="18"/>
        </w:rPr>
      </w:pPr>
    </w:p>
    <w:p w:rsidR="00CB0EAD" w:rsidRPr="005A7766" w:rsidRDefault="00CB0EAD" w:rsidP="001240CB">
      <w:pPr>
        <w:rPr>
          <w:rFonts w:ascii="Arial" w:hAnsi="Arial" w:cs="Arial"/>
          <w:sz w:val="18"/>
          <w:szCs w:val="18"/>
        </w:rPr>
      </w:pPr>
    </w:p>
    <w:p w:rsidR="00CB0EAD" w:rsidRPr="005A7766" w:rsidRDefault="00CB0EAD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DA2D76" w:rsidRPr="005A7766" w:rsidRDefault="00DA2D76" w:rsidP="001240CB">
      <w:pPr>
        <w:rPr>
          <w:rFonts w:ascii="Arial" w:hAnsi="Arial" w:cs="Arial"/>
          <w:sz w:val="18"/>
          <w:szCs w:val="18"/>
        </w:rPr>
      </w:pPr>
    </w:p>
    <w:p w:rsidR="001240CB" w:rsidRPr="005A7766" w:rsidRDefault="001240CB" w:rsidP="001240CB">
      <w:pPr>
        <w:tabs>
          <w:tab w:val="left" w:pos="3780"/>
        </w:tabs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ab/>
      </w:r>
    </w:p>
    <w:p w:rsidR="001240CB" w:rsidRPr="005A7766" w:rsidRDefault="001240CB" w:rsidP="001240CB">
      <w:pPr>
        <w:tabs>
          <w:tab w:val="left" w:pos="3780"/>
        </w:tabs>
        <w:jc w:val="right"/>
        <w:rPr>
          <w:rFonts w:ascii="Arial" w:hAnsi="Arial" w:cs="Arial"/>
          <w:sz w:val="18"/>
          <w:szCs w:val="18"/>
        </w:rPr>
      </w:pPr>
      <w:r w:rsidRPr="005A7766">
        <w:rPr>
          <w:rFonts w:ascii="Arial" w:hAnsi="Arial" w:cs="Arial"/>
          <w:sz w:val="18"/>
          <w:szCs w:val="18"/>
        </w:rPr>
        <w:t>Montevideo,</w:t>
      </w:r>
      <w:r w:rsidR="00CB0EAD" w:rsidRPr="005A7766">
        <w:rPr>
          <w:rFonts w:ascii="Arial" w:hAnsi="Arial" w:cs="Arial"/>
          <w:sz w:val="18"/>
          <w:szCs w:val="18"/>
        </w:rPr>
        <w:t xml:space="preserve"> </w:t>
      </w:r>
      <w:r w:rsidR="00651031" w:rsidRPr="005A7766">
        <w:rPr>
          <w:rFonts w:ascii="Arial" w:hAnsi="Arial" w:cs="Arial"/>
          <w:sz w:val="18"/>
          <w:szCs w:val="18"/>
        </w:rPr>
        <w:t>10</w:t>
      </w:r>
      <w:r w:rsidR="00D00342" w:rsidRPr="005A7766">
        <w:rPr>
          <w:rFonts w:ascii="Arial" w:hAnsi="Arial" w:cs="Arial"/>
          <w:sz w:val="18"/>
          <w:szCs w:val="18"/>
        </w:rPr>
        <w:t xml:space="preserve"> de </w:t>
      </w:r>
      <w:r w:rsidR="00651031" w:rsidRPr="005A7766">
        <w:rPr>
          <w:rFonts w:ascii="Arial" w:hAnsi="Arial" w:cs="Arial"/>
          <w:sz w:val="18"/>
          <w:szCs w:val="18"/>
        </w:rPr>
        <w:t>Febrero del 2025</w:t>
      </w:r>
      <w:r w:rsidRPr="005A7766">
        <w:rPr>
          <w:rFonts w:ascii="Arial" w:hAnsi="Arial" w:cs="Arial"/>
          <w:sz w:val="18"/>
          <w:szCs w:val="18"/>
        </w:rPr>
        <w:t>.</w:t>
      </w:r>
    </w:p>
    <w:sectPr w:rsidR="001240CB" w:rsidRPr="005A776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A7766" w:rsidRPr="005A7766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1240CB"/>
    <w:rsid w:val="00150922"/>
    <w:rsid w:val="00153C03"/>
    <w:rsid w:val="002E177B"/>
    <w:rsid w:val="002F79F6"/>
    <w:rsid w:val="003A4779"/>
    <w:rsid w:val="003B05C1"/>
    <w:rsid w:val="00415B13"/>
    <w:rsid w:val="00416639"/>
    <w:rsid w:val="004F48DD"/>
    <w:rsid w:val="005A7766"/>
    <w:rsid w:val="005E3187"/>
    <w:rsid w:val="00651031"/>
    <w:rsid w:val="00763618"/>
    <w:rsid w:val="008A491C"/>
    <w:rsid w:val="008C7247"/>
    <w:rsid w:val="008F151E"/>
    <w:rsid w:val="00933AF6"/>
    <w:rsid w:val="009B12E4"/>
    <w:rsid w:val="00A13C00"/>
    <w:rsid w:val="00AD6270"/>
    <w:rsid w:val="00AE3E0B"/>
    <w:rsid w:val="00B802A6"/>
    <w:rsid w:val="00BB21DF"/>
    <w:rsid w:val="00BC14FB"/>
    <w:rsid w:val="00BF1BBF"/>
    <w:rsid w:val="00CB0EAD"/>
    <w:rsid w:val="00D00342"/>
    <w:rsid w:val="00D535D8"/>
    <w:rsid w:val="00DA2D76"/>
    <w:rsid w:val="00E35BD1"/>
    <w:rsid w:val="00E86874"/>
    <w:rsid w:val="00F55C78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21</cp:revision>
  <cp:lastPrinted>2024-08-23T18:56:00Z</cp:lastPrinted>
  <dcterms:created xsi:type="dcterms:W3CDTF">2024-08-28T18:39:00Z</dcterms:created>
  <dcterms:modified xsi:type="dcterms:W3CDTF">2025-02-10T14:09:00Z</dcterms:modified>
</cp:coreProperties>
</file>