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A89" w:rsidRDefault="00EA6A89" w:rsidP="00EA6A89">
      <w:pPr>
        <w:spacing w:after="0"/>
        <w:jc w:val="both"/>
      </w:pPr>
      <w:r>
        <w:br/>
      </w:r>
    </w:p>
    <w:p w:rsidR="00EA6A89" w:rsidRPr="00EA6A89" w:rsidRDefault="00EA6A89" w:rsidP="00EA6A89">
      <w:pPr>
        <w:spacing w:after="200" w:line="240" w:lineRule="auto"/>
        <w:jc w:val="center"/>
        <w:rPr>
          <w:rFonts w:cs="Calibri"/>
          <w:b/>
          <w:sz w:val="20"/>
          <w:szCs w:val="20"/>
        </w:rPr>
      </w:pPr>
      <w:r w:rsidRPr="00EA6A89">
        <w:rPr>
          <w:rFonts w:ascii="Calibri" w:eastAsia="Calibri" w:hAnsi="Calibri" w:cs="Times New Roman"/>
          <w:b/>
          <w:color w:val="2E74B5" w:themeColor="accent1" w:themeShade="BF"/>
          <w:lang w:val="es-ES"/>
        </w:rPr>
        <w:t>COMUNICADO</w:t>
      </w:r>
      <w:r>
        <w:rPr>
          <w:rFonts w:cs="Calibri"/>
          <w:b/>
          <w:sz w:val="20"/>
          <w:szCs w:val="20"/>
        </w:rPr>
        <w:br/>
      </w:r>
      <w:r w:rsidRPr="00EA6A89">
        <w:rPr>
          <w:rFonts w:cs="Calibri"/>
          <w:b/>
          <w:sz w:val="20"/>
          <w:szCs w:val="20"/>
        </w:rPr>
        <w:t>LLAMADO A INTERESADOS/AS CONCURSO INTERNO 0007/22</w:t>
      </w:r>
      <w:r w:rsidRPr="00EA6A89">
        <w:rPr>
          <w:rFonts w:cs="Calibri"/>
          <w:b/>
          <w:sz w:val="20"/>
          <w:szCs w:val="20"/>
        </w:rPr>
        <w:br/>
      </w:r>
      <w:r w:rsidRPr="00EA6A89">
        <w:rPr>
          <w:rFonts w:cs="Calibri"/>
          <w:b/>
          <w:sz w:val="20"/>
          <w:szCs w:val="20"/>
        </w:rPr>
        <w:t>TÉCNICO/A PROFESIONAL 1 CONTADOR/A CATEGORÍA 10, ESCALAFÓN A</w:t>
      </w:r>
      <w:r w:rsidRPr="00EA6A89">
        <w:rPr>
          <w:rFonts w:cs="Calibri"/>
          <w:b/>
          <w:sz w:val="20"/>
          <w:szCs w:val="20"/>
        </w:rPr>
        <w:br/>
      </w:r>
      <w:r w:rsidRPr="00EA6A89">
        <w:rPr>
          <w:rFonts w:cs="Calibri"/>
          <w:b/>
          <w:sz w:val="20"/>
          <w:szCs w:val="20"/>
        </w:rPr>
        <w:t>GERENCIA DE SUMINISTROS</w:t>
      </w:r>
      <w:r w:rsidRPr="00EA6A89">
        <w:rPr>
          <w:rFonts w:cs="Calibri"/>
          <w:b/>
          <w:sz w:val="20"/>
          <w:szCs w:val="20"/>
        </w:rPr>
        <w:br/>
      </w:r>
      <w:r w:rsidRPr="00EA6A89">
        <w:rPr>
          <w:rFonts w:cs="Calibri"/>
          <w:b/>
          <w:sz w:val="20"/>
          <w:szCs w:val="20"/>
        </w:rPr>
        <w:t>Montevideo</w:t>
      </w:r>
      <w:r>
        <w:rPr>
          <w:rFonts w:cs="Calibri"/>
          <w:b/>
          <w:sz w:val="20"/>
          <w:szCs w:val="20"/>
        </w:rPr>
        <w:br/>
      </w:r>
    </w:p>
    <w:p w:rsidR="00EA6A89" w:rsidRDefault="00EA6A89" w:rsidP="00EA6A89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color w:val="000000"/>
          <w:sz w:val="20"/>
        </w:rPr>
        <w:t xml:space="preserve">Las Obras Sanitarias del Estado  a través de la </w:t>
      </w:r>
      <w:r w:rsidRPr="00A76D14">
        <w:rPr>
          <w:rFonts w:asciiTheme="minorHAnsi" w:hAnsiTheme="minorHAnsi" w:cstheme="minorHAnsi"/>
          <w:color w:val="000000"/>
          <w:sz w:val="20"/>
        </w:rPr>
        <w:t xml:space="preserve"> Gerencia</w:t>
      </w:r>
      <w:r w:rsidR="007E3A4F">
        <w:rPr>
          <w:rFonts w:asciiTheme="minorHAnsi" w:hAnsiTheme="minorHAnsi" w:cstheme="minorHAnsi"/>
          <w:color w:val="000000"/>
          <w:sz w:val="20"/>
        </w:rPr>
        <w:t xml:space="preserve"> de Gestión del Capital Humano - </w:t>
      </w:r>
      <w:r w:rsidRPr="00A76D14">
        <w:rPr>
          <w:rFonts w:asciiTheme="minorHAnsi" w:hAnsiTheme="minorHAnsi" w:cstheme="minorHAnsi"/>
          <w:color w:val="000000"/>
          <w:sz w:val="20"/>
        </w:rPr>
        <w:t xml:space="preserve">Sección Selección y Desarrollo, </w:t>
      </w:r>
      <w:r>
        <w:rPr>
          <w:rFonts w:asciiTheme="minorHAnsi" w:hAnsiTheme="minorHAnsi" w:cstheme="minorHAnsi"/>
          <w:sz w:val="20"/>
        </w:rPr>
        <w:t xml:space="preserve">comunica que la etapa de  </w:t>
      </w:r>
      <w:r w:rsidRPr="00862FC1">
        <w:rPr>
          <w:rFonts w:asciiTheme="minorHAnsi" w:hAnsiTheme="minorHAnsi" w:cstheme="minorHAnsi"/>
          <w:b/>
          <w:sz w:val="20"/>
        </w:rPr>
        <w:t>EVALUACIÓN PSICOLABORAL</w:t>
      </w:r>
      <w:r w:rsidRPr="00862FC1">
        <w:rPr>
          <w:rFonts w:asciiTheme="minorHAnsi" w:hAnsiTheme="minorHAnsi" w:cstheme="minorHAnsi"/>
          <w:sz w:val="20"/>
        </w:rPr>
        <w:t xml:space="preserve"> se</w:t>
      </w:r>
      <w:r>
        <w:rPr>
          <w:rFonts w:asciiTheme="minorHAnsi" w:hAnsiTheme="minorHAnsi" w:cstheme="minorHAnsi"/>
          <w:sz w:val="20"/>
        </w:rPr>
        <w:t xml:space="preserve"> realizará el </w:t>
      </w:r>
      <w:r>
        <w:rPr>
          <w:rFonts w:asciiTheme="minorHAnsi" w:hAnsiTheme="minorHAnsi" w:cstheme="minorHAnsi"/>
          <w:b/>
          <w:sz w:val="20"/>
          <w:u w:val="single"/>
        </w:rPr>
        <w:t xml:space="preserve">día </w:t>
      </w:r>
      <w:r>
        <w:rPr>
          <w:rFonts w:asciiTheme="minorHAnsi" w:hAnsiTheme="minorHAnsi" w:cstheme="minorHAnsi"/>
          <w:b/>
          <w:sz w:val="20"/>
          <w:u w:val="single"/>
        </w:rPr>
        <w:t>lunes 14</w:t>
      </w:r>
      <w:r>
        <w:rPr>
          <w:rFonts w:asciiTheme="minorHAnsi" w:hAnsiTheme="minorHAnsi" w:cstheme="minorHAnsi"/>
          <w:b/>
          <w:sz w:val="20"/>
          <w:u w:val="single"/>
        </w:rPr>
        <w:t xml:space="preserve"> de </w:t>
      </w:r>
      <w:r>
        <w:rPr>
          <w:rFonts w:asciiTheme="minorHAnsi" w:hAnsiTheme="minorHAnsi" w:cstheme="minorHAnsi"/>
          <w:b/>
          <w:sz w:val="20"/>
          <w:u w:val="single"/>
        </w:rPr>
        <w:t>noviembre</w:t>
      </w:r>
      <w:r>
        <w:rPr>
          <w:rFonts w:asciiTheme="minorHAnsi" w:hAnsiTheme="minorHAnsi" w:cstheme="minorHAnsi"/>
          <w:b/>
          <w:sz w:val="20"/>
          <w:u w:val="single"/>
        </w:rPr>
        <w:t xml:space="preserve"> de 2022, hora 10:00 </w:t>
      </w:r>
      <w:r w:rsidRPr="00EA6A89">
        <w:rPr>
          <w:rFonts w:asciiTheme="minorHAnsi" w:hAnsiTheme="minorHAnsi" w:cstheme="minorHAnsi"/>
          <w:sz w:val="20"/>
        </w:rPr>
        <w:t>en puerta</w:t>
      </w:r>
      <w:r w:rsidRPr="00EA6A89">
        <w:rPr>
          <w:rFonts w:asciiTheme="minorHAnsi" w:hAnsiTheme="minorHAnsi" w:cstheme="minorHAnsi"/>
          <w:sz w:val="20"/>
        </w:rPr>
        <w:t xml:space="preserve"> 39 , 3er piso, </w:t>
      </w:r>
      <w:r w:rsidRPr="00EA6A89">
        <w:rPr>
          <w:rFonts w:asciiTheme="minorHAnsi" w:hAnsiTheme="minorHAnsi" w:cstheme="minorHAnsi"/>
          <w:sz w:val="20"/>
        </w:rPr>
        <w:t xml:space="preserve"> Edificio Cordón (Carlos Roxlo 1275).</w:t>
      </w:r>
    </w:p>
    <w:p w:rsidR="00EA6A89" w:rsidRDefault="00EA6A89" w:rsidP="00EA6A89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  <w:r>
        <w:rPr>
          <w:rFonts w:asciiTheme="minorHAnsi" w:hAnsiTheme="minorHAnsi" w:cstheme="minorHAnsi"/>
          <w:sz w:val="20"/>
        </w:rPr>
        <w:br/>
      </w:r>
      <w:r>
        <w:rPr>
          <w:rFonts w:asciiTheme="minorHAnsi" w:hAnsiTheme="minorHAnsi" w:cstheme="minorHAnsi"/>
          <w:sz w:val="20"/>
        </w:rPr>
        <w:t>A continuación se indican los postulantes habilitados:</w:t>
      </w:r>
      <w:r w:rsidRPr="002772E4">
        <w:rPr>
          <w:rFonts w:asciiTheme="minorHAnsi" w:hAnsiTheme="minorHAnsi" w:cstheme="minorHAnsi"/>
          <w:b/>
          <w:sz w:val="20"/>
          <w:u w:val="single"/>
        </w:rPr>
        <w:t xml:space="preserve"> </w:t>
      </w:r>
    </w:p>
    <w:p w:rsidR="00EA6A89" w:rsidRDefault="00EA6A89" w:rsidP="00EA6A89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</w:p>
    <w:p w:rsidR="00EA6A89" w:rsidRDefault="00EA6A89" w:rsidP="00EA6A89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</w:p>
    <w:p w:rsidR="00EA6A89" w:rsidRPr="002772E4" w:rsidRDefault="00EA6A89" w:rsidP="00EA6A89">
      <w:pPr>
        <w:pStyle w:val="Sangra2detindependiente"/>
        <w:ind w:left="0"/>
        <w:rPr>
          <w:rFonts w:asciiTheme="minorHAnsi" w:hAnsiTheme="minorHAnsi" w:cstheme="minorHAnsi"/>
          <w:b/>
          <w:sz w:val="20"/>
          <w:u w:val="single"/>
        </w:rPr>
      </w:pPr>
    </w:p>
    <w:tbl>
      <w:tblPr>
        <w:tblpPr w:leftFromText="141" w:rightFromText="141" w:vertAnchor="text" w:horzAnchor="margin" w:tblpXSpec="center" w:tblpY="348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79"/>
        <w:gridCol w:w="1679"/>
      </w:tblGrid>
      <w:tr w:rsidR="00EA6A89" w:rsidRPr="00203C04" w:rsidTr="009F0178">
        <w:trPr>
          <w:trHeight w:val="275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  <w:vAlign w:val="center"/>
            <w:hideMark/>
          </w:tcPr>
          <w:p w:rsidR="00EA6A89" w:rsidRPr="00203C04" w:rsidRDefault="00EA6A89" w:rsidP="00EA6A8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/>
              </w:rPr>
            </w:pPr>
            <w:r w:rsidRPr="00203C04">
              <w:rPr>
                <w:rFonts w:eastAsia="Times New Roman" w:cstheme="minorHAnsi"/>
                <w:b/>
                <w:bCs/>
                <w:sz w:val="20"/>
                <w:szCs w:val="20"/>
                <w:lang w:val="es-ES"/>
              </w:rPr>
              <w:t>CI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</w:tcPr>
          <w:p w:rsidR="00EA6A89" w:rsidRPr="00203C04" w:rsidRDefault="00EA6A89" w:rsidP="00EA6A8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/>
              </w:rPr>
              <w:t>Hora</w:t>
            </w:r>
          </w:p>
        </w:tc>
      </w:tr>
      <w:tr w:rsidR="00EA6A89" w:rsidRPr="00203C04" w:rsidTr="009F0178">
        <w:trPr>
          <w:trHeight w:val="275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6A89" w:rsidRPr="00203C04" w:rsidRDefault="00EA6A89" w:rsidP="00EA6A8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/>
              </w:rPr>
              <w:t>3.638.963-6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A89" w:rsidRDefault="00EA6A89" w:rsidP="00EA6A8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/>
              </w:rPr>
              <w:t>10:00</w:t>
            </w:r>
          </w:p>
        </w:tc>
      </w:tr>
      <w:tr w:rsidR="00EA6A89" w:rsidRPr="00203C04" w:rsidTr="009F0178">
        <w:trPr>
          <w:trHeight w:val="275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A6A89" w:rsidRPr="00203C04" w:rsidRDefault="00EA6A89" w:rsidP="00EA6A8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/>
              </w:rPr>
              <w:t>3.938.273-8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A89" w:rsidRDefault="00EA6A89" w:rsidP="00EA6A8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/>
              </w:rPr>
              <w:t>10:00</w:t>
            </w:r>
          </w:p>
        </w:tc>
      </w:tr>
      <w:tr w:rsidR="00EA6A89" w:rsidRPr="00203C04" w:rsidTr="009F0178">
        <w:trPr>
          <w:trHeight w:val="275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6A89" w:rsidRPr="00203C04" w:rsidRDefault="00EA6A89" w:rsidP="00EA6A8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/>
              </w:rPr>
              <w:t>4.422.409-6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A89" w:rsidRDefault="00EA6A89" w:rsidP="00EA6A8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/>
              </w:rPr>
              <w:t>10:00</w:t>
            </w:r>
          </w:p>
        </w:tc>
      </w:tr>
      <w:tr w:rsidR="00EA6A89" w:rsidRPr="00203C04" w:rsidTr="009F0178">
        <w:trPr>
          <w:trHeight w:val="290"/>
        </w:trPr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A6A89" w:rsidRPr="00203C04" w:rsidRDefault="00EA6A89" w:rsidP="00EA6A8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/>
              </w:rPr>
              <w:t>4.674.753-5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A6A89" w:rsidRDefault="00EA6A89" w:rsidP="00EA6A89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es-ES"/>
              </w:rPr>
            </w:pPr>
            <w:r>
              <w:rPr>
                <w:rFonts w:eastAsia="Times New Roman" w:cstheme="minorHAnsi"/>
                <w:sz w:val="20"/>
                <w:szCs w:val="20"/>
                <w:lang w:val="es-ES"/>
              </w:rPr>
              <w:t>10:00</w:t>
            </w:r>
          </w:p>
        </w:tc>
      </w:tr>
    </w:tbl>
    <w:p w:rsidR="00EA6A89" w:rsidRDefault="00EA6A89"/>
    <w:p w:rsidR="00EA6A89" w:rsidRPr="00EA6A89" w:rsidRDefault="00EA6A89" w:rsidP="00EA6A89"/>
    <w:p w:rsidR="00EA6A89" w:rsidRPr="00EA6A89" w:rsidRDefault="00EA6A89" w:rsidP="00EA6A89">
      <w:bookmarkStart w:id="0" w:name="_GoBack"/>
      <w:bookmarkEnd w:id="0"/>
    </w:p>
    <w:p w:rsidR="00EA6A89" w:rsidRPr="00EA6A89" w:rsidRDefault="00EA6A89" w:rsidP="00EA6A89"/>
    <w:p w:rsidR="00EA6A89" w:rsidRPr="00EA6A89" w:rsidRDefault="00EA6A89" w:rsidP="00EA6A89"/>
    <w:p w:rsidR="00EA6A89" w:rsidRPr="00EA6A89" w:rsidRDefault="00EA6A89" w:rsidP="00EA6A89"/>
    <w:p w:rsidR="00EA6A89" w:rsidRPr="00EA6A89" w:rsidRDefault="00EA6A89" w:rsidP="00EA6A89"/>
    <w:p w:rsidR="00EA6A89" w:rsidRPr="00EA6A89" w:rsidRDefault="00EA6A89" w:rsidP="00EA6A89"/>
    <w:p w:rsidR="00EA6A89" w:rsidRPr="00EA6A89" w:rsidRDefault="00EA6A89" w:rsidP="00EA6A89"/>
    <w:p w:rsidR="00EA6A89" w:rsidRPr="00EA6A89" w:rsidRDefault="00EA6A89" w:rsidP="00EA6A89"/>
    <w:p w:rsidR="00EA6A89" w:rsidRPr="00EA6A89" w:rsidRDefault="00EA6A89" w:rsidP="00EA6A89"/>
    <w:p w:rsidR="00EA6A89" w:rsidRPr="00EA6A89" w:rsidRDefault="00EA6A89" w:rsidP="00EA6A89"/>
    <w:p w:rsidR="00EA6A89" w:rsidRPr="00EA6A89" w:rsidRDefault="00EA6A89" w:rsidP="00EA6A89"/>
    <w:p w:rsidR="00EA6A89" w:rsidRDefault="00EA6A89" w:rsidP="00EA6A89"/>
    <w:p w:rsidR="0029598A" w:rsidRPr="00EA6A89" w:rsidRDefault="00EA6A89" w:rsidP="00EA6A89">
      <w:pPr>
        <w:tabs>
          <w:tab w:val="left" w:pos="6161"/>
        </w:tabs>
        <w:jc w:val="right"/>
        <w:rPr>
          <w:sz w:val="20"/>
          <w:szCs w:val="20"/>
        </w:rPr>
      </w:pPr>
      <w:r w:rsidRPr="00EA6A89">
        <w:rPr>
          <w:sz w:val="20"/>
          <w:szCs w:val="20"/>
        </w:rPr>
        <w:t>Montevideo, 04 de noviembre del 2022.</w:t>
      </w:r>
    </w:p>
    <w:sectPr w:rsidR="0029598A" w:rsidRPr="00EA6A89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A89" w:rsidRDefault="00EA6A89" w:rsidP="00EA6A89">
      <w:pPr>
        <w:spacing w:after="0" w:line="240" w:lineRule="auto"/>
      </w:pPr>
      <w:r>
        <w:separator/>
      </w:r>
    </w:p>
  </w:endnote>
  <w:endnote w:type="continuationSeparator" w:id="0">
    <w:p w:rsidR="00EA6A89" w:rsidRDefault="00EA6A89" w:rsidP="00EA6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EA6A89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EA6A89" w:rsidRDefault="00EA6A89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EA6A89" w:rsidRDefault="00EA6A89">
          <w:pPr>
            <w:pStyle w:val="Encabezado"/>
            <w:jc w:val="right"/>
            <w:rPr>
              <w:caps/>
              <w:sz w:val="18"/>
            </w:rPr>
          </w:pPr>
        </w:p>
      </w:tc>
    </w:tr>
    <w:tr w:rsidR="00EA6A89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4A137049E0D4051B09258A94084B33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4686" w:type="dxa"/>
              <w:shd w:val="clear" w:color="auto" w:fill="auto"/>
              <w:vAlign w:val="center"/>
            </w:tcPr>
            <w:p w:rsidR="00EA6A89" w:rsidRDefault="00EA6A89" w:rsidP="00EA6A89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EA6A89" w:rsidRDefault="00EA6A89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12E25" w:rsidRPr="00412E25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EA6A89" w:rsidRDefault="00EA6A89" w:rsidP="00EA6A89">
    <w:pPr>
      <w:pStyle w:val="Piedepgina"/>
      <w:tabs>
        <w:tab w:val="clear" w:pos="4252"/>
        <w:tab w:val="clear" w:pos="8504"/>
        <w:tab w:val="left" w:pos="191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A89" w:rsidRDefault="00EA6A89" w:rsidP="00EA6A89">
      <w:pPr>
        <w:spacing w:after="0" w:line="240" w:lineRule="auto"/>
      </w:pPr>
      <w:r>
        <w:separator/>
      </w:r>
    </w:p>
  </w:footnote>
  <w:footnote w:type="continuationSeparator" w:id="0">
    <w:p w:rsidR="00EA6A89" w:rsidRDefault="00EA6A89" w:rsidP="00EA6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A89" w:rsidRDefault="00EA6A89" w:rsidP="00EA6A89">
    <w:pPr>
      <w:pStyle w:val="Encabezado"/>
    </w:pPr>
    <w:r>
      <w:rPr>
        <w:noProof/>
        <w:lang w:eastAsia="es-UY"/>
      </w:rPr>
      <w:drawing>
        <wp:inline distT="0" distB="0" distL="0" distR="0" wp14:anchorId="7CEE8889" wp14:editId="65F8E64E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A6A89" w:rsidRDefault="00EA6A89" w:rsidP="00EA6A89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EA6A89" w:rsidRDefault="00EA6A89" w:rsidP="00EA6A89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EA6A89" w:rsidRDefault="00EA6A89" w:rsidP="00EA6A89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EA6A89" w:rsidRDefault="00EA6A8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A89"/>
    <w:rsid w:val="0029598A"/>
    <w:rsid w:val="00412E25"/>
    <w:rsid w:val="007E3A4F"/>
    <w:rsid w:val="00EA6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F635FB-F6FA-4BEA-9279-6C5785803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A8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A6A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A6A89"/>
  </w:style>
  <w:style w:type="paragraph" w:styleId="Piedepgina">
    <w:name w:val="footer"/>
    <w:basedOn w:val="Normal"/>
    <w:link w:val="PiedepginaCar"/>
    <w:uiPriority w:val="99"/>
    <w:unhideWhenUsed/>
    <w:rsid w:val="00EA6A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A6A89"/>
  </w:style>
  <w:style w:type="paragraph" w:styleId="Sangra2detindependiente">
    <w:name w:val="Body Text Indent 2"/>
    <w:basedOn w:val="Normal"/>
    <w:link w:val="Sangra2detindependienteCar"/>
    <w:semiHidden/>
    <w:rsid w:val="00EA6A89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EA6A89"/>
    <w:rPr>
      <w:rFonts w:ascii="Arial" w:eastAsia="Times New Roman" w:hAnsi="Arial" w:cs="Times New Roman"/>
      <w:sz w:val="24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4A137049E0D4051B09258A94084B3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CF8335-3C15-4CD4-9502-50B77426E0E7}"/>
      </w:docPartPr>
      <w:docPartBody>
        <w:p w:rsidR="00000000" w:rsidRDefault="00392B89" w:rsidP="00392B89">
          <w:pPr>
            <w:pStyle w:val="84A137049E0D4051B09258A94084B33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B89"/>
    <w:rsid w:val="00392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392B89"/>
    <w:rPr>
      <w:color w:val="808080"/>
    </w:rPr>
  </w:style>
  <w:style w:type="paragraph" w:customStyle="1" w:styleId="84A137049E0D4051B09258A94084B333">
    <w:name w:val="84A137049E0D4051B09258A94084B333"/>
    <w:rsid w:val="00392B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3</cp:revision>
  <dcterms:created xsi:type="dcterms:W3CDTF">2022-11-04T12:46:00Z</dcterms:created>
  <dcterms:modified xsi:type="dcterms:W3CDTF">2022-11-04T12:55:00Z</dcterms:modified>
</cp:coreProperties>
</file>