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34B" w:rsidRPr="00804AEA" w:rsidRDefault="006B134B" w:rsidP="006B134B">
      <w:pPr>
        <w:spacing w:after="0" w:line="240" w:lineRule="auto"/>
        <w:jc w:val="center"/>
        <w:rPr>
          <w:rFonts w:cstheme="minorHAnsi"/>
          <w:b/>
        </w:rPr>
      </w:pPr>
      <w:r w:rsidRPr="00804AEA">
        <w:rPr>
          <w:b/>
        </w:rPr>
        <w:t>BASES</w:t>
      </w:r>
      <w:r w:rsidRPr="00804AEA">
        <w:br/>
      </w:r>
      <w:r w:rsidRPr="00804AEA">
        <w:rPr>
          <w:rFonts w:cstheme="minorHAnsi"/>
          <w:b/>
        </w:rPr>
        <w:t>LLAMADO A CONCURSO</w:t>
      </w:r>
      <w:r w:rsidR="00F6036E">
        <w:rPr>
          <w:rFonts w:cstheme="minorHAnsi"/>
          <w:b/>
        </w:rPr>
        <w:t xml:space="preserve"> EXTERNO CE 0016</w:t>
      </w:r>
      <w:r w:rsidR="0026744F" w:rsidRPr="00804AEA">
        <w:rPr>
          <w:rFonts w:cstheme="minorHAnsi"/>
          <w:b/>
        </w:rPr>
        <w:t>/22</w:t>
      </w:r>
    </w:p>
    <w:p w:rsidR="006B134B" w:rsidRPr="00804AEA" w:rsidRDefault="006B134B" w:rsidP="006B134B">
      <w:pPr>
        <w:spacing w:after="0" w:line="240" w:lineRule="auto"/>
        <w:jc w:val="center"/>
        <w:rPr>
          <w:rFonts w:cstheme="minorHAnsi"/>
          <w:b/>
        </w:rPr>
      </w:pPr>
      <w:r w:rsidRPr="00804AEA">
        <w:rPr>
          <w:rFonts w:cstheme="minorHAnsi"/>
          <w:b/>
        </w:rPr>
        <w:t>OFICIAL B</w:t>
      </w:r>
      <w:r w:rsidR="00726E3E" w:rsidRPr="00804AEA">
        <w:rPr>
          <w:rFonts w:cstheme="minorHAnsi"/>
          <w:b/>
        </w:rPr>
        <w:t xml:space="preserve"> </w:t>
      </w:r>
      <w:r w:rsidRPr="00804AEA">
        <w:rPr>
          <w:rFonts w:cstheme="minorHAnsi"/>
          <w:b/>
        </w:rPr>
        <w:t xml:space="preserve"> </w:t>
      </w:r>
      <w:r w:rsidR="000E0A47" w:rsidRPr="00804AEA">
        <w:rPr>
          <w:rFonts w:cstheme="minorHAnsi"/>
          <w:b/>
        </w:rPr>
        <w:t>CATEGORÍA 5 ESCALAFÓN E</w:t>
      </w:r>
    </w:p>
    <w:p w:rsidR="006B134B" w:rsidRPr="00E82C66" w:rsidRDefault="006B134B" w:rsidP="006B134B">
      <w:pPr>
        <w:spacing w:after="0" w:line="240" w:lineRule="auto"/>
        <w:jc w:val="center"/>
        <w:rPr>
          <w:rFonts w:cstheme="minorHAnsi"/>
          <w:b/>
          <w:sz w:val="20"/>
          <w:szCs w:val="20"/>
        </w:rPr>
      </w:pPr>
      <w:r w:rsidRPr="00804AEA">
        <w:rPr>
          <w:rFonts w:cstheme="minorHAnsi"/>
          <w:b/>
        </w:rPr>
        <w:t>INTERIOR Y MONTEVIDEO</w:t>
      </w:r>
    </w:p>
    <w:p w:rsidR="006B134B" w:rsidRPr="00CE1BD5" w:rsidRDefault="006B134B" w:rsidP="006B134B">
      <w:pPr>
        <w:spacing w:after="0" w:line="240" w:lineRule="auto"/>
        <w:jc w:val="both"/>
        <w:rPr>
          <w:rFonts w:cstheme="minorHAnsi"/>
          <w:sz w:val="20"/>
          <w:szCs w:val="20"/>
        </w:rPr>
      </w:pPr>
      <w:r>
        <w:br/>
      </w:r>
      <w:r w:rsidRPr="00E02136">
        <w:rPr>
          <w:rFonts w:cstheme="minorHAnsi"/>
          <w:sz w:val="20"/>
          <w:szCs w:val="20"/>
        </w:rPr>
        <w:t>Las Obras Sanitarias del Estado (O.S.E.) a través de la Gerencia Gestión del Capital Humano</w:t>
      </w:r>
      <w:r w:rsidR="003F13BE">
        <w:rPr>
          <w:rFonts w:cstheme="minorHAnsi"/>
          <w:sz w:val="20"/>
          <w:szCs w:val="20"/>
        </w:rPr>
        <w:t>,</w:t>
      </w:r>
      <w:r w:rsidRPr="00E02136">
        <w:rPr>
          <w:rFonts w:cstheme="minorHAnsi"/>
          <w:sz w:val="20"/>
          <w:szCs w:val="20"/>
        </w:rPr>
        <w:t xml:space="preserve"> Sección Selección y Desarrollo</w:t>
      </w:r>
      <w:r w:rsidR="003F13BE">
        <w:rPr>
          <w:rFonts w:cstheme="minorHAnsi"/>
          <w:sz w:val="20"/>
          <w:szCs w:val="20"/>
        </w:rPr>
        <w:t xml:space="preserve">, </w:t>
      </w:r>
      <w:r w:rsidRPr="00E02136">
        <w:rPr>
          <w:rFonts w:cstheme="minorHAnsi"/>
          <w:sz w:val="20"/>
          <w:szCs w:val="20"/>
        </w:rPr>
        <w:t xml:space="preserve">convoca a la ciudadanía interesada en participar de un Llamado </w:t>
      </w:r>
      <w:r w:rsidRPr="00E02136">
        <w:rPr>
          <w:rFonts w:cstheme="minorHAnsi"/>
          <w:b/>
          <w:sz w:val="20"/>
          <w:szCs w:val="20"/>
        </w:rPr>
        <w:t>PÚBLICO Y ABIERTO</w:t>
      </w:r>
      <w:r w:rsidRPr="00B013E7">
        <w:rPr>
          <w:rFonts w:cstheme="minorHAnsi"/>
          <w:sz w:val="20"/>
          <w:szCs w:val="20"/>
        </w:rPr>
        <w:t xml:space="preserve"> </w:t>
      </w:r>
      <w:r>
        <w:rPr>
          <w:rFonts w:cstheme="minorHAnsi"/>
          <w:sz w:val="20"/>
          <w:szCs w:val="20"/>
        </w:rPr>
        <w:t xml:space="preserve">a realizarse en modalidad de </w:t>
      </w:r>
      <w:r w:rsidRPr="00002ADB">
        <w:rPr>
          <w:rFonts w:cstheme="minorHAnsi"/>
          <w:b/>
          <w:sz w:val="20"/>
          <w:szCs w:val="20"/>
        </w:rPr>
        <w:t>Méritos y Antecedentes</w:t>
      </w:r>
      <w:r>
        <w:rPr>
          <w:rFonts w:cstheme="minorHAnsi"/>
          <w:sz w:val="20"/>
          <w:szCs w:val="20"/>
        </w:rPr>
        <w:t>,</w:t>
      </w:r>
      <w:r w:rsidRPr="00E02136">
        <w:rPr>
          <w:rFonts w:cstheme="minorHAnsi"/>
          <w:sz w:val="20"/>
          <w:szCs w:val="20"/>
        </w:rPr>
        <w:t xml:space="preserve"> con el fin de proveer</w:t>
      </w:r>
      <w:r w:rsidR="00EB58AB">
        <w:rPr>
          <w:rFonts w:cstheme="minorHAnsi"/>
          <w:sz w:val="20"/>
          <w:szCs w:val="20"/>
        </w:rPr>
        <w:t xml:space="preserve"> en principio</w:t>
      </w:r>
      <w:r w:rsidRPr="00E02136">
        <w:rPr>
          <w:rFonts w:cstheme="minorHAnsi"/>
          <w:sz w:val="20"/>
          <w:szCs w:val="20"/>
        </w:rPr>
        <w:t xml:space="preserve"> (75) setenta y cinco puestos </w:t>
      </w:r>
      <w:r w:rsidRPr="00C67B1B">
        <w:rPr>
          <w:rFonts w:cstheme="minorHAnsi"/>
          <w:sz w:val="20"/>
          <w:szCs w:val="20"/>
        </w:rPr>
        <w:t>del cargo</w:t>
      </w:r>
      <w:r>
        <w:rPr>
          <w:rFonts w:cstheme="minorHAnsi"/>
          <w:b/>
          <w:sz w:val="20"/>
          <w:szCs w:val="20"/>
        </w:rPr>
        <w:t xml:space="preserve"> Oficial B Categoría 5, </w:t>
      </w:r>
      <w:r w:rsidRPr="00E02136">
        <w:rPr>
          <w:rFonts w:cstheme="minorHAnsi"/>
          <w:b/>
          <w:sz w:val="20"/>
          <w:szCs w:val="20"/>
        </w:rPr>
        <w:t>Escalafón E</w:t>
      </w:r>
      <w:r w:rsidR="003F13BE">
        <w:rPr>
          <w:rFonts w:cstheme="minorHAnsi"/>
          <w:b/>
          <w:sz w:val="20"/>
          <w:szCs w:val="20"/>
        </w:rPr>
        <w:t>,</w:t>
      </w:r>
      <w:r w:rsidRPr="00E02136">
        <w:rPr>
          <w:rFonts w:cstheme="minorHAnsi"/>
          <w:b/>
          <w:sz w:val="20"/>
          <w:szCs w:val="20"/>
        </w:rPr>
        <w:t xml:space="preserve"> </w:t>
      </w:r>
      <w:r w:rsidRPr="00CE1BD5">
        <w:rPr>
          <w:rFonts w:cstheme="minorHAnsi"/>
          <w:sz w:val="20"/>
          <w:szCs w:val="20"/>
        </w:rPr>
        <w:t>para Operación y Mantenimiento</w:t>
      </w:r>
      <w:r>
        <w:rPr>
          <w:rFonts w:cstheme="minorHAnsi"/>
          <w:sz w:val="20"/>
          <w:szCs w:val="20"/>
        </w:rPr>
        <w:t xml:space="preserve"> de Sistemas de Abastecimiento </w:t>
      </w:r>
      <w:r w:rsidRPr="00CE1BD5">
        <w:rPr>
          <w:rFonts w:cstheme="minorHAnsi"/>
          <w:sz w:val="20"/>
          <w:szCs w:val="20"/>
        </w:rPr>
        <w:t>de Agua Potable</w:t>
      </w:r>
      <w:r w:rsidR="00EB58AB">
        <w:rPr>
          <w:rFonts w:cstheme="minorHAnsi"/>
          <w:sz w:val="20"/>
          <w:szCs w:val="20"/>
        </w:rPr>
        <w:t xml:space="preserve"> y Tratamiento de Líquidos Residuales</w:t>
      </w:r>
      <w:r w:rsidR="0026744F" w:rsidRPr="00E02136">
        <w:rPr>
          <w:rFonts w:cstheme="minorHAnsi"/>
          <w:b/>
          <w:sz w:val="20"/>
          <w:szCs w:val="20"/>
        </w:rPr>
        <w:t>,</w:t>
      </w:r>
      <w:r w:rsidR="0026744F" w:rsidRPr="00E02136">
        <w:rPr>
          <w:rFonts w:cstheme="minorHAnsi"/>
          <w:sz w:val="20"/>
          <w:szCs w:val="20"/>
        </w:rPr>
        <w:t xml:space="preserve"> </w:t>
      </w:r>
      <w:r w:rsidR="0026744F" w:rsidRPr="00E02136">
        <w:rPr>
          <w:rFonts w:cstheme="minorHAnsi"/>
          <w:b/>
          <w:sz w:val="20"/>
          <w:szCs w:val="20"/>
        </w:rPr>
        <w:t>en distintas dependencias del Organismo del Interior y Montevideo</w:t>
      </w:r>
      <w:r w:rsidR="00741BAF">
        <w:rPr>
          <w:rFonts w:cstheme="minorHAnsi"/>
          <w:b/>
          <w:sz w:val="20"/>
          <w:szCs w:val="20"/>
        </w:rPr>
        <w:t>.</w:t>
      </w:r>
      <w:r w:rsidRPr="00CE1BD5">
        <w:rPr>
          <w:rFonts w:cstheme="minorHAnsi"/>
          <w:sz w:val="20"/>
          <w:szCs w:val="20"/>
        </w:rPr>
        <w:t xml:space="preserve"> </w:t>
      </w:r>
    </w:p>
    <w:tbl>
      <w:tblPr>
        <w:tblpPr w:leftFromText="141" w:rightFromText="141" w:vertAnchor="text" w:tblpY="136"/>
        <w:tblW w:w="8477" w:type="dxa"/>
        <w:tblCellMar>
          <w:left w:w="70" w:type="dxa"/>
          <w:right w:w="70" w:type="dxa"/>
        </w:tblCellMar>
        <w:tblLook w:val="04A0" w:firstRow="1" w:lastRow="0" w:firstColumn="1" w:lastColumn="0" w:noHBand="0" w:noVBand="1"/>
      </w:tblPr>
      <w:tblGrid>
        <w:gridCol w:w="3551"/>
        <w:gridCol w:w="3710"/>
        <w:gridCol w:w="1216"/>
      </w:tblGrid>
      <w:tr w:rsidR="00215478" w:rsidRPr="00E02136" w:rsidTr="00215478">
        <w:trPr>
          <w:trHeight w:val="358"/>
        </w:trPr>
        <w:tc>
          <w:tcPr>
            <w:tcW w:w="3551" w:type="dxa"/>
            <w:tcBorders>
              <w:top w:val="single" w:sz="4" w:space="0" w:color="auto"/>
              <w:left w:val="single" w:sz="4" w:space="0" w:color="auto"/>
              <w:bottom w:val="single" w:sz="8" w:space="0" w:color="auto"/>
              <w:right w:val="single" w:sz="4" w:space="0" w:color="auto"/>
            </w:tcBorders>
            <w:shd w:val="clear" w:color="auto" w:fill="BDD6EE" w:themeFill="accent1" w:themeFillTint="66"/>
            <w:noWrap/>
            <w:vAlign w:val="bottom"/>
            <w:hideMark/>
          </w:tcPr>
          <w:p w:rsidR="00215478" w:rsidRPr="00E02136" w:rsidRDefault="00215478" w:rsidP="00215478">
            <w:pPr>
              <w:spacing w:after="0" w:line="240" w:lineRule="auto"/>
              <w:jc w:val="center"/>
              <w:rPr>
                <w:rFonts w:eastAsia="Times New Roman" w:cstheme="minorHAnsi"/>
                <w:color w:val="000000"/>
                <w:sz w:val="20"/>
                <w:szCs w:val="20"/>
                <w:lang w:eastAsia="es-UY"/>
              </w:rPr>
            </w:pPr>
            <w:r w:rsidRPr="00E02136">
              <w:rPr>
                <w:rFonts w:eastAsia="Times New Roman" w:cstheme="minorHAnsi"/>
                <w:color w:val="000000"/>
                <w:sz w:val="20"/>
                <w:szCs w:val="20"/>
                <w:lang w:eastAsia="es-UY"/>
              </w:rPr>
              <w:t>Dependencia</w:t>
            </w:r>
          </w:p>
        </w:tc>
        <w:tc>
          <w:tcPr>
            <w:tcW w:w="3710" w:type="dxa"/>
            <w:tcBorders>
              <w:top w:val="single" w:sz="4" w:space="0" w:color="auto"/>
              <w:left w:val="nil"/>
              <w:bottom w:val="single" w:sz="8" w:space="0" w:color="auto"/>
              <w:right w:val="single" w:sz="4" w:space="0" w:color="auto"/>
            </w:tcBorders>
            <w:shd w:val="clear" w:color="auto" w:fill="BDD6EE" w:themeFill="accent1" w:themeFillTint="66"/>
            <w:noWrap/>
            <w:vAlign w:val="bottom"/>
            <w:hideMark/>
          </w:tcPr>
          <w:p w:rsidR="00215478" w:rsidRPr="00E02136" w:rsidRDefault="00215478" w:rsidP="00215478">
            <w:pPr>
              <w:spacing w:after="0" w:line="240" w:lineRule="auto"/>
              <w:jc w:val="center"/>
              <w:rPr>
                <w:rFonts w:eastAsia="Times New Roman" w:cstheme="minorHAnsi"/>
                <w:color w:val="000000"/>
                <w:sz w:val="20"/>
                <w:szCs w:val="20"/>
                <w:lang w:eastAsia="es-UY"/>
              </w:rPr>
            </w:pPr>
            <w:r>
              <w:rPr>
                <w:rFonts w:eastAsia="Times New Roman" w:cstheme="minorHAnsi"/>
                <w:color w:val="000000"/>
                <w:sz w:val="20"/>
                <w:szCs w:val="20"/>
                <w:lang w:eastAsia="es-UY"/>
              </w:rPr>
              <w:t>Localidad</w:t>
            </w:r>
          </w:p>
        </w:tc>
        <w:tc>
          <w:tcPr>
            <w:tcW w:w="0" w:type="auto"/>
            <w:tcBorders>
              <w:top w:val="single" w:sz="4" w:space="0" w:color="auto"/>
              <w:left w:val="nil"/>
              <w:bottom w:val="single" w:sz="8" w:space="0" w:color="auto"/>
              <w:right w:val="single" w:sz="4" w:space="0" w:color="auto"/>
            </w:tcBorders>
            <w:shd w:val="clear" w:color="auto" w:fill="BDD6EE" w:themeFill="accent1" w:themeFillTint="66"/>
            <w:noWrap/>
            <w:vAlign w:val="bottom"/>
            <w:hideMark/>
          </w:tcPr>
          <w:p w:rsidR="00215478" w:rsidRPr="00E02136" w:rsidRDefault="00215478" w:rsidP="00215478">
            <w:pPr>
              <w:spacing w:after="0" w:line="240" w:lineRule="auto"/>
              <w:jc w:val="center"/>
              <w:rPr>
                <w:rFonts w:eastAsia="Times New Roman" w:cstheme="minorHAnsi"/>
                <w:color w:val="000000"/>
                <w:sz w:val="20"/>
                <w:szCs w:val="20"/>
                <w:lang w:eastAsia="es-UY"/>
              </w:rPr>
            </w:pPr>
            <w:r w:rsidRPr="00E02136">
              <w:rPr>
                <w:rFonts w:eastAsia="Times New Roman" w:cstheme="minorHAnsi"/>
                <w:color w:val="000000"/>
                <w:sz w:val="20"/>
                <w:szCs w:val="20"/>
                <w:lang w:eastAsia="es-UY"/>
              </w:rPr>
              <w:t>TOTAL</w:t>
            </w:r>
          </w:p>
        </w:tc>
      </w:tr>
      <w:tr w:rsidR="00215478" w:rsidRPr="00385E13" w:rsidTr="00215478">
        <w:trPr>
          <w:trHeight w:val="307"/>
        </w:trPr>
        <w:tc>
          <w:tcPr>
            <w:tcW w:w="3551" w:type="dxa"/>
            <w:tcBorders>
              <w:top w:val="single" w:sz="8" w:space="0" w:color="auto"/>
              <w:left w:val="single" w:sz="8" w:space="0" w:color="auto"/>
              <w:bottom w:val="single" w:sz="12" w:space="0" w:color="auto"/>
              <w:right w:val="single" w:sz="8"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Gerencia de Operaciones Técnicas</w:t>
            </w:r>
          </w:p>
        </w:tc>
        <w:tc>
          <w:tcPr>
            <w:tcW w:w="3710" w:type="dxa"/>
            <w:tcBorders>
              <w:top w:val="single" w:sz="8" w:space="0" w:color="auto"/>
              <w:left w:val="single" w:sz="8" w:space="0" w:color="auto"/>
              <w:bottom w:val="single" w:sz="12" w:space="0" w:color="auto"/>
              <w:right w:val="single" w:sz="8"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Montevideo</w:t>
            </w:r>
          </w:p>
        </w:tc>
        <w:tc>
          <w:tcPr>
            <w:tcW w:w="0" w:type="auto"/>
            <w:tcBorders>
              <w:top w:val="single" w:sz="8" w:space="0" w:color="auto"/>
              <w:left w:val="single" w:sz="8" w:space="0" w:color="auto"/>
              <w:bottom w:val="single" w:sz="12" w:space="0" w:color="auto"/>
              <w:right w:val="single" w:sz="8"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8</w:t>
            </w:r>
          </w:p>
        </w:tc>
      </w:tr>
      <w:tr w:rsidR="00215478" w:rsidRPr="00E02136" w:rsidTr="00215478">
        <w:trPr>
          <w:trHeight w:val="307"/>
        </w:trPr>
        <w:tc>
          <w:tcPr>
            <w:tcW w:w="3551" w:type="dxa"/>
            <w:tcBorders>
              <w:top w:val="single" w:sz="12" w:space="0" w:color="auto"/>
              <w:left w:val="single" w:sz="4" w:space="0" w:color="auto"/>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Gerencia de Agua Potable</w:t>
            </w:r>
          </w:p>
        </w:tc>
        <w:tc>
          <w:tcPr>
            <w:tcW w:w="3710" w:type="dxa"/>
            <w:tcBorders>
              <w:top w:val="single" w:sz="12"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Montevideo</w:t>
            </w:r>
          </w:p>
        </w:tc>
        <w:tc>
          <w:tcPr>
            <w:tcW w:w="0" w:type="auto"/>
            <w:tcBorders>
              <w:top w:val="single" w:sz="12"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73"/>
        </w:trPr>
        <w:tc>
          <w:tcPr>
            <w:tcW w:w="3551" w:type="dxa"/>
            <w:vMerge w:val="restart"/>
            <w:tcBorders>
              <w:top w:val="single" w:sz="12" w:space="0" w:color="auto"/>
              <w:left w:val="single" w:sz="4" w:space="0" w:color="auto"/>
              <w:right w:val="single" w:sz="4" w:space="0" w:color="auto"/>
            </w:tcBorders>
            <w:noWrap/>
            <w:vAlign w:val="bottom"/>
          </w:tcPr>
          <w:p w:rsidR="00215478" w:rsidRPr="00C34200" w:rsidRDefault="00215478" w:rsidP="00215478">
            <w:pPr>
              <w:spacing w:after="0" w:line="72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Región Litoral Norte</w:t>
            </w:r>
          </w:p>
        </w:tc>
        <w:tc>
          <w:tcPr>
            <w:tcW w:w="3710" w:type="dxa"/>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Artigas</w:t>
            </w:r>
          </w:p>
        </w:tc>
        <w:tc>
          <w:tcPr>
            <w:tcW w:w="0" w:type="auto"/>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3</w:t>
            </w:r>
          </w:p>
        </w:tc>
      </w:tr>
      <w:tr w:rsidR="00215478" w:rsidRPr="00E02136" w:rsidTr="00215478">
        <w:trPr>
          <w:trHeight w:val="173"/>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Salto</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3</w:t>
            </w:r>
          </w:p>
        </w:tc>
      </w:tr>
      <w:tr w:rsidR="00215478" w:rsidRPr="00E02136" w:rsidTr="00215478">
        <w:trPr>
          <w:trHeight w:val="173"/>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Paysandú</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 xml:space="preserve">   4 *</w:t>
            </w:r>
          </w:p>
        </w:tc>
      </w:tr>
      <w:tr w:rsidR="00215478" w:rsidRPr="00E02136" w:rsidTr="00215478">
        <w:trPr>
          <w:trHeight w:val="288"/>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 xml:space="preserve">Fray Bentos </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88"/>
        </w:trPr>
        <w:tc>
          <w:tcPr>
            <w:tcW w:w="3551" w:type="dxa"/>
            <w:vMerge/>
            <w:tcBorders>
              <w:left w:val="single" w:sz="4" w:space="0" w:color="auto"/>
              <w:bottom w:val="single" w:sz="12"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Young</w:t>
            </w:r>
          </w:p>
        </w:tc>
        <w:tc>
          <w:tcPr>
            <w:tcW w:w="0" w:type="auto"/>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215"/>
        </w:trPr>
        <w:tc>
          <w:tcPr>
            <w:tcW w:w="3551" w:type="dxa"/>
            <w:vMerge w:val="restart"/>
            <w:tcBorders>
              <w:top w:val="single" w:sz="12" w:space="0" w:color="auto"/>
              <w:left w:val="single" w:sz="4" w:space="0" w:color="auto"/>
              <w:right w:val="single" w:sz="4" w:space="0" w:color="auto"/>
            </w:tcBorders>
            <w:noWrap/>
            <w:vAlign w:val="bottom"/>
          </w:tcPr>
          <w:p w:rsidR="00215478" w:rsidRPr="00C34200" w:rsidRDefault="00215478" w:rsidP="00215478">
            <w:pPr>
              <w:spacing w:after="0" w:line="72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Región Litoral Sur</w:t>
            </w:r>
          </w:p>
        </w:tc>
        <w:tc>
          <w:tcPr>
            <w:tcW w:w="3710" w:type="dxa"/>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Mercedes</w:t>
            </w:r>
          </w:p>
        </w:tc>
        <w:tc>
          <w:tcPr>
            <w:tcW w:w="0" w:type="auto"/>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3</w:t>
            </w:r>
          </w:p>
        </w:tc>
      </w:tr>
      <w:tr w:rsidR="00215478" w:rsidRPr="00E02136" w:rsidTr="00215478">
        <w:trPr>
          <w:trHeight w:val="175"/>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Trinidad</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3</w:t>
            </w:r>
          </w:p>
        </w:tc>
      </w:tr>
      <w:tr w:rsidR="00215478" w:rsidRPr="00E02136" w:rsidTr="00215478">
        <w:trPr>
          <w:trHeight w:val="200"/>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Rosario</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200"/>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Juan Lacaze</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200"/>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San José</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200"/>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Ciudad del Plata</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200"/>
        </w:trPr>
        <w:tc>
          <w:tcPr>
            <w:tcW w:w="3551" w:type="dxa"/>
            <w:vMerge/>
            <w:tcBorders>
              <w:left w:val="single" w:sz="4" w:space="0" w:color="auto"/>
              <w:bottom w:val="single" w:sz="12"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Libertad</w:t>
            </w:r>
          </w:p>
        </w:tc>
        <w:tc>
          <w:tcPr>
            <w:tcW w:w="0" w:type="auto"/>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25"/>
        </w:trPr>
        <w:tc>
          <w:tcPr>
            <w:tcW w:w="3551" w:type="dxa"/>
            <w:vMerge w:val="restart"/>
            <w:tcBorders>
              <w:top w:val="single" w:sz="12" w:space="0" w:color="auto"/>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Región Noreste</w:t>
            </w:r>
          </w:p>
        </w:tc>
        <w:tc>
          <w:tcPr>
            <w:tcW w:w="3710" w:type="dxa"/>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Rivera</w:t>
            </w:r>
          </w:p>
        </w:tc>
        <w:tc>
          <w:tcPr>
            <w:tcW w:w="0" w:type="auto"/>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3</w:t>
            </w:r>
          </w:p>
        </w:tc>
      </w:tr>
      <w:tr w:rsidR="00215478" w:rsidRPr="00E02136" w:rsidTr="00215478">
        <w:trPr>
          <w:trHeight w:val="112"/>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Tacuarembó</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12"/>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San Gregorio de Polanco</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12"/>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Paso de los Toros</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12"/>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Ansina</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9"/>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Melo</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9"/>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Aceguá</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9"/>
        </w:trPr>
        <w:tc>
          <w:tcPr>
            <w:tcW w:w="3551" w:type="dxa"/>
            <w:vMerge/>
            <w:tcBorders>
              <w:left w:val="single" w:sz="4" w:space="0" w:color="auto"/>
              <w:bottom w:val="single" w:sz="12"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Río Branco</w:t>
            </w:r>
          </w:p>
        </w:tc>
        <w:tc>
          <w:tcPr>
            <w:tcW w:w="0" w:type="auto"/>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2"/>
        </w:trPr>
        <w:tc>
          <w:tcPr>
            <w:tcW w:w="3551" w:type="dxa"/>
            <w:vMerge w:val="restart"/>
            <w:tcBorders>
              <w:top w:val="single" w:sz="12" w:space="0" w:color="auto"/>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Región Sureste</w:t>
            </w:r>
          </w:p>
        </w:tc>
        <w:tc>
          <w:tcPr>
            <w:tcW w:w="3710" w:type="dxa"/>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Minas</w:t>
            </w:r>
          </w:p>
        </w:tc>
        <w:tc>
          <w:tcPr>
            <w:tcW w:w="0" w:type="auto"/>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2</w:t>
            </w:r>
          </w:p>
        </w:tc>
      </w:tr>
      <w:tr w:rsidR="00215478" w:rsidRPr="00E02136" w:rsidTr="00215478">
        <w:trPr>
          <w:trHeight w:val="112"/>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Mariscala</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2"/>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José Batlle y Ordoñez</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2</w:t>
            </w:r>
          </w:p>
        </w:tc>
      </w:tr>
      <w:tr w:rsidR="00215478" w:rsidRPr="00E02136" w:rsidTr="00215478">
        <w:trPr>
          <w:trHeight w:val="79"/>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Rocha</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3</w:t>
            </w:r>
          </w:p>
        </w:tc>
      </w:tr>
      <w:tr w:rsidR="00215478" w:rsidRPr="00E02136" w:rsidTr="00215478">
        <w:trPr>
          <w:trHeight w:val="79"/>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Barra del Chuy</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79"/>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Chuy</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2</w:t>
            </w:r>
          </w:p>
        </w:tc>
      </w:tr>
      <w:tr w:rsidR="00215478" w:rsidRPr="00E02136" w:rsidTr="00215478">
        <w:trPr>
          <w:trHeight w:val="138"/>
        </w:trPr>
        <w:tc>
          <w:tcPr>
            <w:tcW w:w="3551" w:type="dxa"/>
            <w:vMerge/>
            <w:tcBorders>
              <w:left w:val="single" w:sz="4" w:space="0" w:color="auto"/>
              <w:bottom w:val="single" w:sz="12"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Vergara</w:t>
            </w:r>
          </w:p>
        </w:tc>
        <w:tc>
          <w:tcPr>
            <w:tcW w:w="0" w:type="auto"/>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31"/>
        </w:trPr>
        <w:tc>
          <w:tcPr>
            <w:tcW w:w="3551" w:type="dxa"/>
            <w:vMerge w:val="restart"/>
            <w:tcBorders>
              <w:top w:val="single" w:sz="12" w:space="0" w:color="auto"/>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Región Centro</w:t>
            </w:r>
          </w:p>
        </w:tc>
        <w:tc>
          <w:tcPr>
            <w:tcW w:w="3710" w:type="dxa"/>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Florida</w:t>
            </w:r>
          </w:p>
        </w:tc>
        <w:tc>
          <w:tcPr>
            <w:tcW w:w="0" w:type="auto"/>
            <w:tcBorders>
              <w:top w:val="single" w:sz="12"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2</w:t>
            </w:r>
          </w:p>
        </w:tc>
      </w:tr>
      <w:tr w:rsidR="00215478" w:rsidRPr="00E02136" w:rsidTr="00215478">
        <w:trPr>
          <w:trHeight w:val="131"/>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Cardal</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1</w:t>
            </w:r>
          </w:p>
        </w:tc>
      </w:tr>
      <w:tr w:rsidR="00215478" w:rsidRPr="00E02136" w:rsidTr="00215478">
        <w:trPr>
          <w:trHeight w:val="131"/>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600" w:lineRule="auto"/>
              <w:jc w:val="center"/>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Fray Marcos</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25"/>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Durazno</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25"/>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Sarandí del Yí</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2</w:t>
            </w:r>
          </w:p>
        </w:tc>
      </w:tr>
      <w:tr w:rsidR="00215478" w:rsidRPr="00E02136" w:rsidTr="00215478">
        <w:trPr>
          <w:trHeight w:val="125"/>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 xml:space="preserve">San Jorge </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3"/>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Canelones</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113"/>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Santa Lucía</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1</w:t>
            </w:r>
          </w:p>
        </w:tc>
      </w:tr>
      <w:tr w:rsidR="00215478" w:rsidRPr="00E02136" w:rsidTr="00215478">
        <w:trPr>
          <w:trHeight w:val="113"/>
        </w:trPr>
        <w:tc>
          <w:tcPr>
            <w:tcW w:w="3551" w:type="dxa"/>
            <w:vMerge/>
            <w:tcBorders>
              <w:left w:val="single" w:sz="4"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Las Piedras</w:t>
            </w:r>
          </w:p>
        </w:tc>
        <w:tc>
          <w:tcPr>
            <w:tcW w:w="0" w:type="auto"/>
            <w:tcBorders>
              <w:top w:val="single" w:sz="4" w:space="0" w:color="auto"/>
              <w:left w:val="nil"/>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Pr>
                <w:rFonts w:eastAsia="Times New Roman" w:cstheme="minorHAnsi"/>
                <w:color w:val="000000"/>
                <w:sz w:val="16"/>
                <w:szCs w:val="16"/>
                <w:lang w:eastAsia="es-UY"/>
              </w:rPr>
              <w:t>2</w:t>
            </w:r>
          </w:p>
        </w:tc>
      </w:tr>
      <w:tr w:rsidR="00215478" w:rsidRPr="00E02136" w:rsidTr="00215478">
        <w:trPr>
          <w:trHeight w:val="113"/>
        </w:trPr>
        <w:tc>
          <w:tcPr>
            <w:tcW w:w="3551" w:type="dxa"/>
            <w:vMerge/>
            <w:tcBorders>
              <w:left w:val="single" w:sz="4" w:space="0" w:color="auto"/>
              <w:bottom w:val="single" w:sz="12" w:space="0" w:color="auto"/>
              <w:right w:val="single" w:sz="4" w:space="0" w:color="auto"/>
            </w:tcBorders>
            <w:noWrap/>
            <w:vAlign w:val="bottom"/>
          </w:tcPr>
          <w:p w:rsidR="00215478" w:rsidRPr="00C34200" w:rsidRDefault="00215478" w:rsidP="00215478">
            <w:pPr>
              <w:spacing w:after="0" w:line="240" w:lineRule="auto"/>
              <w:rPr>
                <w:rFonts w:eastAsia="Times New Roman" w:cstheme="minorHAnsi"/>
                <w:color w:val="000000"/>
                <w:sz w:val="16"/>
                <w:szCs w:val="16"/>
                <w:lang w:eastAsia="es-UY"/>
              </w:rPr>
            </w:pPr>
          </w:p>
        </w:tc>
        <w:tc>
          <w:tcPr>
            <w:tcW w:w="3710" w:type="dxa"/>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 xml:space="preserve">Ciudad de la Costa </w:t>
            </w:r>
          </w:p>
        </w:tc>
        <w:tc>
          <w:tcPr>
            <w:tcW w:w="0" w:type="auto"/>
            <w:tcBorders>
              <w:top w:val="single" w:sz="4" w:space="0" w:color="auto"/>
              <w:left w:val="nil"/>
              <w:bottom w:val="single" w:sz="12"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1</w:t>
            </w:r>
          </w:p>
        </w:tc>
      </w:tr>
      <w:tr w:rsidR="00215478" w:rsidRPr="00E02136" w:rsidTr="00215478">
        <w:trPr>
          <w:trHeight w:val="307"/>
        </w:trPr>
        <w:tc>
          <w:tcPr>
            <w:tcW w:w="3551" w:type="dxa"/>
            <w:tcBorders>
              <w:top w:val="single" w:sz="12" w:space="0" w:color="auto"/>
            </w:tcBorders>
            <w:noWrap/>
            <w:vAlign w:val="bottom"/>
            <w:hideMark/>
          </w:tcPr>
          <w:p w:rsidR="00215478" w:rsidRPr="00C34200" w:rsidRDefault="00215478" w:rsidP="00215478">
            <w:pPr>
              <w:rPr>
                <w:rFonts w:eastAsia="Times New Roman" w:cstheme="minorHAnsi"/>
                <w:color w:val="000000"/>
                <w:sz w:val="16"/>
                <w:szCs w:val="16"/>
                <w:lang w:eastAsia="es-UY"/>
              </w:rPr>
            </w:pPr>
          </w:p>
        </w:tc>
        <w:tc>
          <w:tcPr>
            <w:tcW w:w="3710" w:type="dxa"/>
            <w:tcBorders>
              <w:top w:val="single" w:sz="12" w:space="0" w:color="auto"/>
            </w:tcBorders>
            <w:noWrap/>
            <w:vAlign w:val="bottom"/>
            <w:hideMark/>
          </w:tcPr>
          <w:p w:rsidR="00215478" w:rsidRPr="00C34200" w:rsidRDefault="00215478" w:rsidP="00215478">
            <w:pPr>
              <w:spacing w:after="0"/>
              <w:rPr>
                <w:rFonts w:cstheme="minorHAnsi"/>
                <w:sz w:val="16"/>
                <w:szCs w:val="16"/>
                <w:lang w:eastAsia="es-UY"/>
              </w:rPr>
            </w:pPr>
          </w:p>
        </w:tc>
        <w:tc>
          <w:tcPr>
            <w:tcW w:w="0" w:type="auto"/>
            <w:tcBorders>
              <w:top w:val="single" w:sz="12" w:space="0" w:color="auto"/>
              <w:left w:val="single" w:sz="4" w:space="0" w:color="auto"/>
              <w:bottom w:val="single" w:sz="4" w:space="0" w:color="auto"/>
              <w:right w:val="single" w:sz="4" w:space="0" w:color="auto"/>
            </w:tcBorders>
            <w:noWrap/>
            <w:vAlign w:val="bottom"/>
          </w:tcPr>
          <w:p w:rsidR="00215478" w:rsidRPr="00C34200" w:rsidRDefault="00215478" w:rsidP="00215478">
            <w:pPr>
              <w:spacing w:after="0" w:line="240" w:lineRule="auto"/>
              <w:jc w:val="center"/>
              <w:rPr>
                <w:rFonts w:eastAsia="Times New Roman" w:cstheme="minorHAnsi"/>
                <w:color w:val="000000"/>
                <w:sz w:val="16"/>
                <w:szCs w:val="16"/>
                <w:lang w:eastAsia="es-UY"/>
              </w:rPr>
            </w:pPr>
            <w:r w:rsidRPr="00C34200">
              <w:rPr>
                <w:rFonts w:eastAsia="Times New Roman" w:cstheme="minorHAnsi"/>
                <w:color w:val="000000"/>
                <w:sz w:val="16"/>
                <w:szCs w:val="16"/>
                <w:lang w:eastAsia="es-UY"/>
              </w:rPr>
              <w:t>75</w:t>
            </w:r>
          </w:p>
        </w:tc>
      </w:tr>
    </w:tbl>
    <w:p w:rsidR="006B134B" w:rsidRPr="006258F0" w:rsidRDefault="006B134B" w:rsidP="006B134B">
      <w:pPr>
        <w:rPr>
          <w:rFonts w:cstheme="minorHAnsi"/>
          <w:sz w:val="20"/>
          <w:szCs w:val="20"/>
        </w:rPr>
      </w:pPr>
      <w:r w:rsidRPr="00E02136">
        <w:rPr>
          <w:rFonts w:cstheme="minorHAnsi"/>
          <w:sz w:val="20"/>
          <w:szCs w:val="20"/>
        </w:rPr>
        <w:lastRenderedPageBreak/>
        <w:t>*</w:t>
      </w:r>
      <w:r w:rsidRPr="0081305E">
        <w:rPr>
          <w:rFonts w:cstheme="minorHAnsi"/>
          <w:sz w:val="18"/>
          <w:szCs w:val="18"/>
        </w:rPr>
        <w:t>Incluye 1 (uno) puesto para la Regional</w:t>
      </w:r>
    </w:p>
    <w:p w:rsidR="006B134B" w:rsidRPr="003E25BC" w:rsidRDefault="006B134B" w:rsidP="003E25BC">
      <w:pPr>
        <w:spacing w:line="240" w:lineRule="auto"/>
        <w:jc w:val="both"/>
        <w:rPr>
          <w:rFonts w:cstheme="minorHAnsi"/>
          <w:sz w:val="20"/>
          <w:szCs w:val="20"/>
        </w:rPr>
      </w:pPr>
      <w:r>
        <w:rPr>
          <w:rFonts w:cstheme="minorHAnsi"/>
          <w:sz w:val="20"/>
          <w:szCs w:val="20"/>
        </w:rPr>
        <w:t xml:space="preserve">El presente llamado fue dispuesto por el </w:t>
      </w:r>
      <w:r w:rsidRPr="004D117C">
        <w:rPr>
          <w:rFonts w:cstheme="minorHAnsi"/>
          <w:sz w:val="20"/>
          <w:szCs w:val="20"/>
        </w:rPr>
        <w:t>Nal</w:t>
      </w:r>
      <w:r>
        <w:rPr>
          <w:rFonts w:cstheme="minorHAnsi"/>
          <w:sz w:val="20"/>
          <w:szCs w:val="20"/>
        </w:rPr>
        <w:t>. 3° de</w:t>
      </w:r>
      <w:r w:rsidR="003511BF">
        <w:rPr>
          <w:rFonts w:cstheme="minorHAnsi"/>
          <w:sz w:val="20"/>
          <w:szCs w:val="20"/>
        </w:rPr>
        <w:t xml:space="preserve"> </w:t>
      </w:r>
      <w:r>
        <w:rPr>
          <w:rFonts w:cstheme="minorHAnsi"/>
          <w:sz w:val="20"/>
          <w:szCs w:val="20"/>
        </w:rPr>
        <w:t xml:space="preserve">Resolución del Directorio de O.S.E Nro. 499/22 del 25 de mayo del 2022, la que se inscribe en </w:t>
      </w:r>
      <w:r w:rsidRPr="006C7A80">
        <w:rPr>
          <w:rFonts w:cstheme="minorHAnsi"/>
          <w:sz w:val="20"/>
          <w:szCs w:val="20"/>
        </w:rPr>
        <w:t>las disposiciones contenidas en la Ley Nº 16.127 de fecha 07 de agosto de 1990, modificativas y concordantes, sujet</w:t>
      </w:r>
      <w:r>
        <w:rPr>
          <w:rFonts w:cstheme="minorHAnsi"/>
          <w:sz w:val="20"/>
          <w:szCs w:val="20"/>
        </w:rPr>
        <w:t>a</w:t>
      </w:r>
      <w:r w:rsidRPr="006C7A80">
        <w:rPr>
          <w:rFonts w:cstheme="minorHAnsi"/>
          <w:sz w:val="20"/>
          <w:szCs w:val="20"/>
        </w:rPr>
        <w:t>s a la legislación laboral aplicable al funcionariado público y Art. 346 de la Ley N° 19</w:t>
      </w:r>
      <w:r w:rsidR="002064A8">
        <w:rPr>
          <w:rFonts w:cstheme="minorHAnsi"/>
          <w:sz w:val="20"/>
          <w:szCs w:val="20"/>
        </w:rPr>
        <w:t>.</w:t>
      </w:r>
      <w:r w:rsidRPr="006C7A80">
        <w:rPr>
          <w:rFonts w:cstheme="minorHAnsi"/>
          <w:sz w:val="20"/>
          <w:szCs w:val="20"/>
        </w:rPr>
        <w:t>889 de 9 de julio del 2020 en la redacción dada por el Art. 9 de la Ley N° 19</w:t>
      </w:r>
      <w:r w:rsidR="00F50E3A">
        <w:rPr>
          <w:rFonts w:cstheme="minorHAnsi"/>
          <w:sz w:val="20"/>
          <w:szCs w:val="20"/>
        </w:rPr>
        <w:t>.</w:t>
      </w:r>
      <w:r w:rsidR="003E25BC">
        <w:rPr>
          <w:rFonts w:cstheme="minorHAnsi"/>
          <w:sz w:val="20"/>
          <w:szCs w:val="20"/>
        </w:rPr>
        <w:t>996 de 3 de noviembre de 2021</w:t>
      </w:r>
      <w:r w:rsidR="00393E5B">
        <w:rPr>
          <w:rFonts w:cstheme="minorHAnsi"/>
          <w:sz w:val="20"/>
          <w:szCs w:val="20"/>
        </w:rPr>
        <w:t>.-</w:t>
      </w:r>
    </w:p>
    <w:p w:rsidR="006B134B" w:rsidRDefault="006B134B" w:rsidP="006B134B">
      <w:pPr>
        <w:spacing w:after="0" w:line="240" w:lineRule="auto"/>
        <w:jc w:val="both"/>
        <w:rPr>
          <w:rFonts w:cstheme="minorHAnsi"/>
          <w:sz w:val="20"/>
          <w:szCs w:val="20"/>
        </w:rPr>
      </w:pPr>
      <w:r w:rsidRPr="00E372E7">
        <w:rPr>
          <w:rFonts w:cstheme="minorHAnsi"/>
          <w:b/>
          <w:sz w:val="20"/>
          <w:szCs w:val="20"/>
        </w:rPr>
        <w:t xml:space="preserve">6 (seis) de los puestos serán destinados al desempeño de personas afrodescendientes </w:t>
      </w:r>
      <w:r w:rsidR="00B10DC1">
        <w:rPr>
          <w:rFonts w:cstheme="minorHAnsi"/>
          <w:b/>
          <w:sz w:val="20"/>
          <w:szCs w:val="20"/>
        </w:rPr>
        <w:t xml:space="preserve">conforme a </w:t>
      </w:r>
      <w:r w:rsidRPr="00E372E7">
        <w:rPr>
          <w:rFonts w:cstheme="minorHAnsi"/>
          <w:b/>
          <w:sz w:val="20"/>
          <w:szCs w:val="20"/>
        </w:rPr>
        <w:t>la Ley Nº 19.122</w:t>
      </w:r>
      <w:r w:rsidRPr="00E372E7">
        <w:rPr>
          <w:rFonts w:cstheme="minorHAnsi"/>
          <w:sz w:val="20"/>
          <w:szCs w:val="20"/>
        </w:rPr>
        <w:t xml:space="preserve"> </w:t>
      </w:r>
      <w:r w:rsidRPr="00E372E7">
        <w:rPr>
          <w:rFonts w:cstheme="minorHAnsi"/>
          <w:b/>
          <w:sz w:val="20"/>
          <w:szCs w:val="20"/>
        </w:rPr>
        <w:t>del 21 de agosto de 2013 y 1 (uno) de los puestos según Ley N° 19.684 del 26 de octubre de 2018 - Ley Integral de Personas Trans-</w:t>
      </w:r>
      <w:r w:rsidRPr="00E372E7">
        <w:rPr>
          <w:rFonts w:cstheme="minorHAnsi"/>
          <w:sz w:val="20"/>
          <w:szCs w:val="20"/>
        </w:rPr>
        <w:t>, siempre que cumplan con los requisitos excluyentes del llamado.</w:t>
      </w:r>
      <w:r w:rsidR="00924578" w:rsidRPr="00E372E7">
        <w:rPr>
          <w:rFonts w:cstheme="minorHAnsi"/>
          <w:sz w:val="20"/>
          <w:szCs w:val="20"/>
        </w:rPr>
        <w:t xml:space="preserve"> </w:t>
      </w:r>
    </w:p>
    <w:p w:rsidR="007256FD" w:rsidRDefault="007256FD" w:rsidP="006B134B">
      <w:pPr>
        <w:spacing w:after="0" w:line="240" w:lineRule="auto"/>
        <w:jc w:val="both"/>
        <w:rPr>
          <w:rFonts w:cstheme="minorHAnsi"/>
          <w:sz w:val="20"/>
          <w:szCs w:val="20"/>
        </w:rPr>
      </w:pPr>
    </w:p>
    <w:p w:rsidR="007256FD" w:rsidRDefault="007256FD" w:rsidP="006B134B">
      <w:pPr>
        <w:spacing w:after="0" w:line="240" w:lineRule="auto"/>
        <w:jc w:val="both"/>
        <w:rPr>
          <w:rFonts w:cstheme="minorHAnsi"/>
          <w:sz w:val="20"/>
          <w:szCs w:val="20"/>
        </w:rPr>
      </w:pPr>
    </w:p>
    <w:p w:rsidR="007256FD" w:rsidRDefault="007256FD" w:rsidP="006B134B">
      <w:pPr>
        <w:spacing w:after="0" w:line="240" w:lineRule="auto"/>
        <w:jc w:val="both"/>
        <w:rPr>
          <w:rFonts w:cstheme="minorHAnsi"/>
          <w:sz w:val="20"/>
          <w:szCs w:val="20"/>
        </w:rPr>
      </w:pPr>
    </w:p>
    <w:p w:rsidR="007256FD" w:rsidRPr="007256FD" w:rsidRDefault="007256FD" w:rsidP="007256FD">
      <w:pPr>
        <w:pBdr>
          <w:top w:val="single" w:sz="4" w:space="1" w:color="auto"/>
          <w:left w:val="single" w:sz="4" w:space="4" w:color="auto"/>
          <w:bottom w:val="single" w:sz="4" w:space="1" w:color="auto"/>
          <w:right w:val="single" w:sz="4" w:space="4" w:color="auto"/>
        </w:pBdr>
        <w:spacing w:before="240" w:after="0" w:line="240" w:lineRule="auto"/>
        <w:contextualSpacing/>
        <w:jc w:val="both"/>
        <w:rPr>
          <w:rFonts w:ascii="Calibri" w:eastAsia="Times New Roman" w:hAnsi="Calibri" w:cs="Calibri"/>
          <w:b/>
          <w:sz w:val="20"/>
          <w:szCs w:val="20"/>
        </w:rPr>
      </w:pPr>
      <w:r w:rsidRPr="007256FD">
        <w:rPr>
          <w:rFonts w:ascii="Calibri" w:eastAsia="Times New Roman" w:hAnsi="Calibri" w:cs="Calibri"/>
          <w:b/>
          <w:sz w:val="20"/>
          <w:szCs w:val="20"/>
        </w:rPr>
        <w:t>CONDICIONES PRELIMINARES</w:t>
      </w:r>
    </w:p>
    <w:p w:rsidR="007256FD" w:rsidRPr="007256FD" w:rsidRDefault="007256FD" w:rsidP="007256FD">
      <w:pPr>
        <w:pBdr>
          <w:top w:val="single" w:sz="4" w:space="1" w:color="auto"/>
          <w:left w:val="single" w:sz="4" w:space="4" w:color="auto"/>
          <w:bottom w:val="single" w:sz="4" w:space="1" w:color="auto"/>
          <w:right w:val="single" w:sz="4" w:space="4" w:color="auto"/>
        </w:pBdr>
        <w:spacing w:after="200" w:line="96" w:lineRule="auto"/>
        <w:contextualSpacing/>
        <w:jc w:val="both"/>
        <w:rPr>
          <w:rFonts w:ascii="Calibri" w:eastAsia="Times New Roman" w:hAnsi="Calibri" w:cs="Calibri"/>
          <w:b/>
          <w:sz w:val="20"/>
          <w:szCs w:val="20"/>
        </w:rPr>
      </w:pPr>
    </w:p>
    <w:p w:rsidR="007256FD" w:rsidRPr="007256FD" w:rsidRDefault="007256FD" w:rsidP="007256FD">
      <w:pPr>
        <w:pBdr>
          <w:top w:val="single" w:sz="4" w:space="1" w:color="auto"/>
          <w:left w:val="single" w:sz="4" w:space="4" w:color="auto"/>
          <w:bottom w:val="single" w:sz="4" w:space="1" w:color="auto"/>
          <w:right w:val="single" w:sz="4" w:space="4" w:color="auto"/>
        </w:pBdr>
        <w:spacing w:after="200" w:line="240" w:lineRule="auto"/>
        <w:contextualSpacing/>
        <w:jc w:val="both"/>
        <w:rPr>
          <w:rFonts w:ascii="Calibri" w:eastAsia="Times New Roman" w:hAnsi="Calibri" w:cs="Calibri"/>
          <w:b/>
          <w:sz w:val="20"/>
          <w:szCs w:val="20"/>
        </w:rPr>
      </w:pPr>
      <w:r w:rsidRPr="007256FD">
        <w:rPr>
          <w:rFonts w:ascii="Calibri" w:eastAsia="Times New Roman" w:hAnsi="Calibri" w:cs="Calibri"/>
          <w:b/>
          <w:sz w:val="20"/>
          <w:szCs w:val="20"/>
        </w:rPr>
        <w:t xml:space="preserve">No se aceptarán inscripciones a más de una localidad de las detalladas, el no cumplimiento de ese extremo implicará el rechazo de todas las inscripciones. </w:t>
      </w:r>
    </w:p>
    <w:p w:rsidR="007256FD" w:rsidRPr="007256FD" w:rsidRDefault="007256FD" w:rsidP="007256FD">
      <w:pPr>
        <w:pBdr>
          <w:top w:val="single" w:sz="4" w:space="1" w:color="auto"/>
          <w:left w:val="single" w:sz="4" w:space="4" w:color="auto"/>
          <w:bottom w:val="single" w:sz="4" w:space="1" w:color="auto"/>
          <w:right w:val="single" w:sz="4" w:space="4" w:color="auto"/>
        </w:pBdr>
        <w:spacing w:after="200" w:line="96" w:lineRule="auto"/>
        <w:contextualSpacing/>
        <w:jc w:val="both"/>
        <w:rPr>
          <w:rFonts w:ascii="Calibri" w:eastAsia="Times New Roman" w:hAnsi="Calibri" w:cs="Calibri"/>
          <w:b/>
          <w:sz w:val="20"/>
          <w:szCs w:val="20"/>
        </w:rPr>
      </w:pPr>
    </w:p>
    <w:p w:rsidR="007256FD" w:rsidRPr="007256FD" w:rsidRDefault="007256FD" w:rsidP="007256FD">
      <w:pPr>
        <w:pBdr>
          <w:top w:val="single" w:sz="4" w:space="1" w:color="auto"/>
          <w:left w:val="single" w:sz="4" w:space="4" w:color="auto"/>
          <w:bottom w:val="single" w:sz="4" w:space="1" w:color="auto"/>
          <w:right w:val="single" w:sz="4" w:space="4" w:color="auto"/>
        </w:pBdr>
        <w:spacing w:after="200" w:line="240" w:lineRule="auto"/>
        <w:contextualSpacing/>
        <w:jc w:val="both"/>
        <w:rPr>
          <w:rFonts w:ascii="Calibri" w:eastAsia="Times New Roman" w:hAnsi="Calibri" w:cs="Calibri"/>
          <w:b/>
          <w:sz w:val="20"/>
          <w:szCs w:val="20"/>
        </w:rPr>
      </w:pPr>
      <w:r w:rsidRPr="007256FD">
        <w:rPr>
          <w:rFonts w:ascii="Calibri" w:eastAsia="Times New Roman" w:hAnsi="Calibri" w:cs="Calibri"/>
          <w:b/>
          <w:sz w:val="20"/>
          <w:szCs w:val="20"/>
        </w:rPr>
        <w:t xml:space="preserve">Es necesaria la completa lectura de las bases del llamado antes de proceder a inscribirse. Al realizar la inscripción el/la postulante declara conocer las mismas así como los requisitos exigidos. </w:t>
      </w:r>
    </w:p>
    <w:p w:rsidR="007256FD" w:rsidRPr="007256FD" w:rsidRDefault="007256FD" w:rsidP="007256FD">
      <w:pPr>
        <w:pBdr>
          <w:top w:val="single" w:sz="4" w:space="1" w:color="auto"/>
          <w:left w:val="single" w:sz="4" w:space="4" w:color="auto"/>
          <w:bottom w:val="single" w:sz="4" w:space="1" w:color="auto"/>
          <w:right w:val="single" w:sz="4" w:space="4" w:color="auto"/>
        </w:pBdr>
        <w:spacing w:after="200" w:line="120" w:lineRule="auto"/>
        <w:contextualSpacing/>
        <w:jc w:val="both"/>
        <w:rPr>
          <w:rFonts w:ascii="Calibri" w:eastAsia="Times New Roman" w:hAnsi="Calibri" w:cs="Calibri"/>
          <w:b/>
          <w:sz w:val="20"/>
          <w:szCs w:val="20"/>
        </w:rPr>
      </w:pPr>
    </w:p>
    <w:p w:rsidR="007256FD" w:rsidRPr="007256FD" w:rsidRDefault="007256FD" w:rsidP="007256FD">
      <w:pPr>
        <w:pBdr>
          <w:top w:val="single" w:sz="4" w:space="1" w:color="auto"/>
          <w:left w:val="single" w:sz="4" w:space="4" w:color="auto"/>
          <w:bottom w:val="single" w:sz="4" w:space="1" w:color="auto"/>
          <w:right w:val="single" w:sz="4" w:space="4" w:color="auto"/>
        </w:pBdr>
        <w:spacing w:after="200" w:line="240" w:lineRule="auto"/>
        <w:contextualSpacing/>
        <w:jc w:val="both"/>
        <w:rPr>
          <w:rFonts w:ascii="Calibri" w:eastAsia="Times New Roman" w:hAnsi="Calibri" w:cs="Calibri"/>
          <w:b/>
          <w:sz w:val="20"/>
          <w:szCs w:val="20"/>
        </w:rPr>
      </w:pPr>
      <w:r w:rsidRPr="007256FD">
        <w:rPr>
          <w:rFonts w:ascii="Calibri" w:eastAsia="Times New Roman" w:hAnsi="Calibri" w:cs="Calibri"/>
          <w:b/>
          <w:sz w:val="20"/>
          <w:szCs w:val="20"/>
        </w:rPr>
        <w:t>Los datos aportados en el formulario de inscripción y el cumplimiento de los requisitos obligatorios serán verificados al momento de presentar la documentación, sin perjuicio que, si posteriormente se detectara  alguna inexactitud de la información, esto podrá significar la eliminación del proceso de selección.</w:t>
      </w:r>
    </w:p>
    <w:p w:rsidR="003E25BC" w:rsidRPr="00E02136" w:rsidRDefault="003E25BC" w:rsidP="006B134B">
      <w:pPr>
        <w:spacing w:after="0" w:line="240" w:lineRule="auto"/>
        <w:jc w:val="both"/>
        <w:rPr>
          <w:rFonts w:cstheme="minorHAnsi"/>
          <w:sz w:val="20"/>
          <w:szCs w:val="20"/>
        </w:rPr>
      </w:pPr>
    </w:p>
    <w:p w:rsidR="006B134B" w:rsidRPr="00E02136" w:rsidRDefault="006B134B" w:rsidP="006B134B">
      <w:pPr>
        <w:spacing w:after="0" w:line="240" w:lineRule="auto"/>
        <w:jc w:val="both"/>
        <w:rPr>
          <w:rFonts w:cstheme="minorHAnsi"/>
          <w:sz w:val="20"/>
          <w:szCs w:val="20"/>
        </w:rPr>
      </w:pPr>
    </w:p>
    <w:p w:rsidR="006B134B" w:rsidRPr="007664B2" w:rsidRDefault="0096795A" w:rsidP="0096795A">
      <w:pPr>
        <w:pStyle w:val="Prrafodelista"/>
        <w:numPr>
          <w:ilvl w:val="0"/>
          <w:numId w:val="14"/>
        </w:numPr>
        <w:jc w:val="both"/>
        <w:rPr>
          <w:rFonts w:asciiTheme="minorHAnsi" w:hAnsiTheme="minorHAnsi" w:cstheme="minorHAnsi"/>
          <w:b/>
          <w:sz w:val="20"/>
          <w:szCs w:val="20"/>
          <w:lang w:val="es-ES_tradnl"/>
        </w:rPr>
      </w:pPr>
      <w:r w:rsidRPr="007664B2">
        <w:rPr>
          <w:rFonts w:asciiTheme="minorHAnsi" w:hAnsiTheme="minorHAnsi" w:cstheme="minorHAnsi"/>
          <w:b/>
          <w:sz w:val="20"/>
          <w:szCs w:val="20"/>
          <w:lang w:val="es-ES_tradnl"/>
        </w:rPr>
        <w:t>FINALIDAD DEL CARGO</w:t>
      </w:r>
      <w:r w:rsidR="006B134B" w:rsidRPr="007664B2">
        <w:rPr>
          <w:rFonts w:asciiTheme="minorHAnsi" w:hAnsiTheme="minorHAnsi" w:cstheme="minorHAnsi"/>
          <w:b/>
          <w:sz w:val="20"/>
          <w:szCs w:val="20"/>
          <w:lang w:val="es-ES_tradnl"/>
        </w:rPr>
        <w:t xml:space="preserve"> </w:t>
      </w:r>
    </w:p>
    <w:p w:rsidR="00BD7B2D" w:rsidRDefault="006B134B" w:rsidP="00BD7B2D">
      <w:pPr>
        <w:spacing w:after="0"/>
        <w:rPr>
          <w:rFonts w:cstheme="minorHAnsi"/>
          <w:bCs/>
          <w:sz w:val="20"/>
          <w:szCs w:val="20"/>
        </w:rPr>
      </w:pPr>
      <w:r w:rsidRPr="001D26D8">
        <w:rPr>
          <w:rFonts w:cstheme="minorHAnsi"/>
          <w:bCs/>
          <w:sz w:val="20"/>
          <w:szCs w:val="20"/>
        </w:rPr>
        <w:t>Responsable por asistir en actividades de operación y mantenimiento de sistemas de abastecimiento de agua potable, tratamiento de líquidos residuales y de mantenimiento de conexiones de agua y desagüe, de equipos, instalaciones y predios.</w:t>
      </w:r>
    </w:p>
    <w:p w:rsidR="006B134B" w:rsidRPr="001D26D8" w:rsidRDefault="006B134B" w:rsidP="00BD7B2D">
      <w:pPr>
        <w:spacing w:after="0"/>
        <w:rPr>
          <w:rFonts w:cstheme="minorHAnsi"/>
          <w:bCs/>
          <w:sz w:val="20"/>
          <w:szCs w:val="20"/>
        </w:rPr>
      </w:pPr>
      <w:r w:rsidRPr="001D26D8">
        <w:rPr>
          <w:rFonts w:cstheme="minorHAnsi"/>
          <w:bCs/>
          <w:sz w:val="20"/>
          <w:szCs w:val="20"/>
        </w:rPr>
        <w:t xml:space="preserve"> </w:t>
      </w:r>
    </w:p>
    <w:p w:rsidR="0096795A" w:rsidRPr="007664B2" w:rsidRDefault="0096795A" w:rsidP="0096795A">
      <w:pPr>
        <w:pStyle w:val="Prrafodelista"/>
        <w:numPr>
          <w:ilvl w:val="0"/>
          <w:numId w:val="14"/>
        </w:numPr>
        <w:jc w:val="both"/>
        <w:rPr>
          <w:rFonts w:asciiTheme="minorHAnsi" w:hAnsiTheme="minorHAnsi" w:cstheme="minorHAnsi"/>
          <w:b/>
          <w:bCs/>
          <w:sz w:val="20"/>
          <w:szCs w:val="20"/>
          <w:lang w:val="es-ES_tradnl"/>
        </w:rPr>
      </w:pPr>
      <w:r w:rsidRPr="007664B2">
        <w:rPr>
          <w:rFonts w:asciiTheme="minorHAnsi" w:hAnsiTheme="minorHAnsi" w:cstheme="minorHAnsi"/>
          <w:b/>
          <w:bCs/>
          <w:sz w:val="20"/>
          <w:szCs w:val="20"/>
          <w:lang w:val="es-ES_tradnl"/>
        </w:rPr>
        <w:t>DESCRIPCIÓN SUMARIA DE LAS ACTIVIDADES Y RESPONSABILIDADES DEL CARGO</w:t>
      </w:r>
    </w:p>
    <w:p w:rsidR="006B134B" w:rsidRPr="001D26D8" w:rsidRDefault="006B134B" w:rsidP="006B134B">
      <w:pPr>
        <w:spacing w:line="240" w:lineRule="auto"/>
        <w:jc w:val="both"/>
        <w:rPr>
          <w:rFonts w:cstheme="minorHAnsi"/>
          <w:bCs/>
          <w:sz w:val="20"/>
          <w:szCs w:val="20"/>
        </w:rPr>
      </w:pPr>
      <w:r w:rsidRPr="001D26D8">
        <w:rPr>
          <w:rFonts w:cstheme="minorHAnsi"/>
          <w:bCs/>
          <w:sz w:val="20"/>
          <w:szCs w:val="20"/>
        </w:rPr>
        <w:t>Colaborar en las actividades operacionales de abastecimiento de agua y de saneamiento.</w:t>
      </w:r>
    </w:p>
    <w:p w:rsidR="006B134B" w:rsidRPr="001D26D8" w:rsidRDefault="006B134B" w:rsidP="006B134B">
      <w:pPr>
        <w:spacing w:line="240" w:lineRule="auto"/>
        <w:jc w:val="both"/>
        <w:rPr>
          <w:rFonts w:cstheme="minorHAnsi"/>
          <w:bCs/>
          <w:sz w:val="20"/>
          <w:szCs w:val="20"/>
        </w:rPr>
      </w:pPr>
      <w:r w:rsidRPr="001D26D8">
        <w:rPr>
          <w:rFonts w:cstheme="minorHAnsi"/>
          <w:sz w:val="20"/>
          <w:szCs w:val="20"/>
          <w:lang w:val="es-ES_tradnl"/>
        </w:rPr>
        <w:t>Colaborar con las maniobras necesarias para la operación con el objetivo de regular el caudal de agua a tratar y el de los líquidos residuales.</w:t>
      </w:r>
      <w:r w:rsidRPr="001D26D8">
        <w:rPr>
          <w:rFonts w:cstheme="minorHAnsi"/>
          <w:bCs/>
          <w:sz w:val="20"/>
          <w:szCs w:val="20"/>
        </w:rPr>
        <w:t xml:space="preserve"> </w:t>
      </w:r>
    </w:p>
    <w:p w:rsidR="006B134B" w:rsidRPr="001D26D8" w:rsidRDefault="006B134B" w:rsidP="006B134B">
      <w:pPr>
        <w:spacing w:line="240" w:lineRule="auto"/>
        <w:jc w:val="both"/>
        <w:rPr>
          <w:rFonts w:cstheme="minorHAnsi"/>
          <w:bCs/>
          <w:sz w:val="20"/>
          <w:szCs w:val="20"/>
        </w:rPr>
      </w:pPr>
      <w:r w:rsidRPr="001D26D8">
        <w:rPr>
          <w:rFonts w:cstheme="minorHAnsi"/>
          <w:bCs/>
          <w:sz w:val="20"/>
          <w:szCs w:val="20"/>
        </w:rPr>
        <w:t>Colaborar en la ejecución de las maniobras necesarias para la operación del equipamiento en los recalques.</w:t>
      </w:r>
    </w:p>
    <w:p w:rsidR="006B134B" w:rsidRPr="001D26D8" w:rsidRDefault="006B134B" w:rsidP="006B134B">
      <w:pPr>
        <w:spacing w:line="240" w:lineRule="auto"/>
        <w:jc w:val="both"/>
        <w:rPr>
          <w:rFonts w:cstheme="minorHAnsi"/>
          <w:bCs/>
          <w:sz w:val="20"/>
          <w:szCs w:val="20"/>
          <w:lang w:val="es-ES_tradnl"/>
        </w:rPr>
      </w:pPr>
      <w:r w:rsidRPr="001D26D8">
        <w:rPr>
          <w:rFonts w:cstheme="minorHAnsi"/>
          <w:bCs/>
          <w:sz w:val="20"/>
          <w:szCs w:val="20"/>
          <w:lang w:val="es-ES_tradnl"/>
        </w:rPr>
        <w:t>Colaborar en la ejecución de los servicios programados de reparaciones en conexiones de agua y saneamiento.</w:t>
      </w:r>
    </w:p>
    <w:p w:rsidR="006B134B" w:rsidRPr="001D26D8" w:rsidRDefault="006B134B" w:rsidP="006B134B">
      <w:pPr>
        <w:spacing w:line="240" w:lineRule="auto"/>
        <w:jc w:val="both"/>
        <w:rPr>
          <w:rFonts w:cstheme="minorHAnsi"/>
          <w:sz w:val="20"/>
          <w:szCs w:val="20"/>
        </w:rPr>
      </w:pPr>
      <w:r w:rsidRPr="001D26D8">
        <w:rPr>
          <w:rFonts w:cstheme="minorHAnsi"/>
          <w:sz w:val="20"/>
          <w:szCs w:val="20"/>
        </w:rPr>
        <w:t>Realizar las actividades de apertura de zanjas y pozos.</w:t>
      </w:r>
    </w:p>
    <w:p w:rsidR="006B134B" w:rsidRPr="001D26D8" w:rsidRDefault="006B134B" w:rsidP="006B134B">
      <w:pPr>
        <w:spacing w:line="240" w:lineRule="auto"/>
        <w:jc w:val="both"/>
        <w:rPr>
          <w:rFonts w:cstheme="minorHAnsi"/>
          <w:bCs/>
          <w:sz w:val="20"/>
          <w:szCs w:val="20"/>
        </w:rPr>
      </w:pPr>
      <w:r w:rsidRPr="001D26D8">
        <w:rPr>
          <w:rFonts w:cstheme="minorHAnsi"/>
          <w:bCs/>
          <w:sz w:val="20"/>
          <w:szCs w:val="20"/>
        </w:rPr>
        <w:t xml:space="preserve">Colaborar en la realización de balizamiento primario y definitivo. </w:t>
      </w:r>
    </w:p>
    <w:p w:rsidR="006B134B" w:rsidRPr="001D26D8" w:rsidRDefault="006B134B" w:rsidP="006B134B">
      <w:pPr>
        <w:spacing w:line="240" w:lineRule="auto"/>
        <w:jc w:val="both"/>
        <w:rPr>
          <w:rFonts w:cstheme="minorHAnsi"/>
          <w:sz w:val="20"/>
          <w:szCs w:val="20"/>
          <w:lang w:val="es-ES_tradnl"/>
        </w:rPr>
      </w:pPr>
      <w:r w:rsidRPr="001D26D8">
        <w:rPr>
          <w:rFonts w:cstheme="minorHAnsi"/>
          <w:sz w:val="20"/>
          <w:szCs w:val="20"/>
          <w:lang w:val="es-ES_tradnl"/>
        </w:rPr>
        <w:t>Colaborar en la ejecución de las tareas de operación y de control periódico de los equipos.</w:t>
      </w:r>
    </w:p>
    <w:p w:rsidR="006B134B" w:rsidRPr="001D26D8" w:rsidRDefault="006B134B" w:rsidP="006B134B">
      <w:pPr>
        <w:spacing w:line="240" w:lineRule="auto"/>
        <w:jc w:val="both"/>
        <w:rPr>
          <w:rFonts w:cstheme="minorHAnsi"/>
          <w:sz w:val="20"/>
          <w:szCs w:val="20"/>
          <w:lang w:val="es-ES_tradnl"/>
        </w:rPr>
      </w:pPr>
      <w:r w:rsidRPr="001D26D8">
        <w:rPr>
          <w:rFonts w:cstheme="minorHAnsi"/>
          <w:sz w:val="20"/>
          <w:szCs w:val="20"/>
          <w:lang w:val="es-ES_tradnl"/>
        </w:rPr>
        <w:t>Colaborar en la realización de actividades de herrería, soldadura, carpintería, etc.</w:t>
      </w:r>
    </w:p>
    <w:p w:rsidR="006B134B" w:rsidRPr="001D26D8" w:rsidRDefault="006B134B" w:rsidP="006B134B">
      <w:pPr>
        <w:spacing w:line="240" w:lineRule="auto"/>
        <w:jc w:val="both"/>
        <w:rPr>
          <w:rFonts w:cstheme="minorHAnsi"/>
          <w:sz w:val="20"/>
          <w:szCs w:val="20"/>
          <w:lang w:val="es-ES_tradnl"/>
        </w:rPr>
      </w:pPr>
      <w:r w:rsidRPr="001D26D8">
        <w:rPr>
          <w:rFonts w:cstheme="minorHAnsi"/>
          <w:sz w:val="20"/>
          <w:szCs w:val="20"/>
          <w:lang w:val="es-ES_tradnl"/>
        </w:rPr>
        <w:lastRenderedPageBreak/>
        <w:t>Participar en el armado de piezas, equipos e instalaciones, bajo instrucciones precisas.</w:t>
      </w:r>
    </w:p>
    <w:p w:rsidR="006B134B" w:rsidRPr="001D26D8" w:rsidRDefault="006B134B" w:rsidP="006B134B">
      <w:pPr>
        <w:spacing w:line="240" w:lineRule="auto"/>
        <w:jc w:val="both"/>
        <w:rPr>
          <w:rFonts w:cstheme="minorHAnsi"/>
          <w:sz w:val="20"/>
          <w:szCs w:val="20"/>
          <w:lang w:val="es-ES_tradnl"/>
        </w:rPr>
      </w:pPr>
      <w:r w:rsidRPr="001D26D8">
        <w:rPr>
          <w:rFonts w:cstheme="minorHAnsi"/>
          <w:sz w:val="20"/>
          <w:szCs w:val="20"/>
          <w:lang w:val="es-ES_tradnl"/>
        </w:rPr>
        <w:t xml:space="preserve">Realizar el mantenimiento (limpieza, jardinería, etc.) de las instalaciones y dependencias según le sea requerido. </w:t>
      </w:r>
    </w:p>
    <w:p w:rsidR="006B134B" w:rsidRPr="001D26D8" w:rsidRDefault="006B134B" w:rsidP="006B134B">
      <w:pPr>
        <w:spacing w:line="240" w:lineRule="auto"/>
        <w:jc w:val="both"/>
        <w:rPr>
          <w:rFonts w:cstheme="minorHAnsi"/>
          <w:sz w:val="20"/>
          <w:szCs w:val="20"/>
        </w:rPr>
      </w:pPr>
      <w:r w:rsidRPr="001D26D8">
        <w:rPr>
          <w:rFonts w:cstheme="minorHAnsi"/>
          <w:sz w:val="20"/>
          <w:szCs w:val="20"/>
        </w:rPr>
        <w:t>Realizar la carga, descarga y acondicionamiento de materiales en depósitos y en vehículos para su remisión a los usuarios.</w:t>
      </w:r>
    </w:p>
    <w:p w:rsidR="006B134B" w:rsidRPr="001D26D8" w:rsidRDefault="006B134B" w:rsidP="006B134B">
      <w:pPr>
        <w:spacing w:line="240" w:lineRule="auto"/>
        <w:jc w:val="both"/>
        <w:rPr>
          <w:rFonts w:cstheme="minorHAnsi"/>
          <w:sz w:val="20"/>
          <w:szCs w:val="20"/>
        </w:rPr>
      </w:pPr>
      <w:r w:rsidRPr="001D26D8">
        <w:rPr>
          <w:rFonts w:cstheme="minorHAnsi"/>
          <w:sz w:val="20"/>
          <w:szCs w:val="20"/>
        </w:rPr>
        <w:t>Cumplir con las normas de seguridad establecidas para la ejecución de los trabajos.</w:t>
      </w:r>
    </w:p>
    <w:p w:rsidR="006B134B" w:rsidRPr="001D26D8" w:rsidRDefault="006B134B" w:rsidP="00E309BB">
      <w:pPr>
        <w:spacing w:after="0" w:line="240" w:lineRule="auto"/>
        <w:jc w:val="both"/>
        <w:rPr>
          <w:rFonts w:cstheme="minorHAnsi"/>
          <w:sz w:val="20"/>
          <w:szCs w:val="20"/>
          <w:lang w:val="es-ES_tradnl"/>
        </w:rPr>
      </w:pPr>
      <w:r w:rsidRPr="001D26D8">
        <w:rPr>
          <w:rFonts w:cstheme="minorHAnsi"/>
          <w:sz w:val="20"/>
          <w:szCs w:val="20"/>
          <w:lang w:val="es-ES_tradnl"/>
        </w:rPr>
        <w:t>Podrá integrar guardia semanal a la orden.</w:t>
      </w:r>
    </w:p>
    <w:p w:rsidR="006B134B" w:rsidRDefault="006B134B" w:rsidP="006B134B"/>
    <w:p w:rsidR="00184A49" w:rsidRPr="00184A49" w:rsidRDefault="006B134B" w:rsidP="0096795A">
      <w:pPr>
        <w:pStyle w:val="Prrafodelista"/>
        <w:numPr>
          <w:ilvl w:val="0"/>
          <w:numId w:val="14"/>
        </w:numPr>
        <w:spacing w:after="0"/>
        <w:rPr>
          <w:rFonts w:cstheme="minorHAnsi"/>
          <w:bCs/>
          <w:sz w:val="20"/>
          <w:szCs w:val="20"/>
        </w:rPr>
      </w:pPr>
      <w:r w:rsidRPr="007664B2">
        <w:rPr>
          <w:rFonts w:asciiTheme="minorHAnsi" w:hAnsiTheme="minorHAnsi" w:cstheme="minorHAnsi"/>
          <w:b/>
          <w:sz w:val="20"/>
          <w:szCs w:val="20"/>
        </w:rPr>
        <w:t>CONDICIONES DE TRABAJO - RÉGIMEN LABORAL</w:t>
      </w:r>
      <w:r w:rsidRPr="0096795A">
        <w:rPr>
          <w:rFonts w:cstheme="minorHAnsi"/>
          <w:sz w:val="20"/>
          <w:szCs w:val="20"/>
        </w:rPr>
        <w:t xml:space="preserve">. </w:t>
      </w:r>
    </w:p>
    <w:p w:rsidR="00184A49" w:rsidRPr="00184A49" w:rsidRDefault="00184A49" w:rsidP="00184A49">
      <w:pPr>
        <w:pStyle w:val="Prrafodelista"/>
        <w:spacing w:after="0"/>
        <w:rPr>
          <w:rFonts w:cstheme="minorHAnsi"/>
          <w:bCs/>
          <w:sz w:val="20"/>
          <w:szCs w:val="20"/>
        </w:rPr>
      </w:pPr>
    </w:p>
    <w:p w:rsidR="006B134B" w:rsidRPr="00184A49" w:rsidRDefault="00184A49" w:rsidP="002A1597">
      <w:pPr>
        <w:pStyle w:val="Prrafodelista"/>
        <w:numPr>
          <w:ilvl w:val="0"/>
          <w:numId w:val="16"/>
        </w:numPr>
        <w:spacing w:after="0"/>
        <w:rPr>
          <w:rFonts w:cstheme="minorHAnsi"/>
          <w:bCs/>
          <w:sz w:val="20"/>
          <w:szCs w:val="20"/>
        </w:rPr>
      </w:pPr>
      <w:r w:rsidRPr="002A1597">
        <w:rPr>
          <w:rFonts w:cstheme="minorHAnsi"/>
          <w:bCs/>
          <w:sz w:val="20"/>
          <w:szCs w:val="20"/>
        </w:rPr>
        <w:t xml:space="preserve">El lugar de trabajo podrá ser en Plantas Potabilizadoras de Agua, Estaciones de Bombeo, Estaciones de Cloración, Perforaciones; Plantas de Tratamiento de Aguas Residuales </w:t>
      </w:r>
      <w:r w:rsidR="0004489F" w:rsidRPr="002A1597">
        <w:rPr>
          <w:rFonts w:cstheme="minorHAnsi"/>
          <w:bCs/>
          <w:sz w:val="20"/>
          <w:szCs w:val="20"/>
        </w:rPr>
        <w:t>(Saneamiento)</w:t>
      </w:r>
      <w:r w:rsidRPr="002A1597">
        <w:rPr>
          <w:rFonts w:cstheme="minorHAnsi"/>
          <w:bCs/>
          <w:sz w:val="20"/>
          <w:szCs w:val="20"/>
        </w:rPr>
        <w:t>; Depósitos de materiales, Cuadrillas de Servicios Externos y Talleres: Electromecánico, Mecánico, Metalúrgico, de Válvulas Reguladoras; desarrollando las tareas al aire libre y/o a resguardo dependiendo del lugar asignado</w:t>
      </w:r>
      <w:r>
        <w:rPr>
          <w:rFonts w:cstheme="minorHAnsi"/>
          <w:bCs/>
          <w:sz w:val="20"/>
          <w:szCs w:val="20"/>
        </w:rPr>
        <w:t>.</w:t>
      </w:r>
      <w:r w:rsidR="006B134B" w:rsidRPr="00184A49">
        <w:rPr>
          <w:rFonts w:cstheme="minorHAnsi"/>
          <w:sz w:val="20"/>
          <w:szCs w:val="20"/>
        </w:rPr>
        <w:br/>
      </w:r>
    </w:p>
    <w:p w:rsidR="006B134B" w:rsidRPr="0096795A" w:rsidRDefault="006B134B" w:rsidP="002A1597">
      <w:pPr>
        <w:pStyle w:val="Prrafodelista"/>
        <w:numPr>
          <w:ilvl w:val="0"/>
          <w:numId w:val="16"/>
        </w:numPr>
        <w:spacing w:after="0" w:line="240" w:lineRule="auto"/>
        <w:jc w:val="both"/>
        <w:rPr>
          <w:rFonts w:cstheme="minorHAnsi"/>
          <w:sz w:val="20"/>
          <w:szCs w:val="20"/>
        </w:rPr>
      </w:pPr>
      <w:r w:rsidRPr="0096795A">
        <w:rPr>
          <w:rFonts w:cstheme="minorHAnsi"/>
          <w:sz w:val="20"/>
          <w:szCs w:val="20"/>
        </w:rPr>
        <w:t>La carga horaria será de 40 horas semanales</w:t>
      </w:r>
      <w:r w:rsidR="007A7D5A">
        <w:rPr>
          <w:rFonts w:cstheme="minorHAnsi"/>
          <w:sz w:val="20"/>
          <w:szCs w:val="20"/>
        </w:rPr>
        <w:t xml:space="preserve"> y tendrán un régimen de horario especial de 6 </w:t>
      </w:r>
      <w:r w:rsidR="00D22BA5">
        <w:rPr>
          <w:rFonts w:cstheme="minorHAnsi"/>
          <w:sz w:val="20"/>
          <w:szCs w:val="20"/>
        </w:rPr>
        <w:t>hs</w:t>
      </w:r>
      <w:r w:rsidR="007A7D5A">
        <w:rPr>
          <w:rFonts w:cstheme="minorHAnsi"/>
          <w:sz w:val="20"/>
          <w:szCs w:val="20"/>
        </w:rPr>
        <w:t>. quiénes se desempeñen en Plantas de Tratamiento de Líquidos Residuales, quedando prohibido en las mismas, el trabajo nocturno de menores de 21 años.</w:t>
      </w:r>
    </w:p>
    <w:p w:rsidR="006B134B" w:rsidRPr="00E02136" w:rsidRDefault="006B134B" w:rsidP="006B134B">
      <w:pPr>
        <w:spacing w:after="0" w:line="240" w:lineRule="auto"/>
        <w:rPr>
          <w:rFonts w:cstheme="minorHAnsi"/>
          <w:sz w:val="20"/>
          <w:szCs w:val="20"/>
        </w:rPr>
      </w:pPr>
    </w:p>
    <w:p w:rsidR="006B134B" w:rsidRPr="00E02136" w:rsidRDefault="006B134B" w:rsidP="002702EF">
      <w:pPr>
        <w:pStyle w:val="Textoindependiente"/>
        <w:numPr>
          <w:ilvl w:val="0"/>
          <w:numId w:val="16"/>
        </w:numPr>
        <w:spacing w:after="0" w:line="240" w:lineRule="auto"/>
        <w:jc w:val="both"/>
        <w:rPr>
          <w:rFonts w:asciiTheme="minorHAnsi" w:hAnsiTheme="minorHAnsi" w:cstheme="minorHAnsi"/>
          <w:spacing w:val="-3"/>
          <w:sz w:val="20"/>
          <w:szCs w:val="20"/>
        </w:rPr>
      </w:pPr>
      <w:r w:rsidRPr="00E02136">
        <w:rPr>
          <w:rFonts w:asciiTheme="minorHAnsi" w:hAnsiTheme="minorHAnsi" w:cstheme="minorHAnsi"/>
          <w:sz w:val="20"/>
          <w:szCs w:val="20"/>
        </w:rPr>
        <w:t xml:space="preserve">La retribución nominal mensual del cargo </w:t>
      </w:r>
      <w:r w:rsidRPr="00E02136">
        <w:rPr>
          <w:rFonts w:asciiTheme="minorHAnsi" w:hAnsiTheme="minorHAnsi" w:cstheme="minorHAnsi"/>
          <w:b/>
          <w:sz w:val="20"/>
          <w:szCs w:val="20"/>
        </w:rPr>
        <w:t>Oficial B - Categoría 5, Escalafón E,</w:t>
      </w:r>
      <w:r w:rsidRPr="00E02136">
        <w:rPr>
          <w:rFonts w:asciiTheme="minorHAnsi" w:hAnsiTheme="minorHAnsi" w:cstheme="minorHAnsi"/>
          <w:sz w:val="20"/>
          <w:szCs w:val="20"/>
        </w:rPr>
        <w:t xml:space="preserve"> es de </w:t>
      </w:r>
      <w:r w:rsidRPr="00F91644">
        <w:rPr>
          <w:rFonts w:asciiTheme="minorHAnsi" w:hAnsiTheme="minorHAnsi" w:cstheme="minorHAnsi"/>
          <w:sz w:val="20"/>
          <w:szCs w:val="20"/>
        </w:rPr>
        <w:t xml:space="preserve">$ 40.506,97 </w:t>
      </w:r>
      <w:r w:rsidRPr="00F91644">
        <w:rPr>
          <w:rFonts w:asciiTheme="minorHAnsi" w:hAnsiTheme="minorHAnsi" w:cstheme="minorHAnsi"/>
          <w:color w:val="000000"/>
          <w:sz w:val="20"/>
          <w:szCs w:val="20"/>
        </w:rPr>
        <w:t>(Pesos uruguayos cuarenta mil quinientos seis con 97/100) correspondiente a la escala general de retribuciones vigente al</w:t>
      </w:r>
      <w:r w:rsidRPr="00F91644">
        <w:rPr>
          <w:rFonts w:asciiTheme="minorHAnsi" w:hAnsiTheme="minorHAnsi" w:cstheme="minorHAnsi"/>
          <w:spacing w:val="-3"/>
          <w:sz w:val="20"/>
          <w:szCs w:val="20"/>
        </w:rPr>
        <w:t xml:space="preserve"> 01/07/202</w:t>
      </w:r>
      <w:r w:rsidR="002D76B6">
        <w:rPr>
          <w:rFonts w:asciiTheme="minorHAnsi" w:hAnsiTheme="minorHAnsi" w:cstheme="minorHAnsi"/>
          <w:spacing w:val="-3"/>
          <w:sz w:val="20"/>
          <w:szCs w:val="20"/>
        </w:rPr>
        <w:t>2</w:t>
      </w:r>
      <w:r w:rsidRPr="00F91644">
        <w:rPr>
          <w:rFonts w:asciiTheme="minorHAnsi" w:hAnsiTheme="minorHAnsi" w:cstheme="minorHAnsi"/>
          <w:spacing w:val="-3"/>
          <w:sz w:val="20"/>
          <w:szCs w:val="20"/>
        </w:rPr>
        <w:t>.</w:t>
      </w:r>
    </w:p>
    <w:p w:rsidR="006B134B" w:rsidRPr="00E02136" w:rsidRDefault="006B134B" w:rsidP="00D466E0">
      <w:pPr>
        <w:pStyle w:val="Textoindependiente"/>
        <w:spacing w:after="0" w:line="360" w:lineRule="auto"/>
        <w:ind w:left="720"/>
        <w:jc w:val="both"/>
        <w:rPr>
          <w:rFonts w:asciiTheme="minorHAnsi" w:hAnsiTheme="minorHAnsi" w:cstheme="minorHAnsi"/>
          <w:spacing w:val="-3"/>
          <w:sz w:val="20"/>
          <w:szCs w:val="20"/>
        </w:rPr>
      </w:pPr>
    </w:p>
    <w:p w:rsidR="00D1225F" w:rsidRDefault="006B134B" w:rsidP="00D466E0">
      <w:pPr>
        <w:shd w:val="clear" w:color="auto" w:fill="FFFFFF" w:themeFill="background1"/>
        <w:spacing w:after="0"/>
        <w:jc w:val="both"/>
        <w:rPr>
          <w:sz w:val="20"/>
          <w:szCs w:val="20"/>
        </w:rPr>
      </w:pPr>
      <w:r w:rsidRPr="00BB2FAC">
        <w:rPr>
          <w:rFonts w:cstheme="minorHAnsi"/>
          <w:b/>
          <w:bCs/>
          <w:sz w:val="20"/>
          <w:szCs w:val="20"/>
        </w:rPr>
        <w:t>EL CARGO EXIGE DISPONIBILIDAD PARA LA REALIZACIÓN DE GUARDIAS ROTATIVAS</w:t>
      </w:r>
      <w:r w:rsidR="00C32D2C" w:rsidRPr="00BB2FAC">
        <w:rPr>
          <w:rFonts w:cstheme="minorHAnsi"/>
          <w:bCs/>
          <w:sz w:val="20"/>
          <w:szCs w:val="20"/>
        </w:rPr>
        <w:t xml:space="preserve">. </w:t>
      </w:r>
      <w:r w:rsidR="00BB2FAC" w:rsidRPr="00BB2FAC">
        <w:rPr>
          <w:sz w:val="20"/>
          <w:szCs w:val="20"/>
        </w:rPr>
        <w:t>Aplica el sistema de turno rotativo continuo por tratarse de  áreas esenciales que deben atenderse las 24 (veinticuatro) horas durante todo el año. Consiste en un régimen de trabajo con rotación en tres turnos de ocho horas – 06:00 a 14:00; 14:00 a 22:00 y 22:00 a 06:00 - con rotación de descansos y un máximo de 5 (cinco) días continuos de trabajo</w:t>
      </w:r>
      <w:r w:rsidR="00AD6B44">
        <w:rPr>
          <w:sz w:val="20"/>
          <w:szCs w:val="20"/>
        </w:rPr>
        <w:t xml:space="preserve">, en Unidades de Abastecimiento de todo el país. </w:t>
      </w:r>
    </w:p>
    <w:p w:rsidR="00AD6B44" w:rsidRPr="00AD6B44" w:rsidRDefault="00AD6B44" w:rsidP="00AD6B44">
      <w:pPr>
        <w:pStyle w:val="Default"/>
        <w:rPr>
          <w:rFonts w:asciiTheme="minorHAnsi" w:hAnsiTheme="minorHAnsi" w:cstheme="minorHAnsi"/>
          <w:sz w:val="20"/>
          <w:szCs w:val="20"/>
        </w:rPr>
      </w:pPr>
      <w:r w:rsidRPr="00AD6B44">
        <w:rPr>
          <w:rFonts w:asciiTheme="minorHAnsi" w:hAnsiTheme="minorHAnsi" w:cstheme="minorHAnsi"/>
          <w:sz w:val="20"/>
          <w:szCs w:val="20"/>
        </w:rPr>
        <w:t xml:space="preserve">En Unidades de Saneamiento se consideran </w:t>
      </w:r>
      <w:r>
        <w:rPr>
          <w:rFonts w:asciiTheme="minorHAnsi" w:hAnsiTheme="minorHAnsi" w:cstheme="minorHAnsi"/>
          <w:sz w:val="20"/>
          <w:szCs w:val="20"/>
        </w:rPr>
        <w:t xml:space="preserve">de </w:t>
      </w:r>
      <w:r w:rsidRPr="00AD6B44">
        <w:rPr>
          <w:rFonts w:asciiTheme="minorHAnsi" w:hAnsiTheme="minorHAnsi" w:cstheme="minorHAnsi"/>
          <w:sz w:val="20"/>
          <w:szCs w:val="20"/>
        </w:rPr>
        <w:t xml:space="preserve">3 </w:t>
      </w:r>
      <w:r>
        <w:rPr>
          <w:rFonts w:asciiTheme="minorHAnsi" w:hAnsiTheme="minorHAnsi" w:cstheme="minorHAnsi"/>
          <w:sz w:val="20"/>
          <w:szCs w:val="20"/>
        </w:rPr>
        <w:t>a</w:t>
      </w:r>
      <w:r w:rsidRPr="00AD6B44">
        <w:rPr>
          <w:rFonts w:asciiTheme="minorHAnsi" w:hAnsiTheme="minorHAnsi" w:cstheme="minorHAnsi"/>
          <w:sz w:val="20"/>
          <w:szCs w:val="20"/>
        </w:rPr>
        <w:t xml:space="preserve"> 4 turnos</w:t>
      </w:r>
      <w:r>
        <w:rPr>
          <w:rFonts w:asciiTheme="minorHAnsi" w:hAnsiTheme="minorHAnsi" w:cstheme="minorHAnsi"/>
          <w:sz w:val="20"/>
          <w:szCs w:val="20"/>
        </w:rPr>
        <w:t xml:space="preserve"> de seis horas</w:t>
      </w:r>
      <w:r w:rsidRPr="00AD6B44">
        <w:rPr>
          <w:rFonts w:asciiTheme="minorHAnsi" w:hAnsiTheme="minorHAnsi" w:cstheme="minorHAnsi"/>
          <w:sz w:val="20"/>
          <w:szCs w:val="20"/>
        </w:rPr>
        <w:t xml:space="preserve"> -6:00 a 12:00, 12:00 a 18:00, 18:00 a 24:00 y de 24:00 a 6:00</w:t>
      </w:r>
      <w:r w:rsidR="00B977E8">
        <w:rPr>
          <w:rFonts w:asciiTheme="minorHAnsi" w:hAnsiTheme="minorHAnsi" w:cstheme="minorHAnsi"/>
          <w:sz w:val="20"/>
          <w:szCs w:val="20"/>
        </w:rPr>
        <w:t xml:space="preserve"> (éste último en caso de 4 turnos)</w:t>
      </w:r>
      <w:r w:rsidR="007A7D5A">
        <w:rPr>
          <w:rFonts w:asciiTheme="minorHAnsi" w:hAnsiTheme="minorHAnsi" w:cstheme="minorHAnsi"/>
          <w:sz w:val="20"/>
          <w:szCs w:val="20"/>
        </w:rPr>
        <w:t>-</w:t>
      </w:r>
    </w:p>
    <w:p w:rsidR="006B134B" w:rsidRPr="00E02136" w:rsidRDefault="006B134B" w:rsidP="006B134B">
      <w:pPr>
        <w:tabs>
          <w:tab w:val="left" w:pos="6724"/>
        </w:tabs>
        <w:spacing w:after="0"/>
        <w:jc w:val="both"/>
        <w:rPr>
          <w:rFonts w:cstheme="minorHAnsi"/>
          <w:bCs/>
          <w:sz w:val="20"/>
          <w:szCs w:val="20"/>
          <w:lang w:val="es-ES_tradnl"/>
        </w:rPr>
      </w:pPr>
    </w:p>
    <w:p w:rsidR="006B134B" w:rsidRPr="007664B2" w:rsidRDefault="006B134B" w:rsidP="0096795A">
      <w:pPr>
        <w:pStyle w:val="Prrafodelista"/>
        <w:numPr>
          <w:ilvl w:val="0"/>
          <w:numId w:val="14"/>
        </w:numPr>
        <w:jc w:val="both"/>
        <w:rPr>
          <w:rFonts w:asciiTheme="minorHAnsi" w:hAnsiTheme="minorHAnsi" w:cstheme="minorHAnsi"/>
          <w:b/>
          <w:sz w:val="20"/>
          <w:szCs w:val="20"/>
          <w:lang w:val="es-ES_tradnl"/>
        </w:rPr>
      </w:pPr>
      <w:r w:rsidRPr="007664B2">
        <w:rPr>
          <w:rFonts w:asciiTheme="minorHAnsi" w:hAnsiTheme="minorHAnsi" w:cstheme="minorHAnsi"/>
          <w:b/>
          <w:sz w:val="20"/>
          <w:szCs w:val="20"/>
          <w:lang w:val="es-ES_tradnl"/>
        </w:rPr>
        <w:t>REQUISITOS EXCLUYENTES.</w:t>
      </w:r>
    </w:p>
    <w:p w:rsidR="006B134B" w:rsidRPr="00E02136" w:rsidRDefault="006B134B" w:rsidP="006B134B">
      <w:pPr>
        <w:jc w:val="both"/>
        <w:rPr>
          <w:rFonts w:cstheme="minorHAnsi"/>
          <w:b/>
          <w:sz w:val="20"/>
          <w:szCs w:val="20"/>
          <w:lang w:val="es-ES_tradnl"/>
        </w:rPr>
      </w:pPr>
      <w:r w:rsidRPr="00E02136">
        <w:rPr>
          <w:rFonts w:cstheme="minorHAnsi"/>
          <w:b/>
          <w:sz w:val="20"/>
          <w:szCs w:val="20"/>
          <w:lang w:val="es-ES_tradnl"/>
        </w:rPr>
        <w:t>Requisitos Generales</w:t>
      </w:r>
    </w:p>
    <w:p w:rsidR="006B134B" w:rsidRPr="00E02136" w:rsidRDefault="006B134B" w:rsidP="00BD7B2D">
      <w:pPr>
        <w:pStyle w:val="Sangradetextonormal"/>
        <w:numPr>
          <w:ilvl w:val="0"/>
          <w:numId w:val="2"/>
        </w:numPr>
        <w:spacing w:after="0" w:line="240" w:lineRule="auto"/>
        <w:jc w:val="both"/>
        <w:rPr>
          <w:rFonts w:asciiTheme="minorHAnsi" w:hAnsiTheme="minorHAnsi" w:cstheme="minorHAnsi"/>
          <w:sz w:val="20"/>
          <w:szCs w:val="20"/>
        </w:rPr>
      </w:pPr>
      <w:r w:rsidRPr="00E02136">
        <w:rPr>
          <w:rFonts w:asciiTheme="minorHAnsi" w:hAnsiTheme="minorHAnsi" w:cstheme="minorHAnsi"/>
          <w:sz w:val="20"/>
          <w:szCs w:val="20"/>
        </w:rPr>
        <w:t xml:space="preserve">Ser ciudadano/a uruguayo/a o tener no menos de tres años de ciudadanía legal uruguaya. </w:t>
      </w:r>
    </w:p>
    <w:p w:rsidR="006B134B" w:rsidRPr="00BD7B2D" w:rsidRDefault="006B134B" w:rsidP="00BD7B2D">
      <w:pPr>
        <w:pStyle w:val="Prrafodelista"/>
        <w:numPr>
          <w:ilvl w:val="0"/>
          <w:numId w:val="2"/>
        </w:numPr>
        <w:spacing w:line="240" w:lineRule="auto"/>
        <w:jc w:val="both"/>
        <w:rPr>
          <w:rFonts w:asciiTheme="minorHAnsi" w:hAnsiTheme="minorHAnsi" w:cstheme="minorHAnsi"/>
          <w:sz w:val="20"/>
          <w:szCs w:val="20"/>
        </w:rPr>
      </w:pPr>
      <w:r w:rsidRPr="00E02136">
        <w:rPr>
          <w:rFonts w:asciiTheme="minorHAnsi" w:hAnsiTheme="minorHAnsi" w:cstheme="minorHAnsi"/>
          <w:sz w:val="20"/>
          <w:szCs w:val="20"/>
        </w:rPr>
        <w:t>Tener entre 18 y 50 años de edad al cierre del plazo de inscripción.</w:t>
      </w:r>
    </w:p>
    <w:p w:rsidR="006B134B" w:rsidRPr="00BD7B2D" w:rsidRDefault="006B134B" w:rsidP="00BD7B2D">
      <w:pPr>
        <w:pStyle w:val="Prrafodelista"/>
        <w:numPr>
          <w:ilvl w:val="0"/>
          <w:numId w:val="2"/>
        </w:numPr>
        <w:spacing w:line="240" w:lineRule="auto"/>
        <w:jc w:val="both"/>
        <w:rPr>
          <w:rFonts w:asciiTheme="minorHAnsi" w:hAnsiTheme="minorHAnsi" w:cstheme="minorHAnsi"/>
          <w:sz w:val="20"/>
          <w:szCs w:val="20"/>
        </w:rPr>
      </w:pPr>
      <w:r w:rsidRPr="00E02136">
        <w:rPr>
          <w:rFonts w:asciiTheme="minorHAnsi" w:hAnsiTheme="minorHAnsi" w:cstheme="minorHAnsi"/>
          <w:sz w:val="20"/>
          <w:szCs w:val="20"/>
        </w:rPr>
        <w:t>No desempeñar ningún cargo público remunerado, con excepción de cargos docentes, al momento de firmar el contrato.</w:t>
      </w:r>
    </w:p>
    <w:p w:rsidR="006B134B" w:rsidRPr="00627F6F" w:rsidRDefault="006B134B" w:rsidP="00627F6F">
      <w:pPr>
        <w:jc w:val="both"/>
        <w:rPr>
          <w:rFonts w:cstheme="minorHAnsi"/>
          <w:b/>
          <w:sz w:val="20"/>
          <w:szCs w:val="20"/>
          <w:lang w:val="es-ES_tradnl"/>
        </w:rPr>
      </w:pPr>
      <w:r w:rsidRPr="00E02136">
        <w:rPr>
          <w:rFonts w:cstheme="minorHAnsi"/>
          <w:b/>
          <w:sz w:val="20"/>
          <w:szCs w:val="20"/>
          <w:lang w:val="es-ES_tradnl"/>
        </w:rPr>
        <w:t>Requisitos Específicos</w:t>
      </w:r>
    </w:p>
    <w:p w:rsidR="006B134B" w:rsidRPr="00C3638B" w:rsidRDefault="006B134B" w:rsidP="00BD7B2D">
      <w:pPr>
        <w:pStyle w:val="Prrafodelista"/>
        <w:numPr>
          <w:ilvl w:val="0"/>
          <w:numId w:val="2"/>
        </w:numPr>
        <w:spacing w:after="0"/>
        <w:rPr>
          <w:rFonts w:asciiTheme="minorHAnsi" w:hAnsiTheme="minorHAnsi" w:cstheme="minorHAnsi"/>
          <w:sz w:val="20"/>
          <w:szCs w:val="20"/>
        </w:rPr>
      </w:pPr>
      <w:r w:rsidRPr="00C3638B">
        <w:rPr>
          <w:rFonts w:asciiTheme="minorHAnsi" w:hAnsiTheme="minorHAnsi" w:cstheme="minorHAnsi"/>
          <w:sz w:val="20"/>
          <w:szCs w:val="20"/>
          <w:lang w:val="es-ES_tradnl"/>
        </w:rPr>
        <w:t>P</w:t>
      </w:r>
      <w:r w:rsidR="00BD7B2D">
        <w:rPr>
          <w:rFonts w:asciiTheme="minorHAnsi" w:hAnsiTheme="minorHAnsi" w:cstheme="minorHAnsi"/>
          <w:sz w:val="20"/>
          <w:szCs w:val="20"/>
          <w:lang w:val="es-ES_tradnl"/>
        </w:rPr>
        <w:t>rimaria Completa.</w:t>
      </w:r>
    </w:p>
    <w:p w:rsidR="00D83478" w:rsidRPr="008E061B" w:rsidRDefault="00BF1B0E" w:rsidP="008E061B">
      <w:pPr>
        <w:numPr>
          <w:ilvl w:val="0"/>
          <w:numId w:val="2"/>
        </w:numPr>
        <w:spacing w:after="0" w:line="240" w:lineRule="auto"/>
        <w:jc w:val="both"/>
        <w:rPr>
          <w:rFonts w:cstheme="minorHAnsi"/>
          <w:sz w:val="20"/>
          <w:szCs w:val="20"/>
        </w:rPr>
      </w:pPr>
      <w:r>
        <w:rPr>
          <w:rFonts w:cstheme="minorHAnsi"/>
          <w:sz w:val="20"/>
          <w:szCs w:val="20"/>
        </w:rPr>
        <w:lastRenderedPageBreak/>
        <w:t>Para el cupo destinado</w:t>
      </w:r>
      <w:r w:rsidR="006B134B" w:rsidRPr="00D1225F">
        <w:rPr>
          <w:rFonts w:cstheme="minorHAnsi"/>
          <w:sz w:val="20"/>
          <w:szCs w:val="20"/>
        </w:rPr>
        <w:t xml:space="preserve"> a personas trans: haber realizado o iniciado el proceso de adecuación de nombre o sexo en documentos identificatorios, o haber solicitado la Tarjeta Uruguay Social Trans.</w:t>
      </w:r>
    </w:p>
    <w:p w:rsidR="00D83478" w:rsidRPr="00020E2C" w:rsidRDefault="00D83478" w:rsidP="008E061B">
      <w:pPr>
        <w:spacing w:after="0" w:line="240" w:lineRule="auto"/>
        <w:jc w:val="both"/>
        <w:rPr>
          <w:rFonts w:cstheme="minorHAnsi"/>
          <w:sz w:val="20"/>
          <w:szCs w:val="20"/>
        </w:rPr>
      </w:pPr>
    </w:p>
    <w:p w:rsidR="00D1225F" w:rsidRPr="007664B2" w:rsidRDefault="006B134B" w:rsidP="00D1225F">
      <w:pPr>
        <w:pStyle w:val="Prrafodelista"/>
        <w:numPr>
          <w:ilvl w:val="0"/>
          <w:numId w:val="14"/>
        </w:numPr>
        <w:spacing w:line="240" w:lineRule="auto"/>
        <w:rPr>
          <w:rFonts w:asciiTheme="minorHAnsi" w:hAnsiTheme="minorHAnsi" w:cstheme="minorHAnsi"/>
          <w:b/>
          <w:sz w:val="20"/>
          <w:szCs w:val="20"/>
        </w:rPr>
      </w:pPr>
      <w:r w:rsidRPr="007664B2">
        <w:rPr>
          <w:rFonts w:asciiTheme="minorHAnsi" w:hAnsiTheme="minorHAnsi" w:cstheme="minorHAnsi"/>
          <w:b/>
          <w:sz w:val="20"/>
          <w:szCs w:val="20"/>
        </w:rPr>
        <w:t>FORMA DE INSCRIPCIÓN Y PLAZOS</w:t>
      </w:r>
    </w:p>
    <w:p w:rsidR="00D1225F" w:rsidRDefault="00D1225F" w:rsidP="002D5B8D">
      <w:pPr>
        <w:spacing w:after="120" w:line="276" w:lineRule="auto"/>
        <w:ind w:left="360"/>
        <w:jc w:val="both"/>
        <w:rPr>
          <w:rFonts w:eastAsia="Times New Roman" w:cstheme="minorHAnsi"/>
          <w:sz w:val="20"/>
          <w:szCs w:val="20"/>
        </w:rPr>
      </w:pPr>
      <w:r w:rsidRPr="00D1225F">
        <w:rPr>
          <w:rFonts w:eastAsia="Times New Roman" w:cstheme="minorHAnsi"/>
          <w:sz w:val="20"/>
          <w:szCs w:val="20"/>
        </w:rPr>
        <w:t xml:space="preserve">La </w:t>
      </w:r>
      <w:r w:rsidRPr="00D1225F">
        <w:rPr>
          <w:rFonts w:eastAsia="Times New Roman" w:cstheme="minorHAnsi"/>
          <w:b/>
          <w:sz w:val="20"/>
          <w:szCs w:val="20"/>
        </w:rPr>
        <w:t>Inscripción</w:t>
      </w:r>
      <w:r w:rsidRPr="00D1225F">
        <w:rPr>
          <w:rFonts w:eastAsia="Times New Roman" w:cstheme="minorHAnsi"/>
          <w:sz w:val="20"/>
          <w:szCs w:val="20"/>
        </w:rPr>
        <w:t xml:space="preserve"> se realizará </w:t>
      </w:r>
      <w:r w:rsidRPr="00D1225F">
        <w:rPr>
          <w:rFonts w:eastAsia="Times New Roman" w:cstheme="minorHAnsi"/>
          <w:b/>
          <w:sz w:val="20"/>
          <w:szCs w:val="20"/>
        </w:rPr>
        <w:t>únicamente</w:t>
      </w:r>
      <w:r w:rsidRPr="00D1225F">
        <w:rPr>
          <w:rFonts w:eastAsia="Times New Roman" w:cstheme="minorHAnsi"/>
          <w:sz w:val="20"/>
          <w:szCs w:val="20"/>
        </w:rPr>
        <w:t xml:space="preserve"> a través de la página WEB de O.S.E. </w:t>
      </w:r>
      <w:r w:rsidRPr="00D1225F">
        <w:rPr>
          <w:rFonts w:eastAsia="Times New Roman" w:cstheme="minorHAnsi"/>
          <w:color w:val="2E74B5" w:themeColor="accent1" w:themeShade="BF"/>
          <w:sz w:val="20"/>
          <w:szCs w:val="20"/>
        </w:rPr>
        <w:t>(</w:t>
      </w:r>
      <w:hyperlink r:id="rId8" w:history="1">
        <w:r w:rsidRPr="00D1225F">
          <w:rPr>
            <w:rFonts w:eastAsia="Times New Roman" w:cstheme="minorHAnsi"/>
            <w:color w:val="0563C1" w:themeColor="hyperlink"/>
            <w:sz w:val="20"/>
            <w:szCs w:val="20"/>
            <w:u w:val="single"/>
          </w:rPr>
          <w:t>www.ose.com.uy</w:t>
        </w:r>
      </w:hyperlink>
      <w:r w:rsidRPr="00D1225F">
        <w:rPr>
          <w:rFonts w:eastAsia="Times New Roman" w:cstheme="minorHAnsi"/>
          <w:color w:val="2E74B5" w:themeColor="accent1" w:themeShade="BF"/>
          <w:sz w:val="20"/>
          <w:szCs w:val="20"/>
        </w:rPr>
        <w:t xml:space="preserve">)  </w:t>
      </w:r>
      <w:r w:rsidRPr="00D1225F">
        <w:rPr>
          <w:rFonts w:eastAsia="Times New Roman" w:cstheme="minorHAnsi"/>
          <w:b/>
          <w:color w:val="2E74B5" w:themeColor="accent1" w:themeShade="BF"/>
          <w:sz w:val="20"/>
          <w:szCs w:val="20"/>
        </w:rPr>
        <w:t xml:space="preserve"> </w:t>
      </w:r>
      <w:r w:rsidRPr="00D1225F">
        <w:rPr>
          <w:rFonts w:eastAsia="Times New Roman" w:cstheme="minorHAnsi"/>
          <w:sz w:val="20"/>
          <w:szCs w:val="20"/>
        </w:rPr>
        <w:t xml:space="preserve">completando el formulario dispuesto a tal fin en los días establecidos según </w:t>
      </w:r>
      <w:r w:rsidR="002064A8">
        <w:rPr>
          <w:rFonts w:eastAsia="Times New Roman" w:cstheme="minorHAnsi"/>
          <w:sz w:val="20"/>
          <w:szCs w:val="20"/>
        </w:rPr>
        <w:t>dígito</w:t>
      </w:r>
      <w:r w:rsidRPr="00D1225F">
        <w:rPr>
          <w:rFonts w:eastAsia="Times New Roman" w:cstheme="minorHAnsi"/>
          <w:sz w:val="20"/>
          <w:szCs w:val="20"/>
        </w:rPr>
        <w:t xml:space="preserve"> ver</w:t>
      </w:r>
      <w:r w:rsidR="00296C57">
        <w:rPr>
          <w:rFonts w:eastAsia="Times New Roman" w:cstheme="minorHAnsi"/>
          <w:sz w:val="20"/>
          <w:szCs w:val="20"/>
        </w:rPr>
        <w:t>ificador de la cédula identidad.</w:t>
      </w:r>
    </w:p>
    <w:p w:rsidR="00D1225F" w:rsidRDefault="00D1225F" w:rsidP="0096795A">
      <w:pPr>
        <w:pStyle w:val="Sangradetextonormal"/>
        <w:spacing w:after="0"/>
        <w:ind w:left="0"/>
        <w:rPr>
          <w:rFonts w:asciiTheme="minorHAnsi" w:hAnsiTheme="minorHAnsi" w:cstheme="minorHAnsi"/>
          <w:sz w:val="20"/>
          <w:szCs w:val="20"/>
        </w:rPr>
      </w:pPr>
    </w:p>
    <w:tbl>
      <w:tblPr>
        <w:tblW w:w="4857" w:type="dxa"/>
        <w:tblInd w:w="1801" w:type="dxa"/>
        <w:tblCellMar>
          <w:left w:w="70" w:type="dxa"/>
          <w:right w:w="70" w:type="dxa"/>
        </w:tblCellMar>
        <w:tblLook w:val="04A0" w:firstRow="1" w:lastRow="0" w:firstColumn="1" w:lastColumn="0" w:noHBand="0" w:noVBand="1"/>
      </w:tblPr>
      <w:tblGrid>
        <w:gridCol w:w="2097"/>
        <w:gridCol w:w="2760"/>
      </w:tblGrid>
      <w:tr w:rsidR="00D1225F" w:rsidRPr="00D1225F" w:rsidTr="00090C5B">
        <w:trPr>
          <w:trHeight w:val="300"/>
        </w:trPr>
        <w:tc>
          <w:tcPr>
            <w:tcW w:w="209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D1225F" w:rsidRPr="00604EBE" w:rsidRDefault="00D1225F" w:rsidP="00D1225F">
            <w:pPr>
              <w:spacing w:after="0" w:line="240" w:lineRule="auto"/>
              <w:jc w:val="center"/>
              <w:rPr>
                <w:rFonts w:eastAsia="Times New Roman" w:cs="Calibri"/>
                <w:b/>
                <w:bCs/>
                <w:color w:val="000000"/>
                <w:sz w:val="18"/>
                <w:szCs w:val="18"/>
                <w:lang w:eastAsia="es-UY"/>
              </w:rPr>
            </w:pPr>
            <w:r w:rsidRPr="00604EBE">
              <w:rPr>
                <w:rFonts w:eastAsia="Times New Roman" w:cs="Calibri"/>
                <w:b/>
                <w:bCs/>
                <w:color w:val="000000"/>
                <w:sz w:val="18"/>
                <w:szCs w:val="18"/>
                <w:lang w:eastAsia="es-UY"/>
              </w:rPr>
              <w:t>Digito Verificador</w:t>
            </w:r>
          </w:p>
        </w:tc>
        <w:tc>
          <w:tcPr>
            <w:tcW w:w="276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D1225F" w:rsidRPr="00604EBE" w:rsidRDefault="00D1225F" w:rsidP="00D1225F">
            <w:pPr>
              <w:spacing w:after="0" w:line="240" w:lineRule="auto"/>
              <w:jc w:val="center"/>
              <w:rPr>
                <w:rFonts w:eastAsia="Times New Roman" w:cs="Calibri"/>
                <w:b/>
                <w:bCs/>
                <w:color w:val="000000"/>
                <w:sz w:val="18"/>
                <w:szCs w:val="18"/>
                <w:lang w:eastAsia="es-UY"/>
              </w:rPr>
            </w:pPr>
            <w:r w:rsidRPr="00604EBE">
              <w:rPr>
                <w:rFonts w:eastAsia="Times New Roman" w:cs="Calibri"/>
                <w:b/>
                <w:bCs/>
                <w:color w:val="000000"/>
                <w:sz w:val="18"/>
                <w:szCs w:val="18"/>
                <w:lang w:eastAsia="es-UY"/>
              </w:rPr>
              <w:t>Días de Inscripción</w:t>
            </w:r>
          </w:p>
        </w:tc>
      </w:tr>
      <w:tr w:rsidR="00D1225F" w:rsidRPr="00D1225F" w:rsidTr="00090C5B">
        <w:trPr>
          <w:trHeight w:val="290"/>
        </w:trPr>
        <w:tc>
          <w:tcPr>
            <w:tcW w:w="2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25F" w:rsidRPr="00604EBE" w:rsidRDefault="00D1225F" w:rsidP="00D1225F">
            <w:pPr>
              <w:spacing w:after="0" w:line="240" w:lineRule="auto"/>
              <w:jc w:val="center"/>
              <w:rPr>
                <w:rFonts w:eastAsia="Times New Roman" w:cs="Calibri"/>
                <w:color w:val="000000"/>
                <w:sz w:val="18"/>
                <w:szCs w:val="18"/>
                <w:lang w:eastAsia="es-UY"/>
              </w:rPr>
            </w:pPr>
            <w:r w:rsidRPr="00604EBE">
              <w:rPr>
                <w:rFonts w:eastAsia="Times New Roman" w:cs="Calibri"/>
                <w:color w:val="000000"/>
                <w:sz w:val="18"/>
                <w:szCs w:val="18"/>
                <w:lang w:eastAsia="es-UY"/>
              </w:rPr>
              <w:t>0 – 1</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D1225F" w:rsidRPr="00604EBE" w:rsidRDefault="00660196" w:rsidP="00660196">
            <w:pPr>
              <w:spacing w:after="0" w:line="240" w:lineRule="auto"/>
              <w:rPr>
                <w:rFonts w:eastAsia="Times New Roman" w:cs="Calibri"/>
                <w:color w:val="000000"/>
                <w:sz w:val="18"/>
                <w:szCs w:val="18"/>
                <w:lang w:eastAsia="es-UY"/>
              </w:rPr>
            </w:pPr>
            <w:r>
              <w:rPr>
                <w:rFonts w:eastAsia="Times New Roman" w:cs="Calibri"/>
                <w:color w:val="000000"/>
                <w:sz w:val="18"/>
                <w:szCs w:val="18"/>
                <w:lang w:eastAsia="es-UY"/>
              </w:rPr>
              <w:t>30</w:t>
            </w:r>
            <w:r w:rsidR="00753CA2">
              <w:rPr>
                <w:rFonts w:eastAsia="Times New Roman" w:cs="Calibri"/>
                <w:color w:val="000000"/>
                <w:sz w:val="18"/>
                <w:szCs w:val="18"/>
                <w:lang w:eastAsia="es-UY"/>
              </w:rPr>
              <w:t xml:space="preserve"> </w:t>
            </w:r>
            <w:r w:rsidR="00452002" w:rsidRPr="00604EBE">
              <w:rPr>
                <w:rFonts w:eastAsia="Times New Roman" w:cs="Calibri"/>
                <w:color w:val="000000"/>
                <w:sz w:val="18"/>
                <w:szCs w:val="18"/>
                <w:lang w:eastAsia="es-UY"/>
              </w:rPr>
              <w:t xml:space="preserve">y </w:t>
            </w:r>
            <w:r>
              <w:rPr>
                <w:rFonts w:eastAsia="Times New Roman" w:cs="Calibri"/>
                <w:color w:val="000000"/>
                <w:sz w:val="18"/>
                <w:szCs w:val="18"/>
                <w:lang w:eastAsia="es-UY"/>
              </w:rPr>
              <w:t>31</w:t>
            </w:r>
            <w:r w:rsidR="00452002" w:rsidRPr="00604EBE">
              <w:rPr>
                <w:rFonts w:eastAsia="Times New Roman" w:cs="Calibri"/>
                <w:color w:val="000000"/>
                <w:sz w:val="18"/>
                <w:szCs w:val="18"/>
                <w:lang w:eastAsia="es-UY"/>
              </w:rPr>
              <w:t xml:space="preserve"> de </w:t>
            </w:r>
            <w:r w:rsidR="00EC56AF" w:rsidRPr="00604EBE">
              <w:rPr>
                <w:rFonts w:eastAsia="Times New Roman" w:cs="Calibri"/>
                <w:color w:val="000000"/>
                <w:sz w:val="18"/>
                <w:szCs w:val="18"/>
                <w:lang w:eastAsia="es-UY"/>
              </w:rPr>
              <w:t>diciembre</w:t>
            </w:r>
          </w:p>
        </w:tc>
      </w:tr>
      <w:tr w:rsidR="00D1225F" w:rsidRPr="00D1225F" w:rsidTr="00090C5B">
        <w:trPr>
          <w:trHeight w:val="29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D1225F" w:rsidRPr="00604EBE" w:rsidRDefault="00D1225F" w:rsidP="00D1225F">
            <w:pPr>
              <w:spacing w:after="0" w:line="240" w:lineRule="auto"/>
              <w:jc w:val="center"/>
              <w:rPr>
                <w:rFonts w:eastAsia="Times New Roman" w:cs="Calibri"/>
                <w:color w:val="000000"/>
                <w:sz w:val="18"/>
                <w:szCs w:val="18"/>
                <w:lang w:eastAsia="es-UY"/>
              </w:rPr>
            </w:pPr>
            <w:r w:rsidRPr="00604EBE">
              <w:rPr>
                <w:rFonts w:eastAsia="Times New Roman" w:cs="Calibri"/>
                <w:color w:val="000000"/>
                <w:sz w:val="18"/>
                <w:szCs w:val="18"/>
                <w:lang w:eastAsia="es-UY"/>
              </w:rPr>
              <w:t>2 – 3</w:t>
            </w:r>
          </w:p>
        </w:tc>
        <w:tc>
          <w:tcPr>
            <w:tcW w:w="2760" w:type="dxa"/>
            <w:tcBorders>
              <w:top w:val="nil"/>
              <w:left w:val="nil"/>
              <w:bottom w:val="single" w:sz="4" w:space="0" w:color="auto"/>
              <w:right w:val="single" w:sz="4" w:space="0" w:color="auto"/>
            </w:tcBorders>
            <w:shd w:val="clear" w:color="auto" w:fill="auto"/>
            <w:noWrap/>
            <w:vAlign w:val="bottom"/>
            <w:hideMark/>
          </w:tcPr>
          <w:p w:rsidR="00D1225F" w:rsidRPr="00604EBE" w:rsidRDefault="00753CA2" w:rsidP="00660196">
            <w:pPr>
              <w:spacing w:after="0" w:line="240" w:lineRule="auto"/>
              <w:rPr>
                <w:rFonts w:eastAsia="Times New Roman" w:cs="Calibri"/>
                <w:color w:val="000000"/>
                <w:sz w:val="18"/>
                <w:szCs w:val="18"/>
                <w:lang w:eastAsia="es-UY"/>
              </w:rPr>
            </w:pPr>
            <w:r>
              <w:rPr>
                <w:rFonts w:eastAsia="Times New Roman" w:cs="Calibri"/>
                <w:color w:val="000000"/>
                <w:sz w:val="18"/>
                <w:szCs w:val="18"/>
                <w:lang w:eastAsia="es-UY"/>
              </w:rPr>
              <w:t>0</w:t>
            </w:r>
            <w:r w:rsidR="00660196">
              <w:rPr>
                <w:rFonts w:eastAsia="Times New Roman" w:cs="Calibri"/>
                <w:color w:val="000000"/>
                <w:sz w:val="18"/>
                <w:szCs w:val="18"/>
                <w:lang w:eastAsia="es-UY"/>
              </w:rPr>
              <w:t>1</w:t>
            </w:r>
            <w:r>
              <w:rPr>
                <w:rFonts w:eastAsia="Times New Roman" w:cs="Calibri"/>
                <w:color w:val="000000"/>
                <w:sz w:val="18"/>
                <w:szCs w:val="18"/>
                <w:lang w:eastAsia="es-UY"/>
              </w:rPr>
              <w:t xml:space="preserve"> y </w:t>
            </w:r>
            <w:r w:rsidR="00660196">
              <w:rPr>
                <w:rFonts w:eastAsia="Times New Roman" w:cs="Calibri"/>
                <w:color w:val="000000"/>
                <w:sz w:val="18"/>
                <w:szCs w:val="18"/>
                <w:lang w:eastAsia="es-UY"/>
              </w:rPr>
              <w:t>02</w:t>
            </w:r>
            <w:r>
              <w:rPr>
                <w:rFonts w:eastAsia="Times New Roman" w:cs="Calibri"/>
                <w:color w:val="000000"/>
                <w:sz w:val="18"/>
                <w:szCs w:val="18"/>
                <w:lang w:eastAsia="es-UY"/>
              </w:rPr>
              <w:t xml:space="preserve"> </w:t>
            </w:r>
            <w:r w:rsidR="00452002" w:rsidRPr="00604EBE">
              <w:rPr>
                <w:rFonts w:eastAsia="Times New Roman" w:cs="Calibri"/>
                <w:color w:val="000000"/>
                <w:sz w:val="18"/>
                <w:szCs w:val="18"/>
                <w:lang w:eastAsia="es-UY"/>
              </w:rPr>
              <w:t>de</w:t>
            </w:r>
            <w:r w:rsidR="00660196">
              <w:rPr>
                <w:rFonts w:eastAsia="Times New Roman" w:cs="Calibri"/>
                <w:color w:val="000000"/>
                <w:sz w:val="18"/>
                <w:szCs w:val="18"/>
                <w:lang w:eastAsia="es-UY"/>
              </w:rPr>
              <w:t xml:space="preserve"> enero</w:t>
            </w:r>
          </w:p>
        </w:tc>
      </w:tr>
      <w:tr w:rsidR="00D1225F" w:rsidRPr="00D1225F" w:rsidTr="00090C5B">
        <w:trPr>
          <w:trHeight w:val="29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D1225F" w:rsidRPr="00604EBE" w:rsidRDefault="00D1225F" w:rsidP="00D1225F">
            <w:pPr>
              <w:spacing w:after="0" w:line="240" w:lineRule="auto"/>
              <w:jc w:val="center"/>
              <w:rPr>
                <w:rFonts w:eastAsia="Times New Roman" w:cs="Calibri"/>
                <w:color w:val="000000"/>
                <w:sz w:val="18"/>
                <w:szCs w:val="18"/>
                <w:lang w:eastAsia="es-UY"/>
              </w:rPr>
            </w:pPr>
            <w:r w:rsidRPr="00604EBE">
              <w:rPr>
                <w:rFonts w:eastAsia="Times New Roman" w:cs="Calibri"/>
                <w:color w:val="000000"/>
                <w:sz w:val="18"/>
                <w:szCs w:val="18"/>
                <w:lang w:eastAsia="es-UY"/>
              </w:rPr>
              <w:t>4 – 5</w:t>
            </w:r>
          </w:p>
        </w:tc>
        <w:tc>
          <w:tcPr>
            <w:tcW w:w="2760" w:type="dxa"/>
            <w:tcBorders>
              <w:top w:val="nil"/>
              <w:left w:val="nil"/>
              <w:bottom w:val="single" w:sz="4" w:space="0" w:color="auto"/>
              <w:right w:val="single" w:sz="4" w:space="0" w:color="auto"/>
            </w:tcBorders>
            <w:shd w:val="clear" w:color="auto" w:fill="auto"/>
            <w:noWrap/>
            <w:vAlign w:val="bottom"/>
            <w:hideMark/>
          </w:tcPr>
          <w:p w:rsidR="00D1225F" w:rsidRPr="00604EBE" w:rsidRDefault="00660196" w:rsidP="00E57AA7">
            <w:pPr>
              <w:spacing w:after="0" w:line="240" w:lineRule="auto"/>
              <w:rPr>
                <w:rFonts w:eastAsia="Times New Roman" w:cs="Calibri"/>
                <w:color w:val="000000"/>
                <w:sz w:val="18"/>
                <w:szCs w:val="18"/>
                <w:lang w:eastAsia="es-UY"/>
              </w:rPr>
            </w:pPr>
            <w:r>
              <w:rPr>
                <w:rFonts w:eastAsia="Times New Roman" w:cs="Calibri"/>
                <w:color w:val="000000"/>
                <w:sz w:val="18"/>
                <w:szCs w:val="18"/>
                <w:lang w:eastAsia="es-UY"/>
              </w:rPr>
              <w:t>03</w:t>
            </w:r>
            <w:r w:rsidRPr="00604EBE">
              <w:rPr>
                <w:rFonts w:eastAsia="Times New Roman" w:cs="Calibri"/>
                <w:color w:val="000000"/>
                <w:sz w:val="18"/>
                <w:szCs w:val="18"/>
                <w:lang w:eastAsia="es-UY"/>
              </w:rPr>
              <w:t xml:space="preserve"> </w:t>
            </w:r>
            <w:r>
              <w:rPr>
                <w:rFonts w:eastAsia="Times New Roman" w:cs="Calibri"/>
                <w:color w:val="000000"/>
                <w:sz w:val="18"/>
                <w:szCs w:val="18"/>
                <w:lang w:eastAsia="es-UY"/>
              </w:rPr>
              <w:t>y 04</w:t>
            </w:r>
            <w:r w:rsidRPr="00604EBE">
              <w:rPr>
                <w:rFonts w:eastAsia="Times New Roman" w:cs="Calibri"/>
                <w:color w:val="000000"/>
                <w:sz w:val="18"/>
                <w:szCs w:val="18"/>
                <w:lang w:eastAsia="es-UY"/>
              </w:rPr>
              <w:t xml:space="preserve"> de </w:t>
            </w:r>
            <w:r>
              <w:rPr>
                <w:rFonts w:eastAsia="Times New Roman" w:cs="Calibri"/>
                <w:color w:val="000000"/>
                <w:sz w:val="18"/>
                <w:szCs w:val="18"/>
                <w:lang w:eastAsia="es-UY"/>
              </w:rPr>
              <w:t>enero</w:t>
            </w:r>
          </w:p>
        </w:tc>
      </w:tr>
      <w:tr w:rsidR="00D1225F" w:rsidRPr="00D1225F" w:rsidTr="00090C5B">
        <w:trPr>
          <w:trHeight w:val="29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D1225F" w:rsidRPr="00604EBE" w:rsidRDefault="00D1225F" w:rsidP="00D1225F">
            <w:pPr>
              <w:spacing w:after="0" w:line="240" w:lineRule="auto"/>
              <w:jc w:val="center"/>
              <w:rPr>
                <w:rFonts w:eastAsia="Times New Roman" w:cs="Calibri"/>
                <w:color w:val="000000"/>
                <w:sz w:val="18"/>
                <w:szCs w:val="18"/>
                <w:lang w:eastAsia="es-UY"/>
              </w:rPr>
            </w:pPr>
            <w:r w:rsidRPr="00604EBE">
              <w:rPr>
                <w:rFonts w:eastAsia="Times New Roman" w:cs="Calibri"/>
                <w:color w:val="000000"/>
                <w:sz w:val="18"/>
                <w:szCs w:val="18"/>
                <w:lang w:eastAsia="es-UY"/>
              </w:rPr>
              <w:t>6 – 7</w:t>
            </w:r>
          </w:p>
        </w:tc>
        <w:tc>
          <w:tcPr>
            <w:tcW w:w="2760" w:type="dxa"/>
            <w:tcBorders>
              <w:top w:val="nil"/>
              <w:left w:val="nil"/>
              <w:bottom w:val="single" w:sz="4" w:space="0" w:color="auto"/>
              <w:right w:val="single" w:sz="4" w:space="0" w:color="auto"/>
            </w:tcBorders>
            <w:shd w:val="clear" w:color="auto" w:fill="auto"/>
            <w:noWrap/>
            <w:vAlign w:val="bottom"/>
            <w:hideMark/>
          </w:tcPr>
          <w:p w:rsidR="00D1225F" w:rsidRPr="00604EBE" w:rsidRDefault="00660196" w:rsidP="00E57AA7">
            <w:pPr>
              <w:spacing w:after="0" w:line="240" w:lineRule="auto"/>
              <w:rPr>
                <w:rFonts w:eastAsia="Times New Roman" w:cs="Calibri"/>
                <w:color w:val="000000"/>
                <w:sz w:val="18"/>
                <w:szCs w:val="18"/>
                <w:lang w:eastAsia="es-UY"/>
              </w:rPr>
            </w:pPr>
            <w:r>
              <w:rPr>
                <w:rFonts w:eastAsia="Times New Roman" w:cs="Calibri"/>
                <w:color w:val="000000"/>
                <w:sz w:val="18"/>
                <w:szCs w:val="18"/>
                <w:lang w:eastAsia="es-UY"/>
              </w:rPr>
              <w:t>05 y 06 de enero</w:t>
            </w:r>
          </w:p>
        </w:tc>
      </w:tr>
      <w:tr w:rsidR="00D1225F" w:rsidRPr="00D1225F" w:rsidTr="00090C5B">
        <w:trPr>
          <w:trHeight w:val="29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D1225F" w:rsidRPr="00604EBE" w:rsidRDefault="00D1225F" w:rsidP="00D1225F">
            <w:pPr>
              <w:spacing w:after="0" w:line="240" w:lineRule="auto"/>
              <w:jc w:val="center"/>
              <w:rPr>
                <w:rFonts w:eastAsia="Times New Roman" w:cs="Calibri"/>
                <w:color w:val="000000"/>
                <w:sz w:val="18"/>
                <w:szCs w:val="18"/>
                <w:lang w:eastAsia="es-UY"/>
              </w:rPr>
            </w:pPr>
            <w:r w:rsidRPr="00604EBE">
              <w:rPr>
                <w:rFonts w:eastAsia="Times New Roman" w:cs="Calibri"/>
                <w:color w:val="000000"/>
                <w:sz w:val="18"/>
                <w:szCs w:val="18"/>
                <w:lang w:eastAsia="es-UY"/>
              </w:rPr>
              <w:t>8 – 9</w:t>
            </w:r>
          </w:p>
        </w:tc>
        <w:tc>
          <w:tcPr>
            <w:tcW w:w="2760" w:type="dxa"/>
            <w:tcBorders>
              <w:top w:val="nil"/>
              <w:left w:val="nil"/>
              <w:bottom w:val="single" w:sz="4" w:space="0" w:color="auto"/>
              <w:right w:val="single" w:sz="4" w:space="0" w:color="auto"/>
            </w:tcBorders>
            <w:shd w:val="clear" w:color="auto" w:fill="auto"/>
            <w:noWrap/>
            <w:vAlign w:val="bottom"/>
            <w:hideMark/>
          </w:tcPr>
          <w:p w:rsidR="00D1225F" w:rsidRPr="00604EBE" w:rsidRDefault="00660196" w:rsidP="00E57AA7">
            <w:pPr>
              <w:spacing w:after="0" w:line="240" w:lineRule="auto"/>
              <w:rPr>
                <w:rFonts w:eastAsia="Times New Roman" w:cs="Calibri"/>
                <w:color w:val="000000"/>
                <w:sz w:val="18"/>
                <w:szCs w:val="18"/>
                <w:lang w:eastAsia="es-UY"/>
              </w:rPr>
            </w:pPr>
            <w:r>
              <w:rPr>
                <w:rFonts w:eastAsia="Times New Roman" w:cs="Calibri"/>
                <w:color w:val="000000"/>
                <w:sz w:val="18"/>
                <w:szCs w:val="18"/>
                <w:lang w:eastAsia="es-UY"/>
              </w:rPr>
              <w:t>07 y 08 de enero</w:t>
            </w:r>
          </w:p>
        </w:tc>
      </w:tr>
      <w:tr w:rsidR="00D1225F" w:rsidRPr="00D1225F" w:rsidTr="00090C5B">
        <w:trPr>
          <w:trHeight w:val="29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rsidR="00D1225F" w:rsidRPr="00604EBE" w:rsidRDefault="00D1225F" w:rsidP="00D1225F">
            <w:pPr>
              <w:spacing w:after="0" w:line="240" w:lineRule="auto"/>
              <w:jc w:val="center"/>
              <w:rPr>
                <w:rFonts w:eastAsia="Times New Roman" w:cs="Calibri"/>
                <w:color w:val="000000"/>
                <w:sz w:val="18"/>
                <w:szCs w:val="18"/>
                <w:lang w:eastAsia="es-UY"/>
              </w:rPr>
            </w:pPr>
            <w:r w:rsidRPr="00604EBE">
              <w:rPr>
                <w:rFonts w:eastAsia="Times New Roman" w:cs="Calibri"/>
                <w:color w:val="000000"/>
                <w:sz w:val="18"/>
                <w:szCs w:val="18"/>
                <w:lang w:eastAsia="es-UY"/>
              </w:rPr>
              <w:t>Todos</w:t>
            </w:r>
          </w:p>
        </w:tc>
        <w:tc>
          <w:tcPr>
            <w:tcW w:w="2760" w:type="dxa"/>
            <w:tcBorders>
              <w:top w:val="nil"/>
              <w:left w:val="nil"/>
              <w:bottom w:val="single" w:sz="4" w:space="0" w:color="auto"/>
              <w:right w:val="single" w:sz="4" w:space="0" w:color="auto"/>
            </w:tcBorders>
            <w:shd w:val="clear" w:color="auto" w:fill="auto"/>
            <w:noWrap/>
            <w:vAlign w:val="bottom"/>
            <w:hideMark/>
          </w:tcPr>
          <w:p w:rsidR="00D1225F" w:rsidRPr="00604EBE" w:rsidRDefault="00753CA2" w:rsidP="00660196">
            <w:pPr>
              <w:spacing w:after="0" w:line="240" w:lineRule="auto"/>
              <w:rPr>
                <w:rFonts w:eastAsia="Times New Roman" w:cs="Calibri"/>
                <w:color w:val="000000"/>
                <w:sz w:val="18"/>
                <w:szCs w:val="18"/>
                <w:lang w:eastAsia="es-UY"/>
              </w:rPr>
            </w:pPr>
            <w:r>
              <w:rPr>
                <w:rFonts w:eastAsia="Times New Roman" w:cs="Calibri"/>
                <w:color w:val="000000"/>
                <w:sz w:val="18"/>
                <w:szCs w:val="18"/>
                <w:lang w:eastAsia="es-UY"/>
              </w:rPr>
              <w:t>0</w:t>
            </w:r>
            <w:r w:rsidR="00660196">
              <w:rPr>
                <w:rFonts w:eastAsia="Times New Roman" w:cs="Calibri"/>
                <w:color w:val="000000"/>
                <w:sz w:val="18"/>
                <w:szCs w:val="18"/>
                <w:lang w:eastAsia="es-UY"/>
              </w:rPr>
              <w:t>9</w:t>
            </w:r>
            <w:r w:rsidR="00EC56AF" w:rsidRPr="00604EBE">
              <w:rPr>
                <w:rFonts w:eastAsia="Times New Roman" w:cs="Calibri"/>
                <w:color w:val="000000"/>
                <w:sz w:val="18"/>
                <w:szCs w:val="18"/>
                <w:lang w:eastAsia="es-UY"/>
              </w:rPr>
              <w:t xml:space="preserve"> </w:t>
            </w:r>
            <w:r w:rsidR="00452002" w:rsidRPr="00604EBE">
              <w:rPr>
                <w:rFonts w:eastAsia="Times New Roman" w:cs="Calibri"/>
                <w:color w:val="000000"/>
                <w:sz w:val="18"/>
                <w:szCs w:val="18"/>
                <w:lang w:eastAsia="es-UY"/>
              </w:rPr>
              <w:t xml:space="preserve">al </w:t>
            </w:r>
            <w:r>
              <w:rPr>
                <w:rFonts w:eastAsia="Times New Roman" w:cs="Calibri"/>
                <w:color w:val="000000"/>
                <w:sz w:val="18"/>
                <w:szCs w:val="18"/>
                <w:lang w:eastAsia="es-UY"/>
              </w:rPr>
              <w:t>1</w:t>
            </w:r>
            <w:r w:rsidR="00660196">
              <w:rPr>
                <w:rFonts w:eastAsia="Times New Roman" w:cs="Calibri"/>
                <w:color w:val="000000"/>
                <w:sz w:val="18"/>
                <w:szCs w:val="18"/>
                <w:lang w:eastAsia="es-UY"/>
              </w:rPr>
              <w:t>6</w:t>
            </w:r>
            <w:r>
              <w:rPr>
                <w:rFonts w:eastAsia="Times New Roman" w:cs="Calibri"/>
                <w:color w:val="000000"/>
                <w:sz w:val="18"/>
                <w:szCs w:val="18"/>
                <w:lang w:eastAsia="es-UY"/>
              </w:rPr>
              <w:t xml:space="preserve"> de enero</w:t>
            </w:r>
          </w:p>
        </w:tc>
      </w:tr>
    </w:tbl>
    <w:p w:rsidR="00D1225F" w:rsidRDefault="00D1225F" w:rsidP="0096795A">
      <w:pPr>
        <w:pStyle w:val="Sangradetextonormal"/>
        <w:spacing w:after="0"/>
        <w:ind w:left="0"/>
        <w:rPr>
          <w:rFonts w:asciiTheme="minorHAnsi" w:hAnsiTheme="minorHAnsi" w:cstheme="minorHAnsi"/>
          <w:sz w:val="20"/>
          <w:szCs w:val="20"/>
        </w:rPr>
      </w:pPr>
    </w:p>
    <w:p w:rsidR="0096795A" w:rsidRDefault="006B134B" w:rsidP="0096795A">
      <w:pPr>
        <w:pStyle w:val="Sangradetextonormal"/>
        <w:spacing w:after="0"/>
        <w:ind w:left="0"/>
        <w:rPr>
          <w:rFonts w:asciiTheme="minorHAnsi" w:hAnsiTheme="minorHAnsi" w:cstheme="minorHAnsi"/>
          <w:sz w:val="20"/>
          <w:szCs w:val="20"/>
        </w:rPr>
      </w:pPr>
      <w:r w:rsidRPr="0096795A">
        <w:rPr>
          <w:rFonts w:asciiTheme="minorHAnsi" w:hAnsiTheme="minorHAnsi" w:cstheme="minorHAnsi"/>
          <w:b/>
          <w:sz w:val="20"/>
          <w:szCs w:val="20"/>
        </w:rPr>
        <w:t>Período de Inscripción</w:t>
      </w:r>
      <w:r w:rsidRPr="0096795A">
        <w:rPr>
          <w:rFonts w:asciiTheme="minorHAnsi" w:hAnsiTheme="minorHAnsi" w:cstheme="minorHAnsi"/>
          <w:sz w:val="20"/>
          <w:szCs w:val="20"/>
        </w:rPr>
        <w:t xml:space="preserve">, a partir </w:t>
      </w:r>
      <w:r w:rsidRPr="0096795A">
        <w:rPr>
          <w:rFonts w:asciiTheme="minorHAnsi" w:hAnsiTheme="minorHAnsi" w:cstheme="minorHAnsi"/>
          <w:b/>
          <w:sz w:val="20"/>
          <w:szCs w:val="20"/>
        </w:rPr>
        <w:t>de la 0</w:t>
      </w:r>
      <w:r w:rsidR="00F52023">
        <w:rPr>
          <w:rFonts w:asciiTheme="minorHAnsi" w:hAnsiTheme="minorHAnsi" w:cstheme="minorHAnsi"/>
          <w:b/>
          <w:sz w:val="20"/>
          <w:szCs w:val="20"/>
        </w:rPr>
        <w:t>0</w:t>
      </w:r>
      <w:r w:rsidRPr="0096795A">
        <w:rPr>
          <w:rFonts w:asciiTheme="minorHAnsi" w:hAnsiTheme="minorHAnsi" w:cstheme="minorHAnsi"/>
          <w:b/>
          <w:sz w:val="20"/>
          <w:szCs w:val="20"/>
        </w:rPr>
        <w:t xml:space="preserve"> hora del día </w:t>
      </w:r>
      <w:r w:rsidR="00660196">
        <w:rPr>
          <w:rFonts w:asciiTheme="minorHAnsi" w:hAnsiTheme="minorHAnsi" w:cstheme="minorHAnsi"/>
          <w:b/>
          <w:sz w:val="20"/>
          <w:szCs w:val="20"/>
        </w:rPr>
        <w:t>viernes 30 d</w:t>
      </w:r>
      <w:r w:rsidRPr="002D5B8D">
        <w:rPr>
          <w:rFonts w:asciiTheme="minorHAnsi" w:hAnsiTheme="minorHAnsi" w:cstheme="minorHAnsi"/>
          <w:b/>
          <w:sz w:val="20"/>
          <w:szCs w:val="20"/>
        </w:rPr>
        <w:t>e</w:t>
      </w:r>
      <w:r w:rsidR="00FE3DBE">
        <w:rPr>
          <w:rFonts w:asciiTheme="minorHAnsi" w:hAnsiTheme="minorHAnsi" w:cstheme="minorHAnsi"/>
          <w:b/>
          <w:sz w:val="20"/>
          <w:szCs w:val="20"/>
        </w:rPr>
        <w:t xml:space="preserve"> diciembre</w:t>
      </w:r>
      <w:r w:rsidRPr="0096795A">
        <w:rPr>
          <w:rFonts w:asciiTheme="minorHAnsi" w:hAnsiTheme="minorHAnsi" w:cstheme="minorHAnsi"/>
          <w:b/>
          <w:sz w:val="20"/>
          <w:szCs w:val="20"/>
        </w:rPr>
        <w:t xml:space="preserve"> de 2022</w:t>
      </w:r>
      <w:r w:rsidRPr="0096795A">
        <w:rPr>
          <w:rFonts w:asciiTheme="minorHAnsi" w:hAnsiTheme="minorHAnsi" w:cstheme="minorHAnsi"/>
          <w:sz w:val="20"/>
          <w:szCs w:val="20"/>
        </w:rPr>
        <w:t xml:space="preserve"> hasta</w:t>
      </w:r>
      <w:r w:rsidRPr="0096795A">
        <w:rPr>
          <w:rFonts w:asciiTheme="minorHAnsi" w:hAnsiTheme="minorHAnsi" w:cstheme="minorHAnsi"/>
          <w:b/>
          <w:sz w:val="20"/>
          <w:szCs w:val="20"/>
        </w:rPr>
        <w:t xml:space="preserve"> las 24 horas del día</w:t>
      </w:r>
      <w:r w:rsidR="002D5B8D">
        <w:rPr>
          <w:rFonts w:asciiTheme="minorHAnsi" w:hAnsiTheme="minorHAnsi" w:cstheme="minorHAnsi"/>
          <w:b/>
          <w:sz w:val="20"/>
          <w:szCs w:val="20"/>
        </w:rPr>
        <w:t xml:space="preserve"> viernes </w:t>
      </w:r>
      <w:r w:rsidR="00660196">
        <w:rPr>
          <w:rFonts w:asciiTheme="minorHAnsi" w:hAnsiTheme="minorHAnsi" w:cstheme="minorHAnsi"/>
          <w:b/>
          <w:sz w:val="20"/>
          <w:szCs w:val="20"/>
        </w:rPr>
        <w:t>16</w:t>
      </w:r>
      <w:r w:rsidR="00753CA2">
        <w:rPr>
          <w:rFonts w:asciiTheme="minorHAnsi" w:hAnsiTheme="minorHAnsi" w:cstheme="minorHAnsi"/>
          <w:b/>
          <w:sz w:val="20"/>
          <w:szCs w:val="20"/>
        </w:rPr>
        <w:t xml:space="preserve"> de enero</w:t>
      </w:r>
      <w:r w:rsidR="00FE3DBE">
        <w:rPr>
          <w:rFonts w:asciiTheme="minorHAnsi" w:hAnsiTheme="minorHAnsi" w:cstheme="minorHAnsi"/>
          <w:b/>
          <w:sz w:val="20"/>
          <w:szCs w:val="20"/>
        </w:rPr>
        <w:t xml:space="preserve"> </w:t>
      </w:r>
      <w:r w:rsidR="002D5B8D">
        <w:rPr>
          <w:rFonts w:asciiTheme="minorHAnsi" w:hAnsiTheme="minorHAnsi" w:cstheme="minorHAnsi"/>
          <w:b/>
          <w:sz w:val="20"/>
          <w:szCs w:val="20"/>
        </w:rPr>
        <w:t>de</w:t>
      </w:r>
      <w:r w:rsidR="00753CA2">
        <w:rPr>
          <w:rFonts w:asciiTheme="minorHAnsi" w:hAnsiTheme="minorHAnsi" w:cstheme="minorHAnsi"/>
          <w:b/>
          <w:sz w:val="20"/>
          <w:szCs w:val="20"/>
        </w:rPr>
        <w:t xml:space="preserve"> 2023 </w:t>
      </w:r>
      <w:r w:rsidRPr="0096795A">
        <w:rPr>
          <w:rFonts w:asciiTheme="minorHAnsi" w:hAnsiTheme="minorHAnsi" w:cstheme="minorHAnsi"/>
          <w:sz w:val="20"/>
          <w:szCs w:val="20"/>
        </w:rPr>
        <w:t>inclusive.</w:t>
      </w:r>
    </w:p>
    <w:p w:rsidR="0096795A" w:rsidRDefault="0096795A" w:rsidP="0096795A">
      <w:pPr>
        <w:pStyle w:val="Sangradetextonormal"/>
        <w:spacing w:after="0"/>
        <w:ind w:left="0"/>
        <w:rPr>
          <w:rFonts w:asciiTheme="minorHAnsi" w:hAnsiTheme="minorHAnsi" w:cstheme="minorHAnsi"/>
          <w:sz w:val="20"/>
          <w:szCs w:val="20"/>
        </w:rPr>
      </w:pPr>
    </w:p>
    <w:p w:rsidR="0096795A" w:rsidRPr="0096795A" w:rsidRDefault="0096795A" w:rsidP="0096795A">
      <w:pPr>
        <w:pStyle w:val="Sangradetextonormal"/>
        <w:spacing w:after="0"/>
        <w:ind w:left="0"/>
        <w:rPr>
          <w:rFonts w:cs="Calibri"/>
          <w:b/>
          <w:sz w:val="20"/>
          <w:szCs w:val="20"/>
          <w:lang w:eastAsia="es-UY"/>
        </w:rPr>
      </w:pPr>
      <w:r w:rsidRPr="0096795A">
        <w:rPr>
          <w:rFonts w:cs="Calibri"/>
          <w:b/>
          <w:sz w:val="20"/>
          <w:szCs w:val="20"/>
          <w:u w:val="single"/>
          <w:lang w:eastAsia="es-UY"/>
        </w:rPr>
        <w:t>IMPORTANTE</w:t>
      </w:r>
      <w:r w:rsidRPr="0096795A">
        <w:rPr>
          <w:rFonts w:cs="Calibri"/>
          <w:b/>
          <w:sz w:val="20"/>
          <w:szCs w:val="20"/>
          <w:lang w:eastAsia="es-UY"/>
        </w:rPr>
        <w:t xml:space="preserve">: </w:t>
      </w:r>
    </w:p>
    <w:p w:rsidR="0096795A" w:rsidRDefault="0096795A" w:rsidP="00C80976">
      <w:pPr>
        <w:spacing w:after="0" w:line="240" w:lineRule="auto"/>
        <w:jc w:val="both"/>
        <w:rPr>
          <w:rFonts w:eastAsia="Times New Roman" w:cs="Calibri"/>
          <w:b/>
          <w:sz w:val="20"/>
          <w:szCs w:val="20"/>
          <w:lang w:eastAsia="es-UY"/>
        </w:rPr>
      </w:pPr>
      <w:r w:rsidRPr="0096795A">
        <w:rPr>
          <w:rFonts w:cs="Arial"/>
          <w:b/>
          <w:spacing w:val="-3"/>
          <w:sz w:val="20"/>
          <w:szCs w:val="20"/>
        </w:rPr>
        <w:t>La inscripción será válida únicamente si se cumple con el llenado del formulario</w:t>
      </w:r>
      <w:r w:rsidRPr="0096795A">
        <w:rPr>
          <w:sz w:val="20"/>
          <w:szCs w:val="20"/>
        </w:rPr>
        <w:t xml:space="preserve"> </w:t>
      </w:r>
      <w:r w:rsidRPr="0096795A">
        <w:rPr>
          <w:b/>
          <w:sz w:val="20"/>
          <w:szCs w:val="20"/>
        </w:rPr>
        <w:t>de inscripción</w:t>
      </w:r>
      <w:r w:rsidRPr="0096795A">
        <w:rPr>
          <w:rFonts w:eastAsia="Times New Roman" w:cs="Calibri"/>
          <w:b/>
          <w:sz w:val="20"/>
          <w:szCs w:val="20"/>
          <w:lang w:eastAsia="es-UY"/>
        </w:rPr>
        <w:t xml:space="preserve"> (debe recibir confirmación</w:t>
      </w:r>
      <w:r w:rsidR="0060133C">
        <w:rPr>
          <w:rFonts w:eastAsia="Times New Roman" w:cs="Calibri"/>
          <w:b/>
          <w:sz w:val="20"/>
          <w:szCs w:val="20"/>
          <w:lang w:eastAsia="es-UY"/>
        </w:rPr>
        <w:t xml:space="preserve"> de la inscripción vía e-mail) </w:t>
      </w:r>
      <w:r w:rsidR="0060133C" w:rsidRPr="00CC7E2A">
        <w:rPr>
          <w:rFonts w:eastAsia="Times New Roman" w:cs="Calibri"/>
          <w:b/>
          <w:sz w:val="20"/>
          <w:szCs w:val="20"/>
          <w:lang w:eastAsia="es-UY"/>
        </w:rPr>
        <w:t>y</w:t>
      </w:r>
      <w:r w:rsidR="00CC7E2A" w:rsidRPr="00CC7E2A">
        <w:rPr>
          <w:rFonts w:eastAsia="Times New Roman" w:cs="Calibri"/>
          <w:b/>
          <w:sz w:val="20"/>
          <w:szCs w:val="20"/>
          <w:lang w:eastAsia="es-UY"/>
        </w:rPr>
        <w:t xml:space="preserve"> la presentación de la documentación que acredite los requisitos obligatorios en el tiempo y la forma estipulada</w:t>
      </w:r>
      <w:r w:rsidRPr="00CC7E2A">
        <w:rPr>
          <w:rFonts w:eastAsia="Times New Roman" w:cs="Calibri"/>
          <w:b/>
          <w:sz w:val="20"/>
          <w:szCs w:val="20"/>
          <w:lang w:eastAsia="es-UY"/>
        </w:rPr>
        <w:t xml:space="preserve">. </w:t>
      </w:r>
      <w:r w:rsidRPr="00CC7E2A">
        <w:rPr>
          <w:rFonts w:eastAsia="Times New Roman" w:cs="Calibri"/>
          <w:b/>
          <w:sz w:val="20"/>
          <w:szCs w:val="20"/>
          <w:u w:val="single"/>
          <w:lang w:eastAsia="es-UY"/>
        </w:rPr>
        <w:t>El NO cumplimiento inhabilita la participación en el proceso de selección</w:t>
      </w:r>
      <w:r w:rsidRPr="00CC7E2A">
        <w:rPr>
          <w:rFonts w:eastAsia="Times New Roman" w:cs="Calibri"/>
          <w:b/>
          <w:sz w:val="20"/>
          <w:szCs w:val="20"/>
          <w:lang w:eastAsia="es-UY"/>
        </w:rPr>
        <w:t>.</w:t>
      </w:r>
    </w:p>
    <w:p w:rsidR="00AF7FC1" w:rsidRDefault="00AF7FC1" w:rsidP="0096795A">
      <w:pPr>
        <w:spacing w:after="0" w:line="240" w:lineRule="auto"/>
        <w:rPr>
          <w:rFonts w:eastAsia="Times New Roman" w:cs="Calibri"/>
          <w:b/>
          <w:sz w:val="20"/>
          <w:szCs w:val="20"/>
          <w:lang w:eastAsia="es-UY"/>
        </w:rPr>
      </w:pPr>
    </w:p>
    <w:p w:rsidR="00AF7FC1" w:rsidRPr="00C80976" w:rsidRDefault="00AF7FC1" w:rsidP="00AF7FC1">
      <w:pPr>
        <w:pStyle w:val="Prrafodelista"/>
        <w:numPr>
          <w:ilvl w:val="0"/>
          <w:numId w:val="14"/>
        </w:numPr>
        <w:rPr>
          <w:rFonts w:asciiTheme="minorHAnsi" w:hAnsiTheme="minorHAnsi" w:cstheme="minorHAnsi"/>
        </w:rPr>
      </w:pPr>
      <w:r w:rsidRPr="00736169">
        <w:rPr>
          <w:rFonts w:asciiTheme="minorHAnsi" w:hAnsiTheme="minorHAnsi" w:cstheme="minorHAnsi"/>
          <w:b/>
          <w:spacing w:val="-3"/>
          <w:sz w:val="20"/>
          <w:szCs w:val="20"/>
        </w:rPr>
        <w:t>PRESELECCIÓN</w:t>
      </w:r>
    </w:p>
    <w:p w:rsidR="00C80976" w:rsidRPr="00C80976" w:rsidRDefault="00C80976" w:rsidP="00C80976">
      <w:pPr>
        <w:shd w:val="clear" w:color="auto" w:fill="FFFFFF"/>
        <w:jc w:val="both"/>
        <w:rPr>
          <w:rFonts w:cs="Calibri"/>
          <w:sz w:val="20"/>
          <w:szCs w:val="20"/>
        </w:rPr>
      </w:pPr>
      <w:r w:rsidRPr="00C80976">
        <w:rPr>
          <w:sz w:val="20"/>
          <w:szCs w:val="20"/>
        </w:rPr>
        <w:t>Participarán del proceso de selección</w:t>
      </w:r>
      <w:r w:rsidRPr="00C80976">
        <w:rPr>
          <w:rFonts w:cs="Calibri"/>
          <w:sz w:val="20"/>
          <w:szCs w:val="20"/>
        </w:rPr>
        <w:t xml:space="preserve"> las personas inscriptas que hayan cumplido tareas en O.S.E. con vínculo </w:t>
      </w:r>
      <w:r w:rsidR="00002ADB">
        <w:rPr>
          <w:rFonts w:cs="Calibri"/>
          <w:sz w:val="20"/>
          <w:szCs w:val="20"/>
        </w:rPr>
        <w:t>en el</w:t>
      </w:r>
      <w:r w:rsidRPr="00C80976">
        <w:rPr>
          <w:rFonts w:cs="Calibri"/>
          <w:sz w:val="20"/>
          <w:szCs w:val="20"/>
        </w:rPr>
        <w:t xml:space="preserve"> Organismo durante los últimos 12 meses</w:t>
      </w:r>
      <w:r w:rsidR="00FC47EC">
        <w:rPr>
          <w:rFonts w:cs="Calibri"/>
          <w:sz w:val="20"/>
          <w:szCs w:val="20"/>
        </w:rPr>
        <w:t xml:space="preserve"> previos a la fecha de finalización del periodo de inscripción</w:t>
      </w:r>
      <w:r w:rsidR="00740E91">
        <w:rPr>
          <w:rFonts w:cs="Calibri"/>
          <w:sz w:val="20"/>
          <w:szCs w:val="20"/>
        </w:rPr>
        <w:t>,</w:t>
      </w:r>
      <w:r w:rsidRPr="00C80976">
        <w:rPr>
          <w:rFonts w:cs="Calibri"/>
          <w:sz w:val="20"/>
          <w:szCs w:val="20"/>
        </w:rPr>
        <w:t xml:space="preserve"> que lo acrediten a través de constancia disponible </w:t>
      </w:r>
      <w:r w:rsidR="00FC47EC">
        <w:rPr>
          <w:rFonts w:cs="Calibri"/>
          <w:sz w:val="20"/>
          <w:szCs w:val="20"/>
        </w:rPr>
        <w:t xml:space="preserve">en la página web, </w:t>
      </w:r>
      <w:r w:rsidRPr="00C80976">
        <w:rPr>
          <w:rFonts w:cs="Calibri"/>
          <w:sz w:val="20"/>
          <w:szCs w:val="20"/>
        </w:rPr>
        <w:t>a tales fines</w:t>
      </w:r>
      <w:r w:rsidR="00FC47EC">
        <w:rPr>
          <w:rFonts w:cs="Calibri"/>
          <w:sz w:val="20"/>
          <w:szCs w:val="20"/>
        </w:rPr>
        <w:t xml:space="preserve">; incluyendo </w:t>
      </w:r>
      <w:r w:rsidR="00712D22">
        <w:rPr>
          <w:rFonts w:cs="Calibri"/>
          <w:sz w:val="20"/>
          <w:szCs w:val="20"/>
        </w:rPr>
        <w:t>aquellas comprendidas en las Leyes Nros. 19.122 y 19.684</w:t>
      </w:r>
    </w:p>
    <w:p w:rsidR="00C80976" w:rsidRPr="00C80976" w:rsidRDefault="00C80976" w:rsidP="00C80976">
      <w:pPr>
        <w:spacing w:after="0" w:line="256" w:lineRule="auto"/>
        <w:jc w:val="both"/>
        <w:rPr>
          <w:rFonts w:cs="Calibri"/>
          <w:sz w:val="20"/>
          <w:szCs w:val="20"/>
        </w:rPr>
      </w:pPr>
      <w:r w:rsidRPr="00C80976">
        <w:rPr>
          <w:rFonts w:cs="Calibri"/>
          <w:sz w:val="20"/>
          <w:szCs w:val="20"/>
        </w:rPr>
        <w:t>Entre quienes no cumpla</w:t>
      </w:r>
      <w:r w:rsidR="009B0912">
        <w:rPr>
          <w:rFonts w:cs="Calibri"/>
          <w:sz w:val="20"/>
          <w:szCs w:val="20"/>
        </w:rPr>
        <w:t xml:space="preserve">n la condición anterior,  la Administración </w:t>
      </w:r>
      <w:r w:rsidRPr="00C80976">
        <w:rPr>
          <w:rFonts w:cs="Calibri"/>
          <w:sz w:val="20"/>
          <w:szCs w:val="20"/>
        </w:rPr>
        <w:t>realizar</w:t>
      </w:r>
      <w:r w:rsidR="00DF2A59">
        <w:rPr>
          <w:rFonts w:cs="Calibri"/>
          <w:sz w:val="20"/>
          <w:szCs w:val="20"/>
        </w:rPr>
        <w:t>á</w:t>
      </w:r>
      <w:r w:rsidRPr="00C80976">
        <w:rPr>
          <w:rFonts w:cs="Calibri"/>
          <w:sz w:val="20"/>
          <w:szCs w:val="20"/>
        </w:rPr>
        <w:t xml:space="preserve"> un ordenamiento aleatorio a través del sistema informático diseñado a tal</w:t>
      </w:r>
      <w:r w:rsidR="003A6FEA">
        <w:rPr>
          <w:rFonts w:cs="Calibri"/>
          <w:sz w:val="20"/>
          <w:szCs w:val="20"/>
        </w:rPr>
        <w:t xml:space="preserve"> efecto</w:t>
      </w:r>
      <w:r w:rsidRPr="00C80976">
        <w:rPr>
          <w:rFonts w:cs="Calibri"/>
          <w:sz w:val="20"/>
          <w:szCs w:val="20"/>
        </w:rPr>
        <w:t xml:space="preserve"> para </w:t>
      </w:r>
      <w:r w:rsidRPr="00D73964">
        <w:rPr>
          <w:rFonts w:cs="Calibri"/>
          <w:sz w:val="20"/>
          <w:szCs w:val="20"/>
        </w:rPr>
        <w:t xml:space="preserve">preseleccionar hasta </w:t>
      </w:r>
      <w:r w:rsidR="001C7669">
        <w:rPr>
          <w:rFonts w:cs="Calibri"/>
          <w:sz w:val="20"/>
          <w:szCs w:val="20"/>
        </w:rPr>
        <w:t>375</w:t>
      </w:r>
      <w:r w:rsidR="00DF2A59" w:rsidRPr="00D73964">
        <w:rPr>
          <w:rFonts w:cs="Calibri"/>
          <w:sz w:val="20"/>
          <w:szCs w:val="20"/>
        </w:rPr>
        <w:t xml:space="preserve"> personas (</w:t>
      </w:r>
      <w:r w:rsidR="001C7669">
        <w:rPr>
          <w:rFonts w:cs="Calibri"/>
          <w:sz w:val="20"/>
          <w:szCs w:val="20"/>
        </w:rPr>
        <w:t>trescientos setenta y cinco</w:t>
      </w:r>
      <w:r w:rsidR="00DF2A59" w:rsidRPr="00D73964">
        <w:rPr>
          <w:rFonts w:cs="Calibri"/>
          <w:sz w:val="20"/>
          <w:szCs w:val="20"/>
        </w:rPr>
        <w:t>) -</w:t>
      </w:r>
      <w:r w:rsidR="009B0912">
        <w:rPr>
          <w:rFonts w:cs="Calibri"/>
          <w:sz w:val="20"/>
          <w:szCs w:val="20"/>
        </w:rPr>
        <w:t xml:space="preserve"> </w:t>
      </w:r>
      <w:r w:rsidR="001C7669">
        <w:rPr>
          <w:rFonts w:cs="Calibri"/>
          <w:sz w:val="20"/>
          <w:szCs w:val="20"/>
        </w:rPr>
        <w:t>5</w:t>
      </w:r>
      <w:r w:rsidR="00DF2A59" w:rsidRPr="00D73964">
        <w:rPr>
          <w:rFonts w:cs="Calibri"/>
          <w:sz w:val="20"/>
          <w:szCs w:val="20"/>
        </w:rPr>
        <w:t xml:space="preserve"> (</w:t>
      </w:r>
      <w:r w:rsidR="001C7669">
        <w:rPr>
          <w:rFonts w:cs="Calibri"/>
          <w:sz w:val="20"/>
          <w:szCs w:val="20"/>
        </w:rPr>
        <w:t>cinco</w:t>
      </w:r>
      <w:r w:rsidR="00DF2A59" w:rsidRPr="00D73964">
        <w:rPr>
          <w:rFonts w:cs="Calibri"/>
          <w:sz w:val="20"/>
          <w:szCs w:val="20"/>
        </w:rPr>
        <w:t>) por cada puesto a cubrir</w:t>
      </w:r>
      <w:r w:rsidR="009B0912">
        <w:rPr>
          <w:rFonts w:cs="Calibri"/>
          <w:sz w:val="20"/>
          <w:szCs w:val="20"/>
        </w:rPr>
        <w:t xml:space="preserve"> </w:t>
      </w:r>
      <w:r w:rsidR="006A61F4" w:rsidRPr="00D73964">
        <w:rPr>
          <w:rFonts w:cs="Calibri"/>
          <w:sz w:val="20"/>
          <w:szCs w:val="20"/>
        </w:rPr>
        <w:t>-</w:t>
      </w:r>
      <w:r w:rsidR="00DF2A59" w:rsidRPr="00D73964">
        <w:rPr>
          <w:rFonts w:cs="Calibri"/>
          <w:sz w:val="20"/>
          <w:szCs w:val="20"/>
        </w:rPr>
        <w:t>.</w:t>
      </w:r>
    </w:p>
    <w:p w:rsidR="00AF7FC1" w:rsidRPr="007664B2" w:rsidRDefault="00AF7FC1" w:rsidP="00AF7FC1">
      <w:pPr>
        <w:shd w:val="clear" w:color="auto" w:fill="FFFFFF" w:themeFill="background1"/>
        <w:spacing w:after="0"/>
        <w:jc w:val="both"/>
        <w:rPr>
          <w:rFonts w:cs="Calibri"/>
          <w:sz w:val="20"/>
          <w:szCs w:val="20"/>
        </w:rPr>
      </w:pPr>
    </w:p>
    <w:p w:rsidR="00AF7FC1" w:rsidRPr="00C86B26" w:rsidRDefault="00AF7FC1" w:rsidP="00AF7FC1">
      <w:pPr>
        <w:jc w:val="both"/>
        <w:rPr>
          <w:sz w:val="20"/>
          <w:szCs w:val="20"/>
        </w:rPr>
      </w:pPr>
      <w:r w:rsidRPr="00C86B26">
        <w:rPr>
          <w:sz w:val="20"/>
          <w:szCs w:val="20"/>
        </w:rPr>
        <w:t xml:space="preserve">En cumplimiento de lo dispuesto </w:t>
      </w:r>
      <w:r w:rsidR="00740E91">
        <w:rPr>
          <w:sz w:val="20"/>
          <w:szCs w:val="20"/>
        </w:rPr>
        <w:t xml:space="preserve">por </w:t>
      </w:r>
      <w:r w:rsidRPr="00C86B26">
        <w:rPr>
          <w:sz w:val="20"/>
          <w:szCs w:val="20"/>
        </w:rPr>
        <w:t xml:space="preserve">Ley N° 19.122,  </w:t>
      </w:r>
      <w:r w:rsidRPr="00C86B26">
        <w:rPr>
          <w:b/>
          <w:sz w:val="20"/>
          <w:szCs w:val="20"/>
        </w:rPr>
        <w:t>seis puestos del total a cubrir serán destinados a personas que, al momento de inscripción, se autodefinan como</w:t>
      </w:r>
      <w:r w:rsidRPr="00C86B26">
        <w:rPr>
          <w:sz w:val="20"/>
          <w:szCs w:val="20"/>
        </w:rPr>
        <w:t xml:space="preserve"> </w:t>
      </w:r>
      <w:r w:rsidRPr="00C86B26">
        <w:rPr>
          <w:b/>
          <w:sz w:val="20"/>
          <w:szCs w:val="20"/>
        </w:rPr>
        <w:t>AFRODESCENDIENTES</w:t>
      </w:r>
      <w:r w:rsidRPr="00C86B26">
        <w:rPr>
          <w:sz w:val="20"/>
          <w:szCs w:val="20"/>
        </w:rPr>
        <w:t xml:space="preserve"> y cumplan con los requisitos solicitados. Serán preseleccionadas a través de ordenamiento aleatorio hasta </w:t>
      </w:r>
      <w:r w:rsidR="00B416D8">
        <w:rPr>
          <w:sz w:val="20"/>
          <w:szCs w:val="20"/>
        </w:rPr>
        <w:t>10</w:t>
      </w:r>
      <w:r w:rsidR="00450E57">
        <w:rPr>
          <w:sz w:val="20"/>
          <w:szCs w:val="20"/>
        </w:rPr>
        <w:t xml:space="preserve"> (</w:t>
      </w:r>
      <w:r w:rsidR="00B416D8">
        <w:rPr>
          <w:sz w:val="20"/>
          <w:szCs w:val="20"/>
        </w:rPr>
        <w:t>diez</w:t>
      </w:r>
      <w:r w:rsidR="00113E71">
        <w:rPr>
          <w:sz w:val="20"/>
          <w:szCs w:val="20"/>
        </w:rPr>
        <w:t>)</w:t>
      </w:r>
      <w:r w:rsidRPr="00C86B26">
        <w:rPr>
          <w:sz w:val="20"/>
          <w:szCs w:val="20"/>
        </w:rPr>
        <w:t xml:space="preserve"> personas</w:t>
      </w:r>
      <w:r w:rsidR="00C853E5">
        <w:rPr>
          <w:sz w:val="20"/>
          <w:szCs w:val="20"/>
        </w:rPr>
        <w:t xml:space="preserve"> </w:t>
      </w:r>
      <w:r w:rsidRPr="00C86B26">
        <w:rPr>
          <w:sz w:val="20"/>
          <w:szCs w:val="20"/>
        </w:rPr>
        <w:t>inscriptas</w:t>
      </w:r>
      <w:r w:rsidR="00C853E5">
        <w:rPr>
          <w:sz w:val="20"/>
          <w:szCs w:val="20"/>
        </w:rPr>
        <w:t xml:space="preserve"> por puestos</w:t>
      </w:r>
      <w:r w:rsidR="00363B8B">
        <w:rPr>
          <w:sz w:val="20"/>
          <w:szCs w:val="20"/>
        </w:rPr>
        <w:t xml:space="preserve"> a cubrir</w:t>
      </w:r>
      <w:r w:rsidRPr="00C86B26">
        <w:rPr>
          <w:sz w:val="20"/>
          <w:szCs w:val="20"/>
        </w:rPr>
        <w:t xml:space="preserve"> en éstas condiciones, para concursar por dichos cupos.</w:t>
      </w:r>
    </w:p>
    <w:p w:rsidR="00AF7FC1" w:rsidRDefault="00AF7FC1" w:rsidP="00AF7FC1">
      <w:pPr>
        <w:jc w:val="both"/>
        <w:rPr>
          <w:sz w:val="20"/>
          <w:szCs w:val="20"/>
        </w:rPr>
      </w:pPr>
      <w:r w:rsidRPr="00C86B26">
        <w:rPr>
          <w:sz w:val="20"/>
          <w:szCs w:val="20"/>
        </w:rPr>
        <w:t>Los puestos para personas afrodescendientes estarán distribuidos de la siguiente manera</w:t>
      </w:r>
      <w:r w:rsidRPr="00BF3F61">
        <w:rPr>
          <w:sz w:val="20"/>
          <w:szCs w:val="20"/>
        </w:rPr>
        <w:t xml:space="preserve">: </w:t>
      </w:r>
    </w:p>
    <w:p w:rsidR="0026667D" w:rsidRDefault="0026667D" w:rsidP="00AF7FC1">
      <w:pPr>
        <w:jc w:val="both"/>
        <w:rPr>
          <w:sz w:val="20"/>
          <w:szCs w:val="20"/>
        </w:rPr>
      </w:pPr>
    </w:p>
    <w:tbl>
      <w:tblPr>
        <w:tblStyle w:val="Tablaconcuadrcula"/>
        <w:tblpPr w:leftFromText="141" w:rightFromText="141" w:vertAnchor="text" w:horzAnchor="page" w:tblpX="2419" w:tblpY="253"/>
        <w:tblW w:w="0" w:type="auto"/>
        <w:tblLook w:val="04A0" w:firstRow="1" w:lastRow="0" w:firstColumn="1" w:lastColumn="0" w:noHBand="0" w:noVBand="1"/>
      </w:tblPr>
      <w:tblGrid>
        <w:gridCol w:w="1834"/>
        <w:gridCol w:w="1290"/>
        <w:gridCol w:w="840"/>
      </w:tblGrid>
      <w:tr w:rsidR="00E0306D" w:rsidRPr="00B67C05" w:rsidTr="00E0306D">
        <w:trPr>
          <w:trHeight w:val="248"/>
        </w:trPr>
        <w:tc>
          <w:tcPr>
            <w:tcW w:w="1834" w:type="dxa"/>
            <w:shd w:val="clear" w:color="auto" w:fill="BDD6EE" w:themeFill="accent1" w:themeFillTint="66"/>
          </w:tcPr>
          <w:p w:rsidR="00E0306D" w:rsidRPr="00C34F60" w:rsidRDefault="00E0306D" w:rsidP="00E0306D">
            <w:pPr>
              <w:jc w:val="center"/>
              <w:rPr>
                <w:b/>
                <w:sz w:val="18"/>
                <w:szCs w:val="18"/>
              </w:rPr>
            </w:pPr>
            <w:r w:rsidRPr="00C34F60">
              <w:rPr>
                <w:b/>
                <w:sz w:val="18"/>
                <w:szCs w:val="18"/>
              </w:rPr>
              <w:lastRenderedPageBreak/>
              <w:t>Dependencia</w:t>
            </w:r>
          </w:p>
        </w:tc>
        <w:tc>
          <w:tcPr>
            <w:tcW w:w="1290" w:type="dxa"/>
            <w:shd w:val="clear" w:color="auto" w:fill="BDD6EE" w:themeFill="accent1" w:themeFillTint="66"/>
          </w:tcPr>
          <w:p w:rsidR="00E0306D" w:rsidRPr="00C34F60" w:rsidRDefault="00E0306D" w:rsidP="00E0306D">
            <w:pPr>
              <w:jc w:val="center"/>
              <w:rPr>
                <w:b/>
                <w:sz w:val="18"/>
                <w:szCs w:val="18"/>
              </w:rPr>
            </w:pPr>
            <w:r>
              <w:rPr>
                <w:b/>
                <w:sz w:val="18"/>
                <w:szCs w:val="18"/>
              </w:rPr>
              <w:t>Localidad</w:t>
            </w:r>
          </w:p>
        </w:tc>
        <w:tc>
          <w:tcPr>
            <w:tcW w:w="840" w:type="dxa"/>
            <w:shd w:val="clear" w:color="auto" w:fill="BDD6EE" w:themeFill="accent1" w:themeFillTint="66"/>
          </w:tcPr>
          <w:p w:rsidR="00E0306D" w:rsidRPr="00C34F60" w:rsidRDefault="00E0306D" w:rsidP="00E0306D">
            <w:pPr>
              <w:jc w:val="center"/>
              <w:rPr>
                <w:b/>
                <w:sz w:val="18"/>
                <w:szCs w:val="18"/>
              </w:rPr>
            </w:pPr>
            <w:r w:rsidRPr="00C34F60">
              <w:rPr>
                <w:b/>
                <w:sz w:val="18"/>
                <w:szCs w:val="18"/>
              </w:rPr>
              <w:t>N° de Puestos</w:t>
            </w:r>
          </w:p>
        </w:tc>
      </w:tr>
      <w:tr w:rsidR="00E0306D" w:rsidRPr="00BD4E4E" w:rsidTr="00E0306D">
        <w:trPr>
          <w:trHeight w:val="528"/>
        </w:trPr>
        <w:tc>
          <w:tcPr>
            <w:tcW w:w="1834" w:type="dxa"/>
          </w:tcPr>
          <w:p w:rsidR="00E0306D" w:rsidRPr="00FE3DBE" w:rsidRDefault="00E0306D" w:rsidP="00E0306D">
            <w:pPr>
              <w:jc w:val="center"/>
              <w:rPr>
                <w:sz w:val="18"/>
                <w:szCs w:val="18"/>
              </w:rPr>
            </w:pPr>
            <w:r w:rsidRPr="00FE3DBE">
              <w:rPr>
                <w:sz w:val="18"/>
                <w:szCs w:val="18"/>
              </w:rPr>
              <w:t>Gerencia de Operaciones Técnicas</w:t>
            </w:r>
          </w:p>
        </w:tc>
        <w:tc>
          <w:tcPr>
            <w:tcW w:w="1290" w:type="dxa"/>
          </w:tcPr>
          <w:p w:rsidR="00E0306D" w:rsidRPr="00FE3DBE" w:rsidRDefault="00E0306D" w:rsidP="00E0306D">
            <w:pPr>
              <w:rPr>
                <w:sz w:val="18"/>
                <w:szCs w:val="18"/>
              </w:rPr>
            </w:pPr>
          </w:p>
          <w:p w:rsidR="00E0306D" w:rsidRPr="00FE3DBE" w:rsidRDefault="00E0306D" w:rsidP="00E0306D">
            <w:pPr>
              <w:rPr>
                <w:sz w:val="18"/>
                <w:szCs w:val="18"/>
              </w:rPr>
            </w:pPr>
            <w:r w:rsidRPr="00FE3DBE">
              <w:rPr>
                <w:sz w:val="18"/>
                <w:szCs w:val="18"/>
              </w:rPr>
              <w:t>Montevideo</w:t>
            </w:r>
          </w:p>
        </w:tc>
        <w:tc>
          <w:tcPr>
            <w:tcW w:w="840" w:type="dxa"/>
          </w:tcPr>
          <w:p w:rsidR="00E0306D" w:rsidRPr="00FE3DBE" w:rsidRDefault="00E0306D" w:rsidP="00E0306D">
            <w:pPr>
              <w:rPr>
                <w:sz w:val="18"/>
                <w:szCs w:val="18"/>
              </w:rPr>
            </w:pPr>
            <w:r w:rsidRPr="00FE3DBE">
              <w:rPr>
                <w:sz w:val="18"/>
                <w:szCs w:val="18"/>
              </w:rPr>
              <w:t xml:space="preserve">        </w:t>
            </w:r>
          </w:p>
          <w:p w:rsidR="00E0306D" w:rsidRPr="00FE3DBE" w:rsidRDefault="00E0306D" w:rsidP="00E0306D">
            <w:pPr>
              <w:jc w:val="center"/>
              <w:rPr>
                <w:sz w:val="18"/>
                <w:szCs w:val="18"/>
              </w:rPr>
            </w:pPr>
            <w:r w:rsidRPr="00FE3DBE">
              <w:rPr>
                <w:sz w:val="18"/>
                <w:szCs w:val="18"/>
              </w:rPr>
              <w:t>1</w:t>
            </w:r>
          </w:p>
        </w:tc>
      </w:tr>
      <w:tr w:rsidR="00E0306D" w:rsidRPr="00BD4E4E" w:rsidTr="00E0306D">
        <w:trPr>
          <w:trHeight w:val="438"/>
        </w:trPr>
        <w:tc>
          <w:tcPr>
            <w:tcW w:w="1834" w:type="dxa"/>
          </w:tcPr>
          <w:p w:rsidR="00E0306D" w:rsidRPr="00FE3DBE" w:rsidRDefault="00E0306D" w:rsidP="00E0306D">
            <w:pPr>
              <w:jc w:val="center"/>
              <w:rPr>
                <w:sz w:val="18"/>
                <w:szCs w:val="18"/>
              </w:rPr>
            </w:pPr>
            <w:r w:rsidRPr="00FE3DBE">
              <w:rPr>
                <w:sz w:val="18"/>
                <w:szCs w:val="18"/>
              </w:rPr>
              <w:t>Gerencia Región Litoral Norte</w:t>
            </w:r>
          </w:p>
        </w:tc>
        <w:tc>
          <w:tcPr>
            <w:tcW w:w="1290" w:type="dxa"/>
          </w:tcPr>
          <w:p w:rsidR="00E0306D" w:rsidRDefault="00E0306D" w:rsidP="00E0306D">
            <w:pPr>
              <w:rPr>
                <w:sz w:val="18"/>
                <w:szCs w:val="18"/>
              </w:rPr>
            </w:pPr>
          </w:p>
          <w:p w:rsidR="00E0306D" w:rsidRPr="00FE3DBE" w:rsidRDefault="00E0306D" w:rsidP="00E0306D">
            <w:pPr>
              <w:rPr>
                <w:sz w:val="18"/>
                <w:szCs w:val="18"/>
              </w:rPr>
            </w:pPr>
            <w:r w:rsidRPr="00FE3DBE">
              <w:rPr>
                <w:sz w:val="18"/>
                <w:szCs w:val="18"/>
              </w:rPr>
              <w:t>Artigas</w:t>
            </w:r>
          </w:p>
        </w:tc>
        <w:tc>
          <w:tcPr>
            <w:tcW w:w="840" w:type="dxa"/>
          </w:tcPr>
          <w:p w:rsidR="00E0306D" w:rsidRPr="00FE3DBE" w:rsidRDefault="00E0306D" w:rsidP="00E0306D">
            <w:pPr>
              <w:jc w:val="center"/>
              <w:rPr>
                <w:sz w:val="18"/>
                <w:szCs w:val="18"/>
              </w:rPr>
            </w:pPr>
          </w:p>
          <w:p w:rsidR="00E0306D" w:rsidRPr="00FE3DBE" w:rsidRDefault="00E0306D" w:rsidP="00E0306D">
            <w:pPr>
              <w:jc w:val="center"/>
              <w:rPr>
                <w:sz w:val="18"/>
                <w:szCs w:val="18"/>
              </w:rPr>
            </w:pPr>
            <w:r w:rsidRPr="00FE3DBE">
              <w:rPr>
                <w:sz w:val="18"/>
                <w:szCs w:val="18"/>
              </w:rPr>
              <w:t>1</w:t>
            </w:r>
          </w:p>
        </w:tc>
      </w:tr>
      <w:tr w:rsidR="00E0306D" w:rsidRPr="00BD4E4E" w:rsidTr="00E0306D">
        <w:trPr>
          <w:trHeight w:val="418"/>
        </w:trPr>
        <w:tc>
          <w:tcPr>
            <w:tcW w:w="1834" w:type="dxa"/>
          </w:tcPr>
          <w:p w:rsidR="00E0306D" w:rsidRPr="00FE3DBE" w:rsidRDefault="00E0306D" w:rsidP="00E0306D">
            <w:pPr>
              <w:jc w:val="center"/>
              <w:rPr>
                <w:sz w:val="18"/>
                <w:szCs w:val="18"/>
              </w:rPr>
            </w:pPr>
            <w:r w:rsidRPr="00FE3DBE">
              <w:rPr>
                <w:sz w:val="18"/>
                <w:szCs w:val="18"/>
              </w:rPr>
              <w:t>Gerencia Región Litoral Sur</w:t>
            </w:r>
          </w:p>
        </w:tc>
        <w:tc>
          <w:tcPr>
            <w:tcW w:w="1290" w:type="dxa"/>
          </w:tcPr>
          <w:p w:rsidR="00E0306D" w:rsidRPr="00FE3DBE" w:rsidRDefault="00E0306D" w:rsidP="00E0306D">
            <w:pPr>
              <w:rPr>
                <w:sz w:val="18"/>
                <w:szCs w:val="18"/>
              </w:rPr>
            </w:pPr>
          </w:p>
          <w:p w:rsidR="00E0306D" w:rsidRPr="00FE3DBE" w:rsidRDefault="00E0306D" w:rsidP="00E0306D">
            <w:pPr>
              <w:rPr>
                <w:sz w:val="18"/>
                <w:szCs w:val="18"/>
              </w:rPr>
            </w:pPr>
            <w:r w:rsidRPr="00FE3DBE">
              <w:rPr>
                <w:sz w:val="18"/>
                <w:szCs w:val="18"/>
              </w:rPr>
              <w:t>San José</w:t>
            </w:r>
          </w:p>
        </w:tc>
        <w:tc>
          <w:tcPr>
            <w:tcW w:w="840" w:type="dxa"/>
          </w:tcPr>
          <w:p w:rsidR="00E0306D" w:rsidRPr="00FE3DBE" w:rsidRDefault="00E0306D" w:rsidP="00E0306D">
            <w:pPr>
              <w:jc w:val="center"/>
              <w:rPr>
                <w:sz w:val="18"/>
                <w:szCs w:val="18"/>
              </w:rPr>
            </w:pPr>
          </w:p>
          <w:p w:rsidR="00E0306D" w:rsidRPr="00FE3DBE" w:rsidRDefault="00E0306D" w:rsidP="00E0306D">
            <w:pPr>
              <w:jc w:val="center"/>
              <w:rPr>
                <w:sz w:val="18"/>
                <w:szCs w:val="18"/>
              </w:rPr>
            </w:pPr>
            <w:r w:rsidRPr="00FE3DBE">
              <w:rPr>
                <w:sz w:val="18"/>
                <w:szCs w:val="18"/>
              </w:rPr>
              <w:t>1</w:t>
            </w:r>
          </w:p>
        </w:tc>
      </w:tr>
      <w:tr w:rsidR="00E0306D" w:rsidRPr="00BD4E4E" w:rsidTr="00E0306D">
        <w:trPr>
          <w:trHeight w:val="185"/>
        </w:trPr>
        <w:tc>
          <w:tcPr>
            <w:tcW w:w="1834" w:type="dxa"/>
          </w:tcPr>
          <w:p w:rsidR="00E0306D" w:rsidRPr="00FE3DBE" w:rsidRDefault="00E0306D" w:rsidP="00E0306D">
            <w:pPr>
              <w:jc w:val="center"/>
              <w:rPr>
                <w:sz w:val="18"/>
                <w:szCs w:val="18"/>
              </w:rPr>
            </w:pPr>
            <w:r w:rsidRPr="00FE3DBE">
              <w:rPr>
                <w:sz w:val="18"/>
                <w:szCs w:val="18"/>
              </w:rPr>
              <w:t>Gerencia Región Noreste</w:t>
            </w:r>
          </w:p>
        </w:tc>
        <w:tc>
          <w:tcPr>
            <w:tcW w:w="1290" w:type="dxa"/>
          </w:tcPr>
          <w:p w:rsidR="00E0306D" w:rsidRDefault="00E0306D" w:rsidP="00E0306D">
            <w:pPr>
              <w:rPr>
                <w:sz w:val="18"/>
                <w:szCs w:val="18"/>
              </w:rPr>
            </w:pPr>
          </w:p>
          <w:p w:rsidR="00E0306D" w:rsidRPr="00FE3DBE" w:rsidRDefault="00E0306D" w:rsidP="00E0306D">
            <w:pPr>
              <w:rPr>
                <w:sz w:val="18"/>
                <w:szCs w:val="18"/>
              </w:rPr>
            </w:pPr>
            <w:r>
              <w:rPr>
                <w:sz w:val="18"/>
                <w:szCs w:val="18"/>
              </w:rPr>
              <w:t>Rivera</w:t>
            </w:r>
          </w:p>
        </w:tc>
        <w:tc>
          <w:tcPr>
            <w:tcW w:w="840" w:type="dxa"/>
          </w:tcPr>
          <w:p w:rsidR="00E0306D" w:rsidRDefault="00E0306D" w:rsidP="00E0306D">
            <w:pPr>
              <w:jc w:val="center"/>
              <w:rPr>
                <w:sz w:val="18"/>
                <w:szCs w:val="18"/>
              </w:rPr>
            </w:pPr>
          </w:p>
          <w:p w:rsidR="00E0306D" w:rsidRPr="00FE3DBE" w:rsidRDefault="00E0306D" w:rsidP="00E0306D">
            <w:pPr>
              <w:jc w:val="center"/>
              <w:rPr>
                <w:sz w:val="18"/>
                <w:szCs w:val="18"/>
              </w:rPr>
            </w:pPr>
            <w:r>
              <w:rPr>
                <w:sz w:val="18"/>
                <w:szCs w:val="18"/>
              </w:rPr>
              <w:t>1</w:t>
            </w:r>
          </w:p>
        </w:tc>
      </w:tr>
      <w:tr w:rsidR="00E0306D" w:rsidRPr="00BD4E4E" w:rsidTr="00E0306D">
        <w:trPr>
          <w:trHeight w:val="248"/>
        </w:trPr>
        <w:tc>
          <w:tcPr>
            <w:tcW w:w="1834" w:type="dxa"/>
          </w:tcPr>
          <w:p w:rsidR="00E0306D" w:rsidRPr="00FE3DBE" w:rsidRDefault="00E0306D" w:rsidP="00E0306D">
            <w:pPr>
              <w:jc w:val="center"/>
              <w:rPr>
                <w:sz w:val="18"/>
                <w:szCs w:val="18"/>
              </w:rPr>
            </w:pPr>
            <w:r w:rsidRPr="00FE3DBE">
              <w:rPr>
                <w:sz w:val="18"/>
                <w:szCs w:val="18"/>
              </w:rPr>
              <w:t>Gerencia Región Sureste</w:t>
            </w:r>
          </w:p>
        </w:tc>
        <w:tc>
          <w:tcPr>
            <w:tcW w:w="1290" w:type="dxa"/>
          </w:tcPr>
          <w:p w:rsidR="00E0306D" w:rsidRPr="00FE3DBE" w:rsidRDefault="00E0306D" w:rsidP="00E0306D">
            <w:pPr>
              <w:rPr>
                <w:sz w:val="18"/>
                <w:szCs w:val="18"/>
              </w:rPr>
            </w:pPr>
          </w:p>
          <w:p w:rsidR="00E0306D" w:rsidRPr="00FE3DBE" w:rsidRDefault="00E0306D" w:rsidP="00E0306D">
            <w:pPr>
              <w:rPr>
                <w:sz w:val="18"/>
                <w:szCs w:val="18"/>
              </w:rPr>
            </w:pPr>
            <w:r w:rsidRPr="00FE3DBE">
              <w:rPr>
                <w:sz w:val="18"/>
                <w:szCs w:val="18"/>
              </w:rPr>
              <w:t>Rocha</w:t>
            </w:r>
          </w:p>
        </w:tc>
        <w:tc>
          <w:tcPr>
            <w:tcW w:w="840" w:type="dxa"/>
          </w:tcPr>
          <w:p w:rsidR="00E0306D" w:rsidRPr="00FE3DBE" w:rsidRDefault="00E0306D" w:rsidP="00E0306D">
            <w:pPr>
              <w:jc w:val="center"/>
              <w:rPr>
                <w:sz w:val="18"/>
                <w:szCs w:val="18"/>
              </w:rPr>
            </w:pPr>
          </w:p>
          <w:p w:rsidR="00E0306D" w:rsidRPr="00FE3DBE" w:rsidRDefault="00E0306D" w:rsidP="00E0306D">
            <w:pPr>
              <w:jc w:val="center"/>
              <w:rPr>
                <w:sz w:val="18"/>
                <w:szCs w:val="18"/>
              </w:rPr>
            </w:pPr>
            <w:r w:rsidRPr="00FE3DBE">
              <w:rPr>
                <w:sz w:val="18"/>
                <w:szCs w:val="18"/>
              </w:rPr>
              <w:t>1</w:t>
            </w:r>
          </w:p>
        </w:tc>
      </w:tr>
      <w:tr w:rsidR="00E0306D" w:rsidRPr="00BD4E4E" w:rsidTr="00E0306D">
        <w:trPr>
          <w:trHeight w:val="261"/>
        </w:trPr>
        <w:tc>
          <w:tcPr>
            <w:tcW w:w="1834" w:type="dxa"/>
          </w:tcPr>
          <w:p w:rsidR="00E0306D" w:rsidRPr="00FE3DBE" w:rsidRDefault="00E0306D" w:rsidP="00E0306D">
            <w:pPr>
              <w:jc w:val="center"/>
              <w:rPr>
                <w:sz w:val="18"/>
                <w:szCs w:val="18"/>
              </w:rPr>
            </w:pPr>
            <w:r w:rsidRPr="00FE3DBE">
              <w:rPr>
                <w:sz w:val="18"/>
                <w:szCs w:val="18"/>
              </w:rPr>
              <w:t>Gerencia Región Centro</w:t>
            </w:r>
          </w:p>
        </w:tc>
        <w:tc>
          <w:tcPr>
            <w:tcW w:w="1290" w:type="dxa"/>
          </w:tcPr>
          <w:p w:rsidR="00E0306D" w:rsidRPr="00FE3DBE" w:rsidRDefault="00E0306D" w:rsidP="00E0306D">
            <w:pPr>
              <w:rPr>
                <w:sz w:val="18"/>
                <w:szCs w:val="18"/>
              </w:rPr>
            </w:pPr>
          </w:p>
          <w:p w:rsidR="00E0306D" w:rsidRPr="00FE3DBE" w:rsidRDefault="00E0306D" w:rsidP="00E0306D">
            <w:pPr>
              <w:rPr>
                <w:sz w:val="18"/>
                <w:szCs w:val="18"/>
              </w:rPr>
            </w:pPr>
            <w:r>
              <w:rPr>
                <w:sz w:val="18"/>
                <w:szCs w:val="18"/>
              </w:rPr>
              <w:t>Las Piedras</w:t>
            </w:r>
          </w:p>
        </w:tc>
        <w:tc>
          <w:tcPr>
            <w:tcW w:w="840" w:type="dxa"/>
          </w:tcPr>
          <w:p w:rsidR="00E0306D" w:rsidRPr="00FE3DBE" w:rsidRDefault="00E0306D" w:rsidP="00E0306D">
            <w:pPr>
              <w:jc w:val="center"/>
              <w:rPr>
                <w:sz w:val="18"/>
                <w:szCs w:val="18"/>
              </w:rPr>
            </w:pPr>
          </w:p>
          <w:p w:rsidR="00E0306D" w:rsidRPr="00FE3DBE" w:rsidRDefault="00E0306D" w:rsidP="00E0306D">
            <w:pPr>
              <w:jc w:val="center"/>
              <w:rPr>
                <w:sz w:val="18"/>
                <w:szCs w:val="18"/>
              </w:rPr>
            </w:pPr>
            <w:r w:rsidRPr="00FE3DBE">
              <w:rPr>
                <w:sz w:val="18"/>
                <w:szCs w:val="18"/>
              </w:rPr>
              <w:t>1</w:t>
            </w:r>
          </w:p>
        </w:tc>
      </w:tr>
    </w:tbl>
    <w:p w:rsidR="00AF7FC1" w:rsidRDefault="00E0306D" w:rsidP="0096795A">
      <w:pPr>
        <w:spacing w:after="0" w:line="240" w:lineRule="auto"/>
        <w:rPr>
          <w:rFonts w:eastAsia="Times New Roman" w:cs="Calibri"/>
          <w:b/>
          <w:sz w:val="20"/>
          <w:szCs w:val="20"/>
          <w:lang w:eastAsia="es-UY"/>
        </w:rPr>
      </w:pPr>
      <w:r>
        <w:rPr>
          <w:sz w:val="20"/>
          <w:szCs w:val="20"/>
        </w:rPr>
        <w:lastRenderedPageBreak/>
        <w:br/>
      </w: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D83478" w:rsidRDefault="00D83478" w:rsidP="0096795A">
      <w:pPr>
        <w:spacing w:after="0" w:line="240" w:lineRule="auto"/>
        <w:rPr>
          <w:rFonts w:eastAsia="Times New Roman" w:cs="Calibri"/>
          <w:b/>
          <w:sz w:val="20"/>
          <w:szCs w:val="20"/>
          <w:lang w:eastAsia="es-UY"/>
        </w:rPr>
      </w:pPr>
    </w:p>
    <w:p w:rsidR="00117D37" w:rsidRDefault="00117D37" w:rsidP="00AF7FC1">
      <w:pPr>
        <w:jc w:val="both"/>
        <w:rPr>
          <w:sz w:val="20"/>
          <w:szCs w:val="20"/>
        </w:rPr>
      </w:pPr>
    </w:p>
    <w:p w:rsidR="00AF7FC1" w:rsidRPr="00E023B5" w:rsidRDefault="00AF7FC1" w:rsidP="00AF7FC1">
      <w:pPr>
        <w:jc w:val="both"/>
        <w:rPr>
          <w:sz w:val="20"/>
          <w:szCs w:val="20"/>
        </w:rPr>
      </w:pPr>
      <w:r w:rsidRPr="00E023B5">
        <w:rPr>
          <w:sz w:val="20"/>
          <w:szCs w:val="20"/>
        </w:rPr>
        <w:t xml:space="preserve">En cumplimiento de lo dispuesto </w:t>
      </w:r>
      <w:r w:rsidR="00740E91">
        <w:rPr>
          <w:sz w:val="20"/>
          <w:szCs w:val="20"/>
        </w:rPr>
        <w:t>por</w:t>
      </w:r>
      <w:r w:rsidRPr="00E023B5">
        <w:rPr>
          <w:sz w:val="20"/>
          <w:szCs w:val="20"/>
        </w:rPr>
        <w:t xml:space="preserve"> Ley N° 19.684</w:t>
      </w:r>
      <w:r w:rsidR="008A5126">
        <w:rPr>
          <w:b/>
          <w:sz w:val="20"/>
          <w:szCs w:val="20"/>
        </w:rPr>
        <w:t>,</w:t>
      </w:r>
      <w:r w:rsidRPr="00E023B5">
        <w:rPr>
          <w:b/>
          <w:sz w:val="20"/>
          <w:szCs w:val="20"/>
        </w:rPr>
        <w:t xml:space="preserve"> un puesto del total a </w:t>
      </w:r>
      <w:r w:rsidR="008A5126">
        <w:rPr>
          <w:b/>
          <w:sz w:val="20"/>
          <w:szCs w:val="20"/>
        </w:rPr>
        <w:t>cubrir será destinado a persona</w:t>
      </w:r>
      <w:r w:rsidR="001376DE">
        <w:rPr>
          <w:b/>
          <w:sz w:val="20"/>
          <w:szCs w:val="20"/>
        </w:rPr>
        <w:t>s</w:t>
      </w:r>
      <w:r w:rsidRPr="00E023B5">
        <w:rPr>
          <w:b/>
          <w:sz w:val="20"/>
          <w:szCs w:val="20"/>
        </w:rPr>
        <w:t xml:space="preserve"> trans que cumplan con los requisitos normativos para acceder al mismo</w:t>
      </w:r>
      <w:r w:rsidR="008A5126">
        <w:rPr>
          <w:b/>
          <w:sz w:val="20"/>
          <w:szCs w:val="20"/>
        </w:rPr>
        <w:t>.</w:t>
      </w:r>
      <w:r w:rsidRPr="00E023B5">
        <w:rPr>
          <w:sz w:val="20"/>
          <w:szCs w:val="20"/>
        </w:rPr>
        <w:t xml:space="preserve"> Serán preseleccionadas a través de ordenamiento aleatorio h</w:t>
      </w:r>
      <w:r w:rsidR="008A5126">
        <w:rPr>
          <w:sz w:val="20"/>
          <w:szCs w:val="20"/>
        </w:rPr>
        <w:t xml:space="preserve">asta </w:t>
      </w:r>
      <w:r w:rsidR="00D73964">
        <w:rPr>
          <w:sz w:val="20"/>
          <w:szCs w:val="20"/>
        </w:rPr>
        <w:t>6 (seis)</w:t>
      </w:r>
      <w:r w:rsidR="008A5126">
        <w:rPr>
          <w:sz w:val="20"/>
          <w:szCs w:val="20"/>
        </w:rPr>
        <w:t xml:space="preserve"> personas inscriptas en e</w:t>
      </w:r>
      <w:r w:rsidRPr="00E023B5">
        <w:rPr>
          <w:sz w:val="20"/>
          <w:szCs w:val="20"/>
        </w:rPr>
        <w:t>sta</w:t>
      </w:r>
      <w:r w:rsidR="008A5126">
        <w:rPr>
          <w:sz w:val="20"/>
          <w:szCs w:val="20"/>
        </w:rPr>
        <w:t xml:space="preserve"> condición</w:t>
      </w:r>
      <w:r w:rsidRPr="00E023B5">
        <w:rPr>
          <w:sz w:val="20"/>
          <w:szCs w:val="20"/>
        </w:rPr>
        <w:t xml:space="preserve">, para concursar por dicho cupo. </w:t>
      </w:r>
    </w:p>
    <w:p w:rsidR="00AF7FC1" w:rsidRPr="00E023B5" w:rsidRDefault="00AF7FC1" w:rsidP="00AF7FC1">
      <w:pPr>
        <w:jc w:val="both"/>
        <w:rPr>
          <w:sz w:val="20"/>
          <w:szCs w:val="20"/>
        </w:rPr>
      </w:pPr>
      <w:r w:rsidRPr="00E023B5">
        <w:rPr>
          <w:sz w:val="20"/>
          <w:szCs w:val="20"/>
        </w:rPr>
        <w:t>El  puesto para personas trans estará distribuido de la siguiente manera:</w:t>
      </w:r>
    </w:p>
    <w:tbl>
      <w:tblPr>
        <w:tblStyle w:val="Tablaconcuadrcula"/>
        <w:tblpPr w:leftFromText="141" w:rightFromText="141" w:vertAnchor="text" w:horzAnchor="page" w:tblpX="2546" w:tblpY="137"/>
        <w:tblW w:w="0" w:type="auto"/>
        <w:tblLook w:val="04A0" w:firstRow="1" w:lastRow="0" w:firstColumn="1" w:lastColumn="0" w:noHBand="0" w:noVBand="1"/>
      </w:tblPr>
      <w:tblGrid>
        <w:gridCol w:w="1701"/>
        <w:gridCol w:w="1418"/>
        <w:gridCol w:w="850"/>
      </w:tblGrid>
      <w:tr w:rsidR="00604EBE" w:rsidRPr="00C853E5" w:rsidTr="00C34F60">
        <w:trPr>
          <w:trHeight w:val="248"/>
        </w:trPr>
        <w:tc>
          <w:tcPr>
            <w:tcW w:w="1701" w:type="dxa"/>
            <w:shd w:val="clear" w:color="auto" w:fill="BDD6EE" w:themeFill="accent1" w:themeFillTint="66"/>
          </w:tcPr>
          <w:p w:rsidR="00604EBE" w:rsidRPr="00604EBE" w:rsidRDefault="00604EBE" w:rsidP="00C34F60">
            <w:pPr>
              <w:rPr>
                <w:rFonts w:eastAsia="Times New Roman" w:cs="Calibri"/>
                <w:b/>
                <w:sz w:val="18"/>
                <w:szCs w:val="18"/>
                <w:lang w:eastAsia="es-UY"/>
              </w:rPr>
            </w:pPr>
            <w:r w:rsidRPr="00604EBE">
              <w:rPr>
                <w:rFonts w:eastAsia="Times New Roman" w:cs="Calibri"/>
                <w:b/>
                <w:sz w:val="18"/>
                <w:szCs w:val="18"/>
                <w:lang w:eastAsia="es-UY"/>
              </w:rPr>
              <w:t>Dependencia</w:t>
            </w:r>
          </w:p>
        </w:tc>
        <w:tc>
          <w:tcPr>
            <w:tcW w:w="1418" w:type="dxa"/>
            <w:shd w:val="clear" w:color="auto" w:fill="BDD6EE" w:themeFill="accent1" w:themeFillTint="66"/>
          </w:tcPr>
          <w:p w:rsidR="00604EBE" w:rsidRPr="00604EBE" w:rsidRDefault="008B2FA7" w:rsidP="00F94BAD">
            <w:pPr>
              <w:jc w:val="center"/>
              <w:rPr>
                <w:rFonts w:eastAsia="Times New Roman" w:cs="Calibri"/>
                <w:b/>
                <w:sz w:val="18"/>
                <w:szCs w:val="18"/>
                <w:lang w:eastAsia="es-UY"/>
              </w:rPr>
            </w:pPr>
            <w:r>
              <w:rPr>
                <w:rFonts w:eastAsia="Times New Roman" w:cs="Calibri"/>
                <w:b/>
                <w:sz w:val="18"/>
                <w:szCs w:val="18"/>
                <w:lang w:eastAsia="es-UY"/>
              </w:rPr>
              <w:t>Localidad</w:t>
            </w:r>
          </w:p>
        </w:tc>
        <w:tc>
          <w:tcPr>
            <w:tcW w:w="850" w:type="dxa"/>
            <w:shd w:val="clear" w:color="auto" w:fill="BDD6EE" w:themeFill="accent1" w:themeFillTint="66"/>
          </w:tcPr>
          <w:p w:rsidR="00604EBE" w:rsidRPr="00604EBE" w:rsidRDefault="00604EBE" w:rsidP="00C34F60">
            <w:pPr>
              <w:rPr>
                <w:rFonts w:eastAsia="Times New Roman" w:cs="Calibri"/>
                <w:b/>
                <w:sz w:val="18"/>
                <w:szCs w:val="18"/>
                <w:lang w:eastAsia="es-UY"/>
              </w:rPr>
            </w:pPr>
            <w:r w:rsidRPr="00604EBE">
              <w:rPr>
                <w:rFonts w:eastAsia="Times New Roman" w:cs="Calibri"/>
                <w:b/>
                <w:sz w:val="18"/>
                <w:szCs w:val="18"/>
                <w:lang w:eastAsia="es-UY"/>
              </w:rPr>
              <w:t>N° de Puestos</w:t>
            </w:r>
          </w:p>
        </w:tc>
      </w:tr>
      <w:tr w:rsidR="00604EBE" w:rsidRPr="00C853E5" w:rsidTr="00C34F60">
        <w:trPr>
          <w:trHeight w:val="261"/>
        </w:trPr>
        <w:tc>
          <w:tcPr>
            <w:tcW w:w="1701" w:type="dxa"/>
            <w:shd w:val="clear" w:color="auto" w:fill="auto"/>
          </w:tcPr>
          <w:p w:rsidR="00604EBE" w:rsidRPr="00604EBE" w:rsidRDefault="00604EBE" w:rsidP="00C34F60">
            <w:pPr>
              <w:rPr>
                <w:rFonts w:eastAsia="Times New Roman" w:cs="Calibri"/>
                <w:sz w:val="18"/>
                <w:szCs w:val="18"/>
                <w:lang w:eastAsia="es-UY"/>
              </w:rPr>
            </w:pPr>
            <w:r w:rsidRPr="00604EBE">
              <w:rPr>
                <w:rFonts w:eastAsia="Times New Roman" w:cs="Calibri"/>
                <w:sz w:val="18"/>
                <w:szCs w:val="18"/>
                <w:lang w:eastAsia="es-UY"/>
              </w:rPr>
              <w:t>Gerencia de Operaciones Técnicas</w:t>
            </w:r>
          </w:p>
        </w:tc>
        <w:tc>
          <w:tcPr>
            <w:tcW w:w="1418" w:type="dxa"/>
            <w:shd w:val="clear" w:color="auto" w:fill="auto"/>
          </w:tcPr>
          <w:p w:rsidR="00604EBE" w:rsidRPr="00604EBE" w:rsidRDefault="00604EBE" w:rsidP="00C34F60">
            <w:pPr>
              <w:rPr>
                <w:rFonts w:eastAsia="Times New Roman" w:cs="Calibri"/>
                <w:sz w:val="18"/>
                <w:szCs w:val="18"/>
                <w:lang w:eastAsia="es-UY"/>
              </w:rPr>
            </w:pPr>
          </w:p>
          <w:p w:rsidR="00604EBE" w:rsidRPr="00604EBE" w:rsidRDefault="00604EBE" w:rsidP="00C34F60">
            <w:pPr>
              <w:rPr>
                <w:rFonts w:eastAsia="Times New Roman" w:cs="Calibri"/>
                <w:sz w:val="18"/>
                <w:szCs w:val="18"/>
                <w:lang w:eastAsia="es-UY"/>
              </w:rPr>
            </w:pPr>
            <w:r w:rsidRPr="00604EBE">
              <w:rPr>
                <w:rFonts w:eastAsia="Times New Roman" w:cs="Calibri"/>
                <w:sz w:val="18"/>
                <w:szCs w:val="18"/>
                <w:lang w:eastAsia="es-UY"/>
              </w:rPr>
              <w:t>Montevideo</w:t>
            </w:r>
          </w:p>
        </w:tc>
        <w:tc>
          <w:tcPr>
            <w:tcW w:w="850" w:type="dxa"/>
          </w:tcPr>
          <w:p w:rsidR="00604EBE" w:rsidRPr="00604EBE" w:rsidRDefault="00604EBE" w:rsidP="00C34F60">
            <w:pPr>
              <w:rPr>
                <w:rFonts w:eastAsia="Times New Roman" w:cs="Calibri"/>
                <w:sz w:val="18"/>
                <w:szCs w:val="18"/>
                <w:lang w:eastAsia="es-UY"/>
              </w:rPr>
            </w:pPr>
            <w:r w:rsidRPr="00604EBE">
              <w:rPr>
                <w:rFonts w:eastAsia="Times New Roman" w:cs="Calibri"/>
                <w:sz w:val="18"/>
                <w:szCs w:val="18"/>
                <w:lang w:eastAsia="es-UY"/>
              </w:rPr>
              <w:t xml:space="preserve">        </w:t>
            </w:r>
          </w:p>
          <w:p w:rsidR="00604EBE" w:rsidRPr="00604EBE" w:rsidRDefault="00604EBE" w:rsidP="00C34F60">
            <w:pPr>
              <w:rPr>
                <w:rFonts w:eastAsia="Times New Roman" w:cs="Calibri"/>
                <w:sz w:val="18"/>
                <w:szCs w:val="18"/>
                <w:lang w:eastAsia="es-UY"/>
              </w:rPr>
            </w:pPr>
            <w:r w:rsidRPr="00604EBE">
              <w:rPr>
                <w:rFonts w:eastAsia="Times New Roman" w:cs="Calibri"/>
                <w:sz w:val="18"/>
                <w:szCs w:val="18"/>
                <w:lang w:eastAsia="es-UY"/>
              </w:rPr>
              <w:t>1</w:t>
            </w:r>
          </w:p>
        </w:tc>
      </w:tr>
    </w:tbl>
    <w:p w:rsidR="00AF7FC1" w:rsidRDefault="00AF7FC1" w:rsidP="0096795A">
      <w:pPr>
        <w:spacing w:after="0" w:line="240" w:lineRule="auto"/>
        <w:rPr>
          <w:rFonts w:eastAsia="Times New Roman" w:cs="Calibri"/>
          <w:b/>
          <w:sz w:val="20"/>
          <w:szCs w:val="20"/>
          <w:lang w:eastAsia="es-UY"/>
        </w:rPr>
      </w:pPr>
    </w:p>
    <w:p w:rsidR="00AF7FC1" w:rsidRDefault="00AF7FC1" w:rsidP="0096795A">
      <w:pPr>
        <w:spacing w:after="0" w:line="240" w:lineRule="auto"/>
        <w:rPr>
          <w:rFonts w:eastAsia="Times New Roman" w:cs="Calibri"/>
          <w:b/>
          <w:sz w:val="20"/>
          <w:szCs w:val="20"/>
          <w:lang w:eastAsia="es-UY"/>
        </w:rPr>
      </w:pPr>
    </w:p>
    <w:p w:rsidR="00C853E5" w:rsidRDefault="00C853E5" w:rsidP="0096795A">
      <w:pPr>
        <w:spacing w:after="0" w:line="240" w:lineRule="auto"/>
        <w:rPr>
          <w:rFonts w:eastAsia="Times New Roman" w:cs="Calibri"/>
          <w:b/>
          <w:sz w:val="20"/>
          <w:szCs w:val="20"/>
          <w:lang w:eastAsia="es-UY"/>
        </w:rPr>
      </w:pPr>
    </w:p>
    <w:p w:rsidR="00C853E5" w:rsidRDefault="00C853E5" w:rsidP="0096795A">
      <w:pPr>
        <w:spacing w:after="0" w:line="240" w:lineRule="auto"/>
        <w:rPr>
          <w:rFonts w:eastAsia="Times New Roman" w:cs="Calibri"/>
          <w:b/>
          <w:sz w:val="20"/>
          <w:szCs w:val="20"/>
          <w:lang w:eastAsia="es-UY"/>
        </w:rPr>
      </w:pPr>
    </w:p>
    <w:p w:rsidR="00604EBE" w:rsidRDefault="00604EBE" w:rsidP="0096795A">
      <w:pPr>
        <w:spacing w:after="0" w:line="240" w:lineRule="auto"/>
        <w:rPr>
          <w:rFonts w:eastAsia="Times New Roman" w:cs="Calibri"/>
          <w:b/>
          <w:sz w:val="20"/>
          <w:szCs w:val="20"/>
          <w:lang w:eastAsia="es-UY"/>
        </w:rPr>
      </w:pPr>
    </w:p>
    <w:p w:rsidR="00E0306D" w:rsidRDefault="00E0306D" w:rsidP="0096795A">
      <w:pPr>
        <w:spacing w:after="0" w:line="240" w:lineRule="auto"/>
        <w:rPr>
          <w:rFonts w:eastAsia="Times New Roman" w:cs="Calibri"/>
          <w:b/>
          <w:sz w:val="20"/>
          <w:szCs w:val="20"/>
          <w:lang w:eastAsia="es-UY"/>
        </w:rPr>
      </w:pPr>
    </w:p>
    <w:p w:rsidR="00C853E5" w:rsidRDefault="00C853E5" w:rsidP="0096795A">
      <w:pPr>
        <w:spacing w:after="0" w:line="240" w:lineRule="auto"/>
        <w:rPr>
          <w:rFonts w:eastAsia="Times New Roman" w:cs="Calibri"/>
          <w:b/>
          <w:sz w:val="20"/>
          <w:szCs w:val="20"/>
          <w:lang w:eastAsia="es-UY"/>
        </w:rPr>
      </w:pPr>
    </w:p>
    <w:p w:rsidR="00C853E5" w:rsidRPr="00E023B5" w:rsidRDefault="00C853E5" w:rsidP="00C853E5">
      <w:pPr>
        <w:spacing w:after="0" w:line="240" w:lineRule="auto"/>
        <w:jc w:val="both"/>
        <w:rPr>
          <w:rFonts w:eastAsia="Calibri" w:cstheme="minorHAnsi"/>
          <w:sz w:val="20"/>
        </w:rPr>
      </w:pPr>
      <w:r w:rsidRPr="00E023B5">
        <w:rPr>
          <w:rFonts w:eastAsia="Calibri" w:cstheme="minorHAnsi"/>
          <w:sz w:val="20"/>
        </w:rPr>
        <w:t>Los ordenamientos aleatorios se realizarán en dependencias de O.S.E. en Montevideo, con fecha a determinar, ante presencia de Escribana/o Pública/o, labrándose el Acta correspondiente.</w:t>
      </w:r>
    </w:p>
    <w:p w:rsidR="00C853E5" w:rsidRPr="0096795A" w:rsidRDefault="00C853E5" w:rsidP="00C853E5">
      <w:pPr>
        <w:spacing w:after="0" w:line="120" w:lineRule="auto"/>
        <w:jc w:val="both"/>
        <w:rPr>
          <w:rFonts w:ascii="Calibri" w:eastAsia="Calibri" w:hAnsi="Calibri" w:cs="Calibri"/>
          <w:sz w:val="20"/>
        </w:rPr>
      </w:pPr>
    </w:p>
    <w:p w:rsidR="00C853E5" w:rsidRPr="00296C57" w:rsidRDefault="00C853E5" w:rsidP="00C853E5">
      <w:pPr>
        <w:spacing w:after="0" w:line="240" w:lineRule="auto"/>
        <w:jc w:val="both"/>
        <w:rPr>
          <w:rFonts w:ascii="Calibri" w:eastAsia="Calibri" w:hAnsi="Calibri" w:cs="Calibri"/>
          <w:b/>
          <w:sz w:val="20"/>
        </w:rPr>
      </w:pPr>
      <w:r w:rsidRPr="00296C57">
        <w:rPr>
          <w:rFonts w:ascii="Calibri" w:eastAsia="Calibri" w:hAnsi="Calibri" w:cs="Calibri"/>
          <w:b/>
          <w:sz w:val="20"/>
        </w:rPr>
        <w:t xml:space="preserve">Posteriormente se publicará </w:t>
      </w:r>
      <w:r w:rsidR="001D015C">
        <w:rPr>
          <w:rFonts w:ascii="Calibri" w:eastAsia="Calibri" w:hAnsi="Calibri" w:cs="Calibri"/>
          <w:b/>
          <w:sz w:val="20"/>
        </w:rPr>
        <w:t xml:space="preserve"> </w:t>
      </w:r>
      <w:r w:rsidR="001D015C" w:rsidRPr="00296C57">
        <w:rPr>
          <w:rFonts w:ascii="Calibri" w:eastAsia="Calibri" w:hAnsi="Calibri" w:cs="Calibri"/>
          <w:b/>
          <w:sz w:val="20"/>
        </w:rPr>
        <w:t>en la página web de O.S.E.</w:t>
      </w:r>
      <w:r w:rsidR="001D015C">
        <w:rPr>
          <w:rFonts w:ascii="Calibri" w:eastAsia="Calibri" w:hAnsi="Calibri" w:cs="Calibri"/>
          <w:b/>
          <w:sz w:val="20"/>
        </w:rPr>
        <w:t>,</w:t>
      </w:r>
      <w:r w:rsidR="001D015C" w:rsidRPr="00296C57">
        <w:rPr>
          <w:rFonts w:ascii="Calibri" w:eastAsia="Calibri" w:hAnsi="Calibri" w:cs="Calibri"/>
          <w:b/>
          <w:sz w:val="20"/>
        </w:rPr>
        <w:t xml:space="preserve"> </w:t>
      </w:r>
      <w:r w:rsidRPr="00296C57">
        <w:rPr>
          <w:rFonts w:ascii="Calibri" w:eastAsia="Calibri" w:hAnsi="Calibri" w:cs="Calibri"/>
          <w:b/>
          <w:sz w:val="20"/>
        </w:rPr>
        <w:t>la nómina de</w:t>
      </w:r>
      <w:r w:rsidR="001D015C">
        <w:rPr>
          <w:rFonts w:ascii="Calibri" w:eastAsia="Calibri" w:hAnsi="Calibri" w:cs="Calibri"/>
          <w:b/>
          <w:sz w:val="20"/>
        </w:rPr>
        <w:t xml:space="preserve"> los</w:t>
      </w:r>
      <w:r w:rsidRPr="00296C57">
        <w:rPr>
          <w:rFonts w:ascii="Calibri" w:eastAsia="Calibri" w:hAnsi="Calibri" w:cs="Calibri"/>
          <w:b/>
          <w:sz w:val="20"/>
        </w:rPr>
        <w:t xml:space="preserve"> aspirantes </w:t>
      </w:r>
      <w:r w:rsidR="001D015C" w:rsidRPr="001C5175">
        <w:rPr>
          <w:rFonts w:ascii="Calibri" w:eastAsia="Calibri" w:hAnsi="Calibri" w:cs="Calibri"/>
          <w:b/>
          <w:sz w:val="20"/>
        </w:rPr>
        <w:t>para participar de las etapas del proceso de selección</w:t>
      </w:r>
      <w:r w:rsidR="001D015C">
        <w:rPr>
          <w:rFonts w:ascii="Calibri" w:eastAsia="Calibri" w:hAnsi="Calibri" w:cs="Calibri"/>
          <w:b/>
          <w:sz w:val="20"/>
        </w:rPr>
        <w:t xml:space="preserve">; </w:t>
      </w:r>
      <w:r w:rsidR="00F12435" w:rsidRPr="00447E2E">
        <w:rPr>
          <w:rFonts w:ascii="Calibri" w:eastAsia="Calibri" w:hAnsi="Calibri" w:cs="Calibri"/>
          <w:b/>
          <w:sz w:val="20"/>
        </w:rPr>
        <w:t>convocándolos</w:t>
      </w:r>
      <w:r w:rsidR="00281892" w:rsidRPr="00447E2E">
        <w:rPr>
          <w:rFonts w:ascii="Calibri" w:eastAsia="Calibri" w:hAnsi="Calibri" w:cs="Calibri"/>
          <w:b/>
          <w:sz w:val="20"/>
        </w:rPr>
        <w:t xml:space="preserve"> para presentar</w:t>
      </w:r>
      <w:r w:rsidR="008F223C" w:rsidRPr="00447E2E">
        <w:rPr>
          <w:rFonts w:ascii="Calibri" w:eastAsia="Calibri" w:hAnsi="Calibri" w:cs="Calibri"/>
          <w:b/>
          <w:sz w:val="20"/>
        </w:rPr>
        <w:t xml:space="preserve"> </w:t>
      </w:r>
      <w:r w:rsidR="00447E2E" w:rsidRPr="00447E2E">
        <w:rPr>
          <w:rFonts w:ascii="Calibri" w:eastAsia="Calibri" w:hAnsi="Calibri" w:cs="Calibri"/>
          <w:b/>
          <w:sz w:val="20"/>
        </w:rPr>
        <w:t xml:space="preserve">original y </w:t>
      </w:r>
      <w:r w:rsidR="008F223C" w:rsidRPr="00447E2E">
        <w:rPr>
          <w:rFonts w:ascii="Calibri" w:eastAsia="Calibri" w:hAnsi="Calibri" w:cs="Calibri"/>
          <w:b/>
          <w:sz w:val="20"/>
        </w:rPr>
        <w:t>copia de</w:t>
      </w:r>
      <w:r w:rsidR="00281892" w:rsidRPr="00447E2E">
        <w:rPr>
          <w:rFonts w:ascii="Calibri" w:eastAsia="Calibri" w:hAnsi="Calibri" w:cs="Calibri"/>
          <w:b/>
          <w:sz w:val="20"/>
        </w:rPr>
        <w:t xml:space="preserve"> la documentación solicitada </w:t>
      </w:r>
      <w:r w:rsidR="001D015C">
        <w:rPr>
          <w:rFonts w:ascii="Calibri" w:eastAsia="Calibri" w:hAnsi="Calibri" w:cs="Calibri"/>
          <w:b/>
          <w:sz w:val="20"/>
        </w:rPr>
        <w:t>(</w:t>
      </w:r>
      <w:r w:rsidR="00281892" w:rsidRPr="00447E2E">
        <w:rPr>
          <w:rFonts w:ascii="Calibri" w:eastAsia="Calibri" w:hAnsi="Calibri" w:cs="Calibri"/>
          <w:b/>
          <w:sz w:val="20"/>
        </w:rPr>
        <w:t>punto 7 de las presentes bases</w:t>
      </w:r>
      <w:r w:rsidR="001D015C">
        <w:rPr>
          <w:rFonts w:ascii="Calibri" w:eastAsia="Calibri" w:hAnsi="Calibri" w:cs="Calibri"/>
          <w:b/>
          <w:sz w:val="20"/>
        </w:rPr>
        <w:t>),</w:t>
      </w:r>
      <w:r w:rsidR="00296C57" w:rsidRPr="00447E2E">
        <w:rPr>
          <w:rFonts w:ascii="Calibri" w:eastAsia="Calibri" w:hAnsi="Calibri" w:cs="Calibri"/>
          <w:b/>
          <w:sz w:val="20"/>
        </w:rPr>
        <w:t xml:space="preserve"> en</w:t>
      </w:r>
      <w:r w:rsidR="001D015C">
        <w:rPr>
          <w:rFonts w:ascii="Calibri" w:eastAsia="Calibri" w:hAnsi="Calibri" w:cs="Calibri"/>
          <w:b/>
          <w:sz w:val="20"/>
        </w:rPr>
        <w:t xml:space="preserve"> los</w:t>
      </w:r>
      <w:r w:rsidR="00296C57" w:rsidRPr="00447E2E">
        <w:rPr>
          <w:rFonts w:ascii="Calibri" w:eastAsia="Calibri" w:hAnsi="Calibri" w:cs="Calibri"/>
          <w:b/>
          <w:sz w:val="20"/>
        </w:rPr>
        <w:t xml:space="preserve"> lugares y fechas</w:t>
      </w:r>
      <w:r w:rsidR="00447E2E">
        <w:rPr>
          <w:rFonts w:ascii="Calibri" w:eastAsia="Calibri" w:hAnsi="Calibri" w:cs="Calibri"/>
          <w:b/>
          <w:sz w:val="20"/>
        </w:rPr>
        <w:t xml:space="preserve"> </w:t>
      </w:r>
      <w:r w:rsidR="001D015C">
        <w:rPr>
          <w:rFonts w:ascii="Calibri" w:eastAsia="Calibri" w:hAnsi="Calibri" w:cs="Calibri"/>
          <w:b/>
          <w:sz w:val="20"/>
        </w:rPr>
        <w:t>establecidos en Punto 8.</w:t>
      </w:r>
      <w:r w:rsidR="00296C57" w:rsidRPr="00447E2E">
        <w:rPr>
          <w:rFonts w:ascii="Calibri" w:eastAsia="Calibri" w:hAnsi="Calibri" w:cs="Calibri"/>
          <w:b/>
          <w:sz w:val="20"/>
        </w:rPr>
        <w:t xml:space="preserve"> </w:t>
      </w:r>
    </w:p>
    <w:p w:rsidR="00AF7FC1" w:rsidRPr="0096795A" w:rsidRDefault="00AF7FC1" w:rsidP="0096795A">
      <w:pPr>
        <w:spacing w:after="0" w:line="240" w:lineRule="auto"/>
        <w:rPr>
          <w:rFonts w:eastAsia="Times New Roman" w:cs="Calibri"/>
          <w:b/>
          <w:sz w:val="20"/>
          <w:szCs w:val="20"/>
          <w:lang w:eastAsia="es-UY"/>
        </w:rPr>
      </w:pPr>
    </w:p>
    <w:p w:rsidR="006B134B" w:rsidRDefault="006B134B" w:rsidP="006B134B">
      <w:pPr>
        <w:pStyle w:val="Textoindependiente3"/>
        <w:spacing w:after="0"/>
        <w:jc w:val="both"/>
        <w:rPr>
          <w:rFonts w:cstheme="minorHAnsi"/>
          <w:b/>
          <w:sz w:val="20"/>
          <w:szCs w:val="20"/>
          <w:u w:val="single"/>
        </w:rPr>
      </w:pPr>
    </w:p>
    <w:p w:rsidR="006B134B" w:rsidRPr="007664B2" w:rsidRDefault="006B134B" w:rsidP="00AF7FC1">
      <w:pPr>
        <w:pStyle w:val="Prrafodelista"/>
        <w:numPr>
          <w:ilvl w:val="0"/>
          <w:numId w:val="14"/>
        </w:numPr>
        <w:spacing w:after="0" w:line="240" w:lineRule="auto"/>
        <w:jc w:val="both"/>
        <w:rPr>
          <w:rFonts w:asciiTheme="minorHAnsi" w:hAnsiTheme="minorHAnsi" w:cstheme="minorHAnsi"/>
          <w:b/>
          <w:spacing w:val="-3"/>
          <w:sz w:val="20"/>
          <w:szCs w:val="20"/>
        </w:rPr>
      </w:pPr>
      <w:r w:rsidRPr="007664B2">
        <w:rPr>
          <w:rFonts w:asciiTheme="minorHAnsi" w:hAnsiTheme="minorHAnsi" w:cstheme="minorHAnsi"/>
          <w:b/>
          <w:spacing w:val="-3"/>
          <w:sz w:val="20"/>
          <w:szCs w:val="20"/>
        </w:rPr>
        <w:t>DOCUMENTACIÓN REQUERIDA PARA</w:t>
      </w:r>
      <w:r w:rsidRPr="007664B2">
        <w:rPr>
          <w:rFonts w:asciiTheme="minorHAnsi" w:hAnsiTheme="minorHAnsi" w:cstheme="minorHAnsi"/>
          <w:b/>
          <w:spacing w:val="-3"/>
        </w:rPr>
        <w:t xml:space="preserve"> </w:t>
      </w:r>
      <w:r w:rsidRPr="007664B2">
        <w:rPr>
          <w:rFonts w:asciiTheme="minorHAnsi" w:hAnsiTheme="minorHAnsi" w:cstheme="minorHAnsi"/>
          <w:b/>
          <w:spacing w:val="-3"/>
          <w:sz w:val="20"/>
          <w:szCs w:val="20"/>
        </w:rPr>
        <w:t xml:space="preserve">LA INSCRIPCIÓN </w:t>
      </w:r>
    </w:p>
    <w:p w:rsidR="006B134B" w:rsidRDefault="006B134B" w:rsidP="006B134B">
      <w:pPr>
        <w:pStyle w:val="Prrafodelista"/>
        <w:spacing w:after="0" w:line="240" w:lineRule="auto"/>
        <w:jc w:val="both"/>
        <w:rPr>
          <w:rFonts w:cstheme="minorHAnsi"/>
          <w:spacing w:val="-3"/>
          <w:sz w:val="20"/>
          <w:szCs w:val="20"/>
        </w:rPr>
      </w:pPr>
    </w:p>
    <w:p w:rsidR="00313041" w:rsidRPr="005A36CF" w:rsidRDefault="00313041" w:rsidP="00823B90">
      <w:pPr>
        <w:pStyle w:val="Ttulo1"/>
        <w:numPr>
          <w:ilvl w:val="0"/>
          <w:numId w:val="24"/>
        </w:numPr>
        <w:spacing w:after="0" w:line="240" w:lineRule="auto"/>
        <w:rPr>
          <w:rFonts w:ascii="Calibri" w:hAnsi="Calibri"/>
          <w:b w:val="0"/>
        </w:rPr>
      </w:pPr>
      <w:r w:rsidRPr="005A36CF">
        <w:rPr>
          <w:rFonts w:ascii="Calibri" w:hAnsi="Calibri"/>
          <w:b w:val="0"/>
        </w:rPr>
        <w:t>Original y fotocopia de Cédula de Identidad vigente.</w:t>
      </w:r>
    </w:p>
    <w:p w:rsidR="00313041" w:rsidRDefault="00313041" w:rsidP="00823B90">
      <w:pPr>
        <w:numPr>
          <w:ilvl w:val="0"/>
          <w:numId w:val="24"/>
        </w:numPr>
        <w:spacing w:after="0" w:line="276" w:lineRule="auto"/>
        <w:jc w:val="both"/>
        <w:rPr>
          <w:sz w:val="20"/>
          <w:szCs w:val="20"/>
        </w:rPr>
      </w:pPr>
      <w:r w:rsidRPr="005A36CF">
        <w:rPr>
          <w:sz w:val="20"/>
          <w:szCs w:val="20"/>
        </w:rPr>
        <w:t>Original y fotocopia de Credencial Cívica.</w:t>
      </w:r>
    </w:p>
    <w:p w:rsidR="00313041" w:rsidRDefault="00313041" w:rsidP="00823B90">
      <w:pPr>
        <w:numPr>
          <w:ilvl w:val="0"/>
          <w:numId w:val="24"/>
        </w:numPr>
        <w:spacing w:after="0" w:line="276" w:lineRule="auto"/>
        <w:jc w:val="both"/>
        <w:rPr>
          <w:sz w:val="20"/>
          <w:szCs w:val="20"/>
        </w:rPr>
      </w:pPr>
      <w:r w:rsidRPr="005A36CF">
        <w:rPr>
          <w:sz w:val="20"/>
          <w:szCs w:val="20"/>
        </w:rPr>
        <w:t xml:space="preserve">Original y fotocopia del certificado de </w:t>
      </w:r>
      <w:r w:rsidR="001D015C">
        <w:rPr>
          <w:sz w:val="20"/>
          <w:szCs w:val="20"/>
        </w:rPr>
        <w:t>egreso de Enseñanza Primaria o constancia de estar cursando niveles superiores</w:t>
      </w:r>
      <w:r>
        <w:rPr>
          <w:sz w:val="20"/>
          <w:szCs w:val="20"/>
        </w:rPr>
        <w:t>.</w:t>
      </w:r>
    </w:p>
    <w:p w:rsidR="00313041" w:rsidRPr="005A36CF" w:rsidRDefault="00313041" w:rsidP="00823B90">
      <w:pPr>
        <w:pStyle w:val="Ttulo1"/>
        <w:numPr>
          <w:ilvl w:val="0"/>
          <w:numId w:val="24"/>
        </w:numPr>
        <w:spacing w:after="0" w:line="240" w:lineRule="auto"/>
        <w:rPr>
          <w:rFonts w:ascii="Calibri" w:hAnsi="Calibri"/>
          <w:b w:val="0"/>
        </w:rPr>
      </w:pPr>
      <w:r w:rsidRPr="005A36CF">
        <w:rPr>
          <w:rFonts w:ascii="Calibri" w:hAnsi="Calibri"/>
          <w:b w:val="0"/>
        </w:rPr>
        <w:t>Currículum Vitae completo (todo lo declarado en el Currículum deberá ser documentado</w:t>
      </w:r>
      <w:r w:rsidR="002F3F86">
        <w:rPr>
          <w:rFonts w:ascii="Calibri" w:hAnsi="Calibri"/>
          <w:b w:val="0"/>
        </w:rPr>
        <w:t>)</w:t>
      </w:r>
      <w:r>
        <w:rPr>
          <w:rFonts w:ascii="Calibri" w:hAnsi="Calibri"/>
          <w:b w:val="0"/>
        </w:rPr>
        <w:t>.</w:t>
      </w:r>
    </w:p>
    <w:p w:rsidR="00313041" w:rsidRPr="00313041" w:rsidRDefault="00313041" w:rsidP="00823B90">
      <w:pPr>
        <w:pStyle w:val="Sangradetextonormal"/>
        <w:spacing w:after="0" w:line="240" w:lineRule="auto"/>
        <w:ind w:left="720"/>
        <w:jc w:val="both"/>
        <w:rPr>
          <w:sz w:val="20"/>
          <w:szCs w:val="20"/>
        </w:rPr>
      </w:pPr>
      <w:r w:rsidRPr="00313041">
        <w:rPr>
          <w:sz w:val="20"/>
          <w:szCs w:val="20"/>
        </w:rPr>
        <w:t>A los efectos de acreditar</w:t>
      </w:r>
      <w:r w:rsidR="000250B5">
        <w:rPr>
          <w:sz w:val="20"/>
          <w:szCs w:val="20"/>
        </w:rPr>
        <w:t xml:space="preserve"> la </w:t>
      </w:r>
      <w:r w:rsidRPr="00313041">
        <w:rPr>
          <w:sz w:val="20"/>
          <w:szCs w:val="20"/>
        </w:rPr>
        <w:t xml:space="preserve"> formación</w:t>
      </w:r>
      <w:r w:rsidR="000250B5">
        <w:rPr>
          <w:sz w:val="20"/>
          <w:szCs w:val="20"/>
        </w:rPr>
        <w:t xml:space="preserve"> deberá</w:t>
      </w:r>
      <w:r w:rsidRPr="00313041">
        <w:rPr>
          <w:sz w:val="20"/>
          <w:szCs w:val="20"/>
        </w:rPr>
        <w:t xml:space="preserve"> presentar original y copia de los comprobantes de  cursos  emitidos por el instituto de enseñanza que corresponda.</w:t>
      </w:r>
    </w:p>
    <w:p w:rsidR="00313041" w:rsidRPr="005A36CF" w:rsidRDefault="00313041" w:rsidP="00823B90">
      <w:pPr>
        <w:spacing w:after="0" w:line="276" w:lineRule="auto"/>
        <w:ind w:left="720"/>
        <w:jc w:val="both"/>
        <w:rPr>
          <w:sz w:val="20"/>
          <w:szCs w:val="20"/>
        </w:rPr>
      </w:pPr>
      <w:r w:rsidRPr="005A36CF">
        <w:rPr>
          <w:sz w:val="20"/>
          <w:szCs w:val="20"/>
        </w:rPr>
        <w:t>A los efectos de</w:t>
      </w:r>
      <w:r w:rsidR="000250B5">
        <w:rPr>
          <w:sz w:val="20"/>
          <w:szCs w:val="20"/>
        </w:rPr>
        <w:t xml:space="preserve"> acreditar la </w:t>
      </w:r>
      <w:r w:rsidRPr="005A36CF">
        <w:rPr>
          <w:sz w:val="20"/>
          <w:szCs w:val="20"/>
        </w:rPr>
        <w:t>experiencia</w:t>
      </w:r>
      <w:r w:rsidR="000250B5">
        <w:rPr>
          <w:sz w:val="20"/>
          <w:szCs w:val="20"/>
        </w:rPr>
        <w:t xml:space="preserve"> deberá</w:t>
      </w:r>
      <w:r w:rsidRPr="005A36CF">
        <w:rPr>
          <w:sz w:val="20"/>
          <w:szCs w:val="20"/>
        </w:rPr>
        <w:t xml:space="preserve"> presentar carta de la empresa firmada y sellada que acredite tareas desarrolladas y tiempo trabajado.</w:t>
      </w:r>
    </w:p>
    <w:p w:rsidR="00313041" w:rsidRDefault="00313041" w:rsidP="00823B90">
      <w:pPr>
        <w:numPr>
          <w:ilvl w:val="0"/>
          <w:numId w:val="24"/>
        </w:numPr>
        <w:spacing w:after="0" w:line="276" w:lineRule="auto"/>
        <w:jc w:val="both"/>
        <w:rPr>
          <w:sz w:val="20"/>
          <w:szCs w:val="20"/>
        </w:rPr>
      </w:pPr>
      <w:r w:rsidRPr="005A36CF">
        <w:rPr>
          <w:sz w:val="20"/>
          <w:szCs w:val="20"/>
        </w:rPr>
        <w:lastRenderedPageBreak/>
        <w:t>Declaración Jurada O.N.S.C.</w:t>
      </w:r>
      <w:r w:rsidR="00601FAD">
        <w:rPr>
          <w:sz w:val="20"/>
          <w:szCs w:val="20"/>
        </w:rPr>
        <w:t xml:space="preserve"> (Oficina Nacional de Servicio Civil)</w:t>
      </w:r>
      <w:r w:rsidRPr="005A36CF">
        <w:rPr>
          <w:sz w:val="20"/>
          <w:szCs w:val="20"/>
        </w:rPr>
        <w:t xml:space="preserve"> completa co</w:t>
      </w:r>
      <w:r w:rsidR="00601FAD">
        <w:rPr>
          <w:sz w:val="20"/>
          <w:szCs w:val="20"/>
        </w:rPr>
        <w:t>n datos y firma del aspirante</w:t>
      </w:r>
      <w:r w:rsidR="003D3565">
        <w:rPr>
          <w:sz w:val="20"/>
          <w:szCs w:val="20"/>
        </w:rPr>
        <w:t>, d</w:t>
      </w:r>
      <w:r w:rsidR="00601FAD">
        <w:rPr>
          <w:sz w:val="20"/>
          <w:szCs w:val="20"/>
        </w:rPr>
        <w:t>isponible en la página web</w:t>
      </w:r>
      <w:r w:rsidR="003D3565">
        <w:rPr>
          <w:sz w:val="20"/>
          <w:szCs w:val="20"/>
        </w:rPr>
        <w:t>.</w:t>
      </w:r>
    </w:p>
    <w:p w:rsidR="00601FAD" w:rsidRPr="00601FAD" w:rsidRDefault="00601FAD" w:rsidP="00823B90">
      <w:pPr>
        <w:pStyle w:val="Prrafodelista"/>
        <w:numPr>
          <w:ilvl w:val="0"/>
          <w:numId w:val="24"/>
        </w:numPr>
        <w:spacing w:after="0"/>
        <w:jc w:val="both"/>
        <w:rPr>
          <w:sz w:val="20"/>
          <w:szCs w:val="20"/>
        </w:rPr>
      </w:pPr>
      <w:r w:rsidRPr="00601FAD">
        <w:rPr>
          <w:sz w:val="20"/>
          <w:szCs w:val="20"/>
        </w:rPr>
        <w:t>Las personas trans, deberán presentar comprobante original de haber realizado o iniciado el proceso de adecuación de nombre o sexo en documentos identificatorios, o haber solicitado la Tarjeta Uruguay Social Trans.</w:t>
      </w:r>
    </w:p>
    <w:p w:rsidR="00601FAD" w:rsidRPr="00F374CF" w:rsidRDefault="00601FAD" w:rsidP="00823B90">
      <w:pPr>
        <w:pStyle w:val="Prrafodelista"/>
        <w:numPr>
          <w:ilvl w:val="0"/>
          <w:numId w:val="24"/>
        </w:numPr>
        <w:spacing w:after="0"/>
        <w:jc w:val="both"/>
        <w:rPr>
          <w:sz w:val="20"/>
          <w:szCs w:val="20"/>
        </w:rPr>
      </w:pPr>
      <w:r w:rsidRPr="003A5F43">
        <w:rPr>
          <w:b/>
          <w:sz w:val="20"/>
          <w:szCs w:val="20"/>
          <w:u w:val="single"/>
        </w:rPr>
        <w:t>Sólo personas que hayan desempeñado funciones en O.S.E. en los últimos 12 meses</w:t>
      </w:r>
      <w:r w:rsidR="00227EC8">
        <w:rPr>
          <w:b/>
          <w:sz w:val="20"/>
          <w:szCs w:val="20"/>
          <w:u w:val="single"/>
        </w:rPr>
        <w:t xml:space="preserve"> previos a la fecha de finalización del periodo de inscripción</w:t>
      </w:r>
      <w:r w:rsidRPr="003A5F43">
        <w:rPr>
          <w:sz w:val="20"/>
          <w:szCs w:val="20"/>
        </w:rPr>
        <w:t xml:space="preserve">: </w:t>
      </w:r>
      <w:r w:rsidRPr="00F374CF">
        <w:rPr>
          <w:sz w:val="20"/>
          <w:szCs w:val="20"/>
        </w:rPr>
        <w:t>“Constancia de Desempeño y Evaluación de Actuación”, firmado por el/la Jefe/a de la unidad donde prestó funciones.</w:t>
      </w:r>
    </w:p>
    <w:p w:rsidR="00313041" w:rsidRDefault="00313041" w:rsidP="00313041">
      <w:pPr>
        <w:spacing w:after="0"/>
        <w:ind w:left="1440"/>
        <w:rPr>
          <w:sz w:val="18"/>
          <w:szCs w:val="18"/>
        </w:rPr>
      </w:pPr>
    </w:p>
    <w:p w:rsidR="00313041" w:rsidRDefault="00313041" w:rsidP="00313041">
      <w:pPr>
        <w:pStyle w:val="Textoindependiente3"/>
        <w:spacing w:after="0"/>
        <w:jc w:val="both"/>
        <w:rPr>
          <w:rFonts w:cs="Arial"/>
          <w:b/>
          <w:spacing w:val="-3"/>
          <w:sz w:val="20"/>
          <w:szCs w:val="20"/>
        </w:rPr>
      </w:pPr>
    </w:p>
    <w:p w:rsidR="00447E2E" w:rsidRDefault="00447E2E" w:rsidP="00447E2E">
      <w:pPr>
        <w:pStyle w:val="Textoindependiente2"/>
        <w:pBdr>
          <w:top w:val="single" w:sz="4" w:space="1" w:color="auto"/>
          <w:left w:val="single" w:sz="4" w:space="4" w:color="auto"/>
          <w:bottom w:val="single" w:sz="4" w:space="1" w:color="auto"/>
          <w:right w:val="single" w:sz="4" w:space="4" w:color="auto"/>
        </w:pBdr>
        <w:spacing w:line="240" w:lineRule="auto"/>
        <w:jc w:val="both"/>
        <w:rPr>
          <w:rFonts w:cs="Calibri"/>
          <w:b/>
          <w:spacing w:val="-3"/>
          <w:sz w:val="20"/>
          <w:szCs w:val="20"/>
        </w:rPr>
      </w:pPr>
      <w:r w:rsidRPr="00D73EE0">
        <w:rPr>
          <w:rFonts w:cs="Calibri"/>
          <w:b/>
          <w:spacing w:val="-3"/>
          <w:sz w:val="20"/>
          <w:szCs w:val="20"/>
        </w:rPr>
        <w:t>IMPORTANTE: Toda la documentación que se proporcione será verificada con los originales al momento de la recepción  y  deberá estar numerada correlativamente.</w:t>
      </w:r>
    </w:p>
    <w:p w:rsidR="00447E2E" w:rsidRPr="00D73EE0" w:rsidRDefault="00447E2E" w:rsidP="00447E2E">
      <w:pPr>
        <w:pStyle w:val="Textoindependiente2"/>
        <w:pBdr>
          <w:top w:val="single" w:sz="4" w:space="1" w:color="auto"/>
          <w:left w:val="single" w:sz="4" w:space="4" w:color="auto"/>
          <w:bottom w:val="single" w:sz="4" w:space="1" w:color="auto"/>
          <w:right w:val="single" w:sz="4" w:space="4" w:color="auto"/>
        </w:pBdr>
        <w:spacing w:line="240" w:lineRule="auto"/>
        <w:jc w:val="both"/>
        <w:rPr>
          <w:rFonts w:cs="Calibri"/>
          <w:b/>
          <w:spacing w:val="-3"/>
          <w:sz w:val="20"/>
          <w:szCs w:val="20"/>
        </w:rPr>
      </w:pPr>
      <w:r>
        <w:rPr>
          <w:rFonts w:cs="Calibri"/>
          <w:b/>
          <w:spacing w:val="-3"/>
          <w:sz w:val="20"/>
          <w:szCs w:val="20"/>
        </w:rPr>
        <w:t xml:space="preserve">La inscripción será </w:t>
      </w:r>
      <w:r w:rsidR="003F1FE6">
        <w:rPr>
          <w:rFonts w:cs="Calibri"/>
          <w:b/>
          <w:spacing w:val="-3"/>
          <w:sz w:val="20"/>
          <w:szCs w:val="20"/>
        </w:rPr>
        <w:t>VÁLIDA</w:t>
      </w:r>
      <w:r>
        <w:rPr>
          <w:rFonts w:cs="Calibri"/>
          <w:b/>
          <w:spacing w:val="-3"/>
          <w:sz w:val="20"/>
          <w:szCs w:val="20"/>
        </w:rPr>
        <w:t xml:space="preserve"> con el llenado del formulario de inscripción y la presentación de la documentación que acredite los requisitos obligatorios </w:t>
      </w:r>
      <w:r w:rsidR="003248D3">
        <w:rPr>
          <w:rFonts w:cs="Calibri"/>
          <w:b/>
          <w:spacing w:val="-3"/>
          <w:sz w:val="20"/>
          <w:szCs w:val="20"/>
        </w:rPr>
        <w:t xml:space="preserve">(Punto 7 de las presentes bases), </w:t>
      </w:r>
      <w:r>
        <w:rPr>
          <w:rFonts w:cs="Calibri"/>
          <w:b/>
          <w:spacing w:val="-3"/>
          <w:sz w:val="20"/>
          <w:szCs w:val="20"/>
        </w:rPr>
        <w:t xml:space="preserve">en el tiempo y la forma estipulada. </w:t>
      </w:r>
    </w:p>
    <w:p w:rsidR="00447E2E" w:rsidRDefault="00447E2E" w:rsidP="00313041">
      <w:pPr>
        <w:pStyle w:val="Textoindependiente3"/>
        <w:spacing w:after="0"/>
        <w:jc w:val="both"/>
        <w:rPr>
          <w:rFonts w:cs="Arial"/>
          <w:b/>
          <w:spacing w:val="-3"/>
          <w:sz w:val="20"/>
          <w:szCs w:val="20"/>
        </w:rPr>
      </w:pPr>
    </w:p>
    <w:p w:rsidR="00313041" w:rsidRPr="00BA767C" w:rsidRDefault="00313041" w:rsidP="00313041">
      <w:pPr>
        <w:pStyle w:val="Sangradetextonormal"/>
        <w:spacing w:after="0"/>
        <w:ind w:left="0"/>
      </w:pPr>
    </w:p>
    <w:p w:rsidR="00313041" w:rsidRPr="00447E2E" w:rsidRDefault="00313041" w:rsidP="00447E2E">
      <w:pPr>
        <w:pStyle w:val="Textoindependiente2"/>
        <w:numPr>
          <w:ilvl w:val="0"/>
          <w:numId w:val="14"/>
        </w:numPr>
        <w:spacing w:after="0" w:line="240" w:lineRule="auto"/>
        <w:rPr>
          <w:rFonts w:cs="Arial"/>
          <w:b/>
          <w:spacing w:val="-3"/>
          <w:sz w:val="20"/>
          <w:szCs w:val="20"/>
        </w:rPr>
      </w:pPr>
      <w:r w:rsidRPr="00447E2E">
        <w:rPr>
          <w:rFonts w:cs="Arial"/>
          <w:b/>
          <w:spacing w:val="-3"/>
          <w:sz w:val="20"/>
          <w:szCs w:val="20"/>
        </w:rPr>
        <w:t xml:space="preserve">RECEPCIÓN </w:t>
      </w:r>
      <w:r w:rsidR="00772C7E" w:rsidRPr="00447E2E">
        <w:rPr>
          <w:rFonts w:cs="Arial"/>
          <w:b/>
          <w:spacing w:val="-3"/>
          <w:sz w:val="20"/>
          <w:szCs w:val="20"/>
        </w:rPr>
        <w:t xml:space="preserve">Y VERIFICACIÓN </w:t>
      </w:r>
      <w:r w:rsidRPr="00447E2E">
        <w:rPr>
          <w:rFonts w:cs="Arial"/>
          <w:b/>
          <w:spacing w:val="-3"/>
          <w:sz w:val="20"/>
          <w:szCs w:val="20"/>
        </w:rPr>
        <w:t>DE LA  DOCUMENTACION</w:t>
      </w:r>
    </w:p>
    <w:p w:rsidR="00313041" w:rsidRDefault="00313041" w:rsidP="00313041">
      <w:pPr>
        <w:pStyle w:val="Textoindependiente2"/>
        <w:spacing w:line="240" w:lineRule="auto"/>
        <w:ind w:left="720"/>
        <w:rPr>
          <w:rFonts w:cs="Arial"/>
          <w:b/>
          <w:spacing w:val="-3"/>
          <w:sz w:val="18"/>
          <w:szCs w:val="18"/>
        </w:rPr>
      </w:pPr>
    </w:p>
    <w:tbl>
      <w:tblPr>
        <w:tblW w:w="9234" w:type="dxa"/>
        <w:tblInd w:w="50" w:type="dxa"/>
        <w:tblCellMar>
          <w:left w:w="70" w:type="dxa"/>
          <w:right w:w="70" w:type="dxa"/>
        </w:tblCellMar>
        <w:tblLook w:val="04A0" w:firstRow="1" w:lastRow="0" w:firstColumn="1" w:lastColumn="0" w:noHBand="0" w:noVBand="1"/>
      </w:tblPr>
      <w:tblGrid>
        <w:gridCol w:w="2430"/>
        <w:gridCol w:w="6804"/>
      </w:tblGrid>
      <w:tr w:rsidR="00313041" w:rsidRPr="000D7ABF" w:rsidTr="00090C5B">
        <w:trPr>
          <w:trHeight w:val="1300"/>
        </w:trPr>
        <w:tc>
          <w:tcPr>
            <w:tcW w:w="2430" w:type="dxa"/>
            <w:tcBorders>
              <w:top w:val="single" w:sz="8" w:space="0" w:color="auto"/>
              <w:left w:val="single" w:sz="8" w:space="0" w:color="auto"/>
              <w:bottom w:val="single" w:sz="8" w:space="0" w:color="000000"/>
              <w:right w:val="single" w:sz="8" w:space="0" w:color="auto"/>
            </w:tcBorders>
            <w:vAlign w:val="center"/>
            <w:hideMark/>
          </w:tcPr>
          <w:p w:rsidR="00313041" w:rsidRPr="00D12AA9" w:rsidRDefault="00313041" w:rsidP="00090C5B">
            <w:pPr>
              <w:spacing w:after="0"/>
              <w:jc w:val="center"/>
              <w:rPr>
                <w:rFonts w:cs="Arial"/>
                <w:b/>
                <w:color w:val="000000"/>
                <w:sz w:val="20"/>
                <w:szCs w:val="20"/>
              </w:rPr>
            </w:pPr>
            <w:r w:rsidRPr="00D12AA9">
              <w:rPr>
                <w:rFonts w:cs="Arial"/>
                <w:b/>
                <w:color w:val="000000"/>
                <w:sz w:val="20"/>
                <w:szCs w:val="20"/>
              </w:rPr>
              <w:t xml:space="preserve">Recepción y </w:t>
            </w:r>
            <w:r w:rsidR="00447E2E">
              <w:rPr>
                <w:rFonts w:cs="Arial"/>
                <w:b/>
                <w:color w:val="000000"/>
                <w:sz w:val="20"/>
                <w:szCs w:val="20"/>
              </w:rPr>
              <w:t>Verificación</w:t>
            </w:r>
            <w:r w:rsidRPr="00D12AA9">
              <w:rPr>
                <w:rFonts w:cs="Arial"/>
                <w:b/>
                <w:color w:val="000000"/>
                <w:sz w:val="20"/>
                <w:szCs w:val="20"/>
              </w:rPr>
              <w:t xml:space="preserve"> de Documentación</w:t>
            </w:r>
          </w:p>
        </w:tc>
        <w:tc>
          <w:tcPr>
            <w:tcW w:w="6804" w:type="dxa"/>
            <w:tcBorders>
              <w:top w:val="single" w:sz="8" w:space="0" w:color="auto"/>
              <w:left w:val="single" w:sz="8" w:space="0" w:color="auto"/>
              <w:bottom w:val="single" w:sz="8" w:space="0" w:color="000000"/>
              <w:right w:val="single" w:sz="8" w:space="0" w:color="auto"/>
            </w:tcBorders>
            <w:vAlign w:val="bottom"/>
            <w:hideMark/>
          </w:tcPr>
          <w:p w:rsidR="00313041" w:rsidRPr="00D12AA9" w:rsidRDefault="00313041" w:rsidP="00090C5B">
            <w:pPr>
              <w:spacing w:after="0"/>
              <w:rPr>
                <w:rFonts w:cs="Arial"/>
                <w:color w:val="000000"/>
                <w:sz w:val="20"/>
                <w:szCs w:val="20"/>
              </w:rPr>
            </w:pPr>
            <w:r w:rsidRPr="00D12AA9">
              <w:rPr>
                <w:rFonts w:cs="Arial"/>
                <w:b/>
                <w:color w:val="000000"/>
                <w:sz w:val="20"/>
                <w:szCs w:val="20"/>
                <w:u w:val="single"/>
              </w:rPr>
              <w:t>En Montevideo</w:t>
            </w:r>
            <w:r w:rsidRPr="00D12AA9">
              <w:rPr>
                <w:rFonts w:cs="Arial"/>
                <w:color w:val="000000"/>
                <w:sz w:val="20"/>
                <w:szCs w:val="20"/>
              </w:rPr>
              <w:t>: desde el</w:t>
            </w:r>
            <w:r w:rsidR="00601FAD">
              <w:rPr>
                <w:rFonts w:cs="Arial"/>
                <w:color w:val="000000"/>
                <w:sz w:val="20"/>
                <w:szCs w:val="20"/>
              </w:rPr>
              <w:t xml:space="preserve"> </w:t>
            </w:r>
            <w:r w:rsidR="00601FAD" w:rsidRPr="001E6DD6">
              <w:rPr>
                <w:rFonts w:cs="Arial"/>
                <w:b/>
                <w:color w:val="000000"/>
                <w:sz w:val="20"/>
                <w:szCs w:val="20"/>
              </w:rPr>
              <w:t>06/02/2022 al 10/02/2022</w:t>
            </w:r>
            <w:r w:rsidR="00601FAD">
              <w:rPr>
                <w:rFonts w:cs="Arial"/>
                <w:b/>
                <w:color w:val="000000"/>
                <w:sz w:val="20"/>
                <w:szCs w:val="20"/>
              </w:rPr>
              <w:t xml:space="preserve"> </w:t>
            </w:r>
            <w:r w:rsidRPr="00D12AA9">
              <w:rPr>
                <w:rFonts w:cs="Arial"/>
                <w:color w:val="000000"/>
                <w:sz w:val="20"/>
                <w:szCs w:val="20"/>
              </w:rPr>
              <w:t xml:space="preserve"> inclusive, en Carlos Roxlo 1275 - 3er piso - Puerta 39 (SECCIÓN SELECCIÓN Y DESARROLLO)</w:t>
            </w:r>
            <w:r w:rsidR="00601FAD">
              <w:rPr>
                <w:rFonts w:cs="Arial"/>
                <w:color w:val="000000"/>
                <w:sz w:val="20"/>
                <w:szCs w:val="20"/>
              </w:rPr>
              <w:t xml:space="preserve">, </w:t>
            </w:r>
            <w:r>
              <w:rPr>
                <w:rFonts w:cs="Arial"/>
                <w:color w:val="000000"/>
                <w:sz w:val="20"/>
                <w:szCs w:val="20"/>
              </w:rPr>
              <w:t>en el horario de 10 a 15 hs.</w:t>
            </w:r>
          </w:p>
          <w:p w:rsidR="00313041" w:rsidRPr="00D12AA9" w:rsidRDefault="00313041" w:rsidP="00601FAD">
            <w:pPr>
              <w:spacing w:after="0"/>
              <w:rPr>
                <w:rFonts w:cs="Arial"/>
                <w:color w:val="000000"/>
                <w:sz w:val="20"/>
                <w:szCs w:val="20"/>
              </w:rPr>
            </w:pPr>
            <w:r w:rsidRPr="00D12AA9">
              <w:rPr>
                <w:rFonts w:cs="Arial"/>
                <w:b/>
                <w:color w:val="000000"/>
                <w:sz w:val="20"/>
                <w:szCs w:val="20"/>
                <w:u w:val="single"/>
              </w:rPr>
              <w:t>En el Interior:</w:t>
            </w:r>
            <w:r w:rsidRPr="00D12AA9">
              <w:rPr>
                <w:rFonts w:cs="Arial"/>
                <w:color w:val="000000"/>
                <w:sz w:val="20"/>
                <w:szCs w:val="20"/>
              </w:rPr>
              <w:t xml:space="preserve"> </w:t>
            </w:r>
            <w:r>
              <w:rPr>
                <w:rFonts w:cs="Arial"/>
                <w:color w:val="000000"/>
                <w:sz w:val="20"/>
                <w:szCs w:val="20"/>
              </w:rPr>
              <w:t>d</w:t>
            </w:r>
            <w:r w:rsidRPr="00D12AA9">
              <w:rPr>
                <w:rFonts w:cs="Arial"/>
                <w:color w:val="000000"/>
                <w:sz w:val="20"/>
                <w:szCs w:val="20"/>
              </w:rPr>
              <w:t xml:space="preserve">esde el </w:t>
            </w:r>
            <w:r w:rsidR="00601FAD" w:rsidRPr="001E6DD6">
              <w:rPr>
                <w:rFonts w:cs="Arial"/>
                <w:b/>
                <w:color w:val="000000"/>
                <w:sz w:val="20"/>
                <w:szCs w:val="20"/>
              </w:rPr>
              <w:t>06/02/2022 al 10/02/2022</w:t>
            </w:r>
            <w:r w:rsidR="00601FAD">
              <w:rPr>
                <w:rFonts w:cs="Arial"/>
                <w:b/>
                <w:color w:val="000000"/>
                <w:sz w:val="20"/>
                <w:szCs w:val="20"/>
              </w:rPr>
              <w:t xml:space="preserve"> </w:t>
            </w:r>
            <w:r w:rsidRPr="00D12AA9">
              <w:rPr>
                <w:rFonts w:cs="Arial"/>
                <w:color w:val="000000"/>
                <w:sz w:val="20"/>
                <w:szCs w:val="20"/>
              </w:rPr>
              <w:t xml:space="preserve">inclusive, en las Oficinas Administrativas y Comerciales </w:t>
            </w:r>
            <w:r w:rsidR="00601FAD">
              <w:rPr>
                <w:rFonts w:cs="Arial"/>
                <w:color w:val="000000"/>
                <w:sz w:val="20"/>
                <w:szCs w:val="20"/>
              </w:rPr>
              <w:t>de OSE, en el horario de 10 a 15</w:t>
            </w:r>
            <w:r w:rsidRPr="00D12AA9">
              <w:rPr>
                <w:rFonts w:cs="Arial"/>
                <w:color w:val="000000"/>
                <w:sz w:val="20"/>
                <w:szCs w:val="20"/>
              </w:rPr>
              <w:t xml:space="preserve"> </w:t>
            </w:r>
            <w:r w:rsidR="00BC4AB7" w:rsidRPr="00D12AA9">
              <w:rPr>
                <w:rFonts w:cs="Arial"/>
                <w:color w:val="000000"/>
                <w:sz w:val="20"/>
                <w:szCs w:val="20"/>
              </w:rPr>
              <w:t>hs</w:t>
            </w:r>
            <w:r w:rsidRPr="00D12AA9">
              <w:rPr>
                <w:rFonts w:cs="Arial"/>
                <w:color w:val="000000"/>
                <w:sz w:val="20"/>
                <w:szCs w:val="20"/>
              </w:rPr>
              <w:t>.</w:t>
            </w:r>
          </w:p>
        </w:tc>
      </w:tr>
    </w:tbl>
    <w:p w:rsidR="008A5126" w:rsidRDefault="008A5126" w:rsidP="0096795A">
      <w:pPr>
        <w:spacing w:after="0"/>
        <w:rPr>
          <w:sz w:val="20"/>
          <w:szCs w:val="20"/>
        </w:rPr>
      </w:pPr>
    </w:p>
    <w:p w:rsidR="008A5126" w:rsidRDefault="008A5126" w:rsidP="0096795A">
      <w:pPr>
        <w:spacing w:after="0"/>
        <w:rPr>
          <w:sz w:val="20"/>
          <w:szCs w:val="20"/>
        </w:rPr>
      </w:pPr>
    </w:p>
    <w:p w:rsidR="008A5126" w:rsidRPr="005165C1" w:rsidRDefault="008A5126" w:rsidP="005165C1">
      <w:pPr>
        <w:spacing w:line="256" w:lineRule="auto"/>
        <w:jc w:val="both"/>
        <w:rPr>
          <w:rFonts w:ascii="Calibri" w:hAnsi="Calibri"/>
          <w:b/>
          <w:sz w:val="20"/>
          <w:szCs w:val="20"/>
        </w:rPr>
      </w:pPr>
      <w:r w:rsidRPr="003607F7">
        <w:rPr>
          <w:rFonts w:ascii="Calibri" w:hAnsi="Calibri"/>
          <w:b/>
          <w:sz w:val="20"/>
          <w:szCs w:val="20"/>
        </w:rPr>
        <w:t>E</w:t>
      </w:r>
      <w:r w:rsidR="001B2FD8">
        <w:rPr>
          <w:rFonts w:ascii="Calibri" w:hAnsi="Calibri"/>
          <w:b/>
          <w:sz w:val="20"/>
          <w:szCs w:val="20"/>
        </w:rPr>
        <w:t>l</w:t>
      </w:r>
      <w:r w:rsidRPr="003607F7">
        <w:rPr>
          <w:rFonts w:ascii="Calibri" w:hAnsi="Calibri"/>
          <w:b/>
          <w:sz w:val="20"/>
          <w:szCs w:val="20"/>
        </w:rPr>
        <w:t xml:space="preserve"> </w:t>
      </w:r>
      <w:r w:rsidR="003F1FE6">
        <w:rPr>
          <w:rFonts w:ascii="Calibri" w:hAnsi="Calibri"/>
          <w:b/>
          <w:sz w:val="20"/>
          <w:szCs w:val="20"/>
        </w:rPr>
        <w:t>INCUMPLIMIENTO</w:t>
      </w:r>
      <w:r w:rsidRPr="003607F7">
        <w:rPr>
          <w:rFonts w:ascii="Calibri" w:hAnsi="Calibri"/>
          <w:b/>
          <w:sz w:val="20"/>
          <w:szCs w:val="20"/>
        </w:rPr>
        <w:t xml:space="preserve"> de este extremo será motivo de exclusión del proceso de selección.</w:t>
      </w:r>
    </w:p>
    <w:p w:rsidR="006B134B" w:rsidRPr="006B134B" w:rsidRDefault="0096795A" w:rsidP="00984990">
      <w:pPr>
        <w:spacing w:after="0"/>
        <w:rPr>
          <w:rFonts w:eastAsia="Times New Roman" w:cs="Calibri"/>
          <w:b/>
          <w:sz w:val="20"/>
          <w:szCs w:val="20"/>
          <w:lang w:eastAsia="es-UY"/>
        </w:rPr>
      </w:pPr>
      <w:r w:rsidRPr="0096795A">
        <w:rPr>
          <w:sz w:val="20"/>
          <w:szCs w:val="20"/>
        </w:rPr>
        <w:tab/>
      </w:r>
    </w:p>
    <w:p w:rsidR="006B134B" w:rsidRPr="0096795A" w:rsidRDefault="006B134B" w:rsidP="007657A6">
      <w:pPr>
        <w:pStyle w:val="Sangradetextonormal"/>
        <w:numPr>
          <w:ilvl w:val="0"/>
          <w:numId w:val="14"/>
        </w:numPr>
        <w:spacing w:after="0" w:line="240" w:lineRule="auto"/>
        <w:jc w:val="both"/>
        <w:rPr>
          <w:b/>
          <w:sz w:val="20"/>
          <w:szCs w:val="20"/>
        </w:rPr>
      </w:pPr>
      <w:r w:rsidRPr="0096795A">
        <w:rPr>
          <w:b/>
          <w:sz w:val="20"/>
          <w:szCs w:val="20"/>
        </w:rPr>
        <w:t>PROCESO DE SELECCIÓN</w:t>
      </w:r>
    </w:p>
    <w:p w:rsidR="006B134B" w:rsidRPr="006B134B" w:rsidRDefault="006B134B" w:rsidP="006B134B">
      <w:pPr>
        <w:pStyle w:val="Sangradetextonormal"/>
        <w:spacing w:after="0"/>
        <w:ind w:left="360"/>
        <w:rPr>
          <w:b/>
          <w:sz w:val="20"/>
          <w:szCs w:val="20"/>
        </w:rPr>
      </w:pPr>
    </w:p>
    <w:p w:rsidR="006B134B" w:rsidRDefault="006B134B" w:rsidP="006B134B">
      <w:pPr>
        <w:pStyle w:val="Sangradetextonormal"/>
        <w:spacing w:after="0"/>
        <w:ind w:left="0"/>
        <w:rPr>
          <w:b/>
          <w:sz w:val="20"/>
          <w:szCs w:val="20"/>
        </w:rPr>
      </w:pPr>
      <w:r w:rsidRPr="006B134B">
        <w:rPr>
          <w:sz w:val="20"/>
          <w:szCs w:val="20"/>
        </w:rPr>
        <w:t xml:space="preserve">La Selección de los/as aspirantes se realizará por </w:t>
      </w:r>
      <w:r w:rsidRPr="006B134B">
        <w:rPr>
          <w:b/>
          <w:sz w:val="20"/>
          <w:szCs w:val="20"/>
        </w:rPr>
        <w:t>Méritos y Antecedentes.</w:t>
      </w:r>
    </w:p>
    <w:p w:rsidR="0096795A" w:rsidRPr="006B134B" w:rsidRDefault="0096795A" w:rsidP="006B134B">
      <w:pPr>
        <w:pStyle w:val="Sangradetextonormal"/>
        <w:spacing w:after="0"/>
        <w:ind w:left="0"/>
        <w:rPr>
          <w:sz w:val="20"/>
          <w:szCs w:val="20"/>
        </w:rPr>
      </w:pPr>
    </w:p>
    <w:p w:rsidR="0096795A" w:rsidRPr="0096795A" w:rsidRDefault="0096795A" w:rsidP="0096795A">
      <w:pPr>
        <w:spacing w:after="0" w:line="240" w:lineRule="auto"/>
        <w:jc w:val="both"/>
        <w:rPr>
          <w:rFonts w:ascii="Arial" w:eastAsia="Times New Roman" w:hAnsi="Arial" w:cs="Calibri"/>
          <w:b/>
          <w:sz w:val="20"/>
          <w:szCs w:val="20"/>
          <w:lang w:eastAsia="es-UY"/>
        </w:rPr>
      </w:pPr>
      <w:r w:rsidRPr="0096795A">
        <w:rPr>
          <w:rFonts w:ascii="Calibri" w:eastAsia="Calibri" w:hAnsi="Calibri" w:cs="Times New Roman"/>
          <w:sz w:val="20"/>
        </w:rPr>
        <w:t xml:space="preserve">En este proceso </w:t>
      </w:r>
      <w:r w:rsidR="00267A1C">
        <w:rPr>
          <w:rFonts w:ascii="Calibri" w:eastAsia="Calibri" w:hAnsi="Calibri" w:cs="Times New Roman"/>
          <w:sz w:val="20"/>
        </w:rPr>
        <w:t>participarán los</w:t>
      </w:r>
      <w:r w:rsidRPr="0096795A">
        <w:rPr>
          <w:rFonts w:ascii="Calibri" w:eastAsia="Calibri" w:hAnsi="Calibri" w:cs="Times New Roman"/>
          <w:sz w:val="20"/>
        </w:rPr>
        <w:t xml:space="preserve"> Tribunal</w:t>
      </w:r>
      <w:r w:rsidR="00267A1C">
        <w:rPr>
          <w:rFonts w:ascii="Calibri" w:eastAsia="Calibri" w:hAnsi="Calibri" w:cs="Times New Roman"/>
          <w:sz w:val="20"/>
        </w:rPr>
        <w:t>es integrados por</w:t>
      </w:r>
      <w:r w:rsidRPr="0096795A">
        <w:rPr>
          <w:rFonts w:ascii="Calibri" w:eastAsia="Calibri" w:hAnsi="Calibri" w:cs="Times New Roman"/>
          <w:sz w:val="20"/>
        </w:rPr>
        <w:t xml:space="preserve"> tres miembros titulares y un suplente</w:t>
      </w:r>
      <w:r w:rsidR="00707158">
        <w:rPr>
          <w:rFonts w:ascii="Calibri" w:eastAsia="Calibri" w:hAnsi="Calibri" w:cs="Times New Roman"/>
          <w:sz w:val="20"/>
        </w:rPr>
        <w:t>,</w:t>
      </w:r>
      <w:r w:rsidRPr="0096795A">
        <w:rPr>
          <w:rFonts w:ascii="Calibri" w:eastAsia="Calibri" w:hAnsi="Calibri" w:cs="Times New Roman"/>
          <w:sz w:val="20"/>
        </w:rPr>
        <w:t xml:space="preserve"> los que adoptarán sus decisiones por mayoría.</w:t>
      </w:r>
    </w:p>
    <w:p w:rsidR="006B134B" w:rsidRPr="006B134B" w:rsidRDefault="006B134B" w:rsidP="006B134B">
      <w:pPr>
        <w:pStyle w:val="Sangradetextonormal"/>
        <w:spacing w:after="0"/>
        <w:ind w:left="0"/>
        <w:rPr>
          <w:sz w:val="20"/>
          <w:szCs w:val="20"/>
        </w:rPr>
      </w:pPr>
    </w:p>
    <w:p w:rsidR="006B134B" w:rsidRPr="0096795A" w:rsidRDefault="006B134B" w:rsidP="006B134B">
      <w:pPr>
        <w:pStyle w:val="Sangradetextonormal"/>
        <w:spacing w:beforeLines="60" w:before="144" w:after="60"/>
        <w:ind w:left="0"/>
        <w:rPr>
          <w:rFonts w:asciiTheme="minorHAnsi" w:hAnsiTheme="minorHAnsi" w:cstheme="minorHAnsi"/>
          <w:b/>
          <w:sz w:val="20"/>
          <w:szCs w:val="20"/>
          <w:u w:val="single"/>
        </w:rPr>
      </w:pPr>
      <w:r w:rsidRPr="0096795A">
        <w:rPr>
          <w:rFonts w:asciiTheme="minorHAnsi" w:hAnsiTheme="minorHAnsi" w:cstheme="minorHAnsi"/>
          <w:b/>
          <w:sz w:val="20"/>
          <w:szCs w:val="20"/>
          <w:u w:val="single"/>
        </w:rPr>
        <w:t>Las etapas del proceso de selección serán las siguientes:</w:t>
      </w:r>
    </w:p>
    <w:p w:rsidR="006B134B" w:rsidRPr="0096795A" w:rsidRDefault="006B134B" w:rsidP="006B134B">
      <w:pPr>
        <w:pStyle w:val="Sangradetextonormal"/>
        <w:numPr>
          <w:ilvl w:val="0"/>
          <w:numId w:val="10"/>
        </w:numPr>
        <w:spacing w:beforeLines="60" w:before="144" w:after="60" w:line="240" w:lineRule="auto"/>
        <w:jc w:val="both"/>
        <w:rPr>
          <w:rFonts w:asciiTheme="minorHAnsi" w:hAnsiTheme="minorHAnsi" w:cstheme="minorHAnsi"/>
          <w:sz w:val="20"/>
          <w:szCs w:val="20"/>
        </w:rPr>
      </w:pPr>
      <w:r w:rsidRPr="0096795A">
        <w:rPr>
          <w:rFonts w:asciiTheme="minorHAnsi" w:hAnsiTheme="minorHAnsi" w:cstheme="minorHAnsi"/>
          <w:sz w:val="20"/>
          <w:szCs w:val="20"/>
        </w:rPr>
        <w:t>Evaluación de Méritos</w:t>
      </w:r>
      <w:r w:rsidR="00805F28">
        <w:rPr>
          <w:rFonts w:asciiTheme="minorHAnsi" w:hAnsiTheme="minorHAnsi" w:cstheme="minorHAnsi"/>
          <w:sz w:val="20"/>
          <w:szCs w:val="20"/>
        </w:rPr>
        <w:t xml:space="preserve"> y Antecedentes</w:t>
      </w:r>
    </w:p>
    <w:p w:rsidR="006B134B" w:rsidRPr="0096795A" w:rsidRDefault="006B134B" w:rsidP="006B134B">
      <w:pPr>
        <w:pStyle w:val="Sangradetextonormal"/>
        <w:numPr>
          <w:ilvl w:val="0"/>
          <w:numId w:val="10"/>
        </w:numPr>
        <w:spacing w:beforeLines="60" w:before="144" w:after="60" w:line="240" w:lineRule="auto"/>
        <w:jc w:val="both"/>
        <w:rPr>
          <w:rFonts w:asciiTheme="minorHAnsi" w:hAnsiTheme="minorHAnsi" w:cstheme="minorHAnsi"/>
          <w:sz w:val="20"/>
          <w:szCs w:val="20"/>
        </w:rPr>
      </w:pPr>
      <w:r w:rsidRPr="0096795A">
        <w:rPr>
          <w:rFonts w:asciiTheme="minorHAnsi" w:hAnsiTheme="minorHAnsi" w:cstheme="minorHAnsi"/>
          <w:sz w:val="20"/>
          <w:szCs w:val="20"/>
        </w:rPr>
        <w:t>Entrevista con el Tribunal</w:t>
      </w:r>
    </w:p>
    <w:p w:rsidR="006B134B" w:rsidRDefault="006B134B" w:rsidP="006B134B">
      <w:pPr>
        <w:pStyle w:val="Sangradetextonormal"/>
        <w:spacing w:beforeLines="60" w:before="144" w:after="60"/>
        <w:ind w:left="0"/>
        <w:rPr>
          <w:rFonts w:asciiTheme="minorHAnsi" w:hAnsiTheme="minorHAnsi" w:cstheme="minorHAnsi"/>
          <w:b/>
          <w:szCs w:val="20"/>
        </w:rPr>
      </w:pPr>
    </w:p>
    <w:p w:rsidR="00215478" w:rsidRPr="00903813" w:rsidRDefault="00215478" w:rsidP="006B134B">
      <w:pPr>
        <w:pStyle w:val="Sangradetextonormal"/>
        <w:spacing w:beforeLines="60" w:before="144" w:after="60"/>
        <w:ind w:left="0"/>
        <w:rPr>
          <w:rFonts w:asciiTheme="minorHAnsi" w:hAnsiTheme="minorHAnsi" w:cstheme="minorHAnsi"/>
          <w:b/>
          <w:szCs w:val="20"/>
        </w:rPr>
      </w:pPr>
      <w:r>
        <w:rPr>
          <w:rFonts w:asciiTheme="minorHAnsi" w:hAnsiTheme="minorHAnsi" w:cstheme="minorHAnsi"/>
          <w:b/>
          <w:szCs w:val="20"/>
        </w:rPr>
        <w:br/>
      </w:r>
    </w:p>
    <w:p w:rsidR="0096795A" w:rsidRPr="0096795A" w:rsidRDefault="00215478" w:rsidP="0096795A">
      <w:pPr>
        <w:spacing w:after="200" w:line="240" w:lineRule="auto"/>
        <w:jc w:val="both"/>
        <w:rPr>
          <w:rFonts w:cs="Calibri"/>
          <w:b/>
          <w:sz w:val="20"/>
          <w:szCs w:val="20"/>
        </w:rPr>
      </w:pPr>
      <w:r>
        <w:rPr>
          <w:rFonts w:cs="Calibri"/>
          <w:b/>
          <w:sz w:val="20"/>
          <w:szCs w:val="20"/>
        </w:rPr>
        <w:lastRenderedPageBreak/>
        <w:t xml:space="preserve">9.1 </w:t>
      </w:r>
      <w:r w:rsidRPr="0096795A">
        <w:rPr>
          <w:rFonts w:cs="Calibri"/>
          <w:b/>
          <w:sz w:val="20"/>
          <w:szCs w:val="20"/>
        </w:rPr>
        <w:t>EVALUACIÓN</w:t>
      </w:r>
      <w:r w:rsidR="0096795A" w:rsidRPr="0096795A">
        <w:rPr>
          <w:rFonts w:cs="Calibri"/>
          <w:b/>
          <w:sz w:val="20"/>
          <w:szCs w:val="20"/>
        </w:rPr>
        <w:t xml:space="preserve"> DE MÉRITOS Y ANTECEDENTES</w:t>
      </w:r>
      <w:r w:rsidR="00296ED6">
        <w:rPr>
          <w:rFonts w:cs="Calibri"/>
          <w:b/>
          <w:sz w:val="20"/>
          <w:szCs w:val="20"/>
        </w:rPr>
        <w:t xml:space="preserve"> – Puntaje máximo 70 Puntos</w:t>
      </w:r>
      <w:r w:rsidR="0096795A" w:rsidRPr="0096795A">
        <w:rPr>
          <w:rFonts w:cs="Calibri"/>
          <w:b/>
          <w:sz w:val="20"/>
          <w:szCs w:val="20"/>
        </w:rPr>
        <w:t xml:space="preserve"> </w:t>
      </w:r>
    </w:p>
    <w:p w:rsidR="0096795A" w:rsidRDefault="0096795A" w:rsidP="0096795A">
      <w:pPr>
        <w:pStyle w:val="Textodebloque"/>
        <w:spacing w:after="0" w:line="276" w:lineRule="auto"/>
        <w:ind w:left="0" w:right="20" w:firstLine="0"/>
        <w:rPr>
          <w:rFonts w:ascii="Calibri" w:hAnsi="Calibri" w:cs="Calibri"/>
          <w:szCs w:val="20"/>
        </w:rPr>
      </w:pPr>
      <w:r w:rsidRPr="00D73EE0">
        <w:rPr>
          <w:rFonts w:ascii="Calibri" w:hAnsi="Calibri" w:cs="Calibri"/>
          <w:szCs w:val="20"/>
        </w:rPr>
        <w:t>Estudiada la documentación presentada se</w:t>
      </w:r>
      <w:r w:rsidR="00296ED6">
        <w:rPr>
          <w:rFonts w:ascii="Calibri" w:hAnsi="Calibri" w:cs="Calibri"/>
          <w:szCs w:val="20"/>
        </w:rPr>
        <w:t xml:space="preserve"> valorará </w:t>
      </w:r>
      <w:r w:rsidR="00296ED6" w:rsidRPr="00A07AC3">
        <w:rPr>
          <w:rFonts w:ascii="Calibri" w:hAnsi="Calibri" w:cs="Calibri"/>
          <w:b/>
          <w:szCs w:val="20"/>
        </w:rPr>
        <w:t>la formación y</w:t>
      </w:r>
      <w:r w:rsidR="00DA4BCA" w:rsidRPr="00A07AC3">
        <w:rPr>
          <w:rFonts w:ascii="Calibri" w:hAnsi="Calibri" w:cs="Calibri"/>
          <w:b/>
          <w:szCs w:val="20"/>
        </w:rPr>
        <w:t xml:space="preserve"> la</w:t>
      </w:r>
      <w:r w:rsidR="00296ED6" w:rsidRPr="00A07AC3">
        <w:rPr>
          <w:rFonts w:ascii="Calibri" w:hAnsi="Calibri" w:cs="Calibri"/>
          <w:b/>
          <w:szCs w:val="20"/>
        </w:rPr>
        <w:t xml:space="preserve"> experiencia</w:t>
      </w:r>
      <w:r w:rsidR="00296ED6">
        <w:rPr>
          <w:rFonts w:ascii="Calibri" w:hAnsi="Calibri" w:cs="Calibri"/>
          <w:szCs w:val="20"/>
        </w:rPr>
        <w:t xml:space="preserve"> </w:t>
      </w:r>
      <w:r w:rsidRPr="00D73EE0">
        <w:rPr>
          <w:rFonts w:ascii="Calibri" w:hAnsi="Calibri" w:cs="Calibri"/>
          <w:szCs w:val="20"/>
        </w:rPr>
        <w:t>acordes al cargo que se postula.</w:t>
      </w:r>
      <w:r w:rsidR="00296ED6">
        <w:rPr>
          <w:rFonts w:ascii="Calibri" w:hAnsi="Calibri" w:cs="Calibri"/>
          <w:szCs w:val="20"/>
        </w:rPr>
        <w:t xml:space="preserve"> </w:t>
      </w:r>
    </w:p>
    <w:p w:rsidR="00E37689" w:rsidRDefault="00E37689" w:rsidP="0096795A">
      <w:pPr>
        <w:pStyle w:val="Textodebloque"/>
        <w:spacing w:after="0" w:line="276" w:lineRule="auto"/>
        <w:ind w:left="0" w:right="20" w:firstLine="0"/>
        <w:rPr>
          <w:rFonts w:ascii="Calibri" w:hAnsi="Calibri" w:cs="Calibri"/>
          <w:szCs w:val="20"/>
        </w:rPr>
      </w:pPr>
    </w:p>
    <w:p w:rsidR="00E37689" w:rsidRPr="00215478" w:rsidRDefault="004D621F" w:rsidP="00E37689">
      <w:pPr>
        <w:pStyle w:val="Textodebloque"/>
        <w:spacing w:line="276" w:lineRule="auto"/>
        <w:ind w:left="0" w:right="20" w:firstLine="0"/>
        <w:jc w:val="left"/>
        <w:rPr>
          <w:rFonts w:ascii="Calibri" w:hAnsi="Calibri" w:cs="Calibri"/>
          <w:b/>
          <w:szCs w:val="20"/>
          <w:u w:val="single"/>
        </w:rPr>
      </w:pPr>
      <w:r w:rsidRPr="00215478">
        <w:rPr>
          <w:rFonts w:ascii="Calibri" w:hAnsi="Calibri" w:cs="Calibri"/>
          <w:b/>
          <w:szCs w:val="20"/>
          <w:u w:val="single"/>
        </w:rPr>
        <w:t xml:space="preserve">Distribución de puntajes: </w:t>
      </w:r>
    </w:p>
    <w:p w:rsidR="00A07AC3" w:rsidRDefault="00296ED6" w:rsidP="00E37689">
      <w:pPr>
        <w:pStyle w:val="Textodebloque"/>
        <w:tabs>
          <w:tab w:val="clear" w:pos="8100"/>
          <w:tab w:val="left" w:pos="8484"/>
        </w:tabs>
        <w:spacing w:after="0" w:line="276" w:lineRule="auto"/>
        <w:ind w:left="0" w:right="20" w:firstLine="0"/>
        <w:jc w:val="left"/>
        <w:rPr>
          <w:rFonts w:ascii="Calibri" w:hAnsi="Calibri" w:cs="Calibri"/>
          <w:szCs w:val="20"/>
        </w:rPr>
      </w:pPr>
      <w:r w:rsidRPr="00A07AC3">
        <w:rPr>
          <w:rFonts w:ascii="Calibri" w:hAnsi="Calibri" w:cs="Calibri"/>
          <w:b/>
          <w:szCs w:val="20"/>
        </w:rPr>
        <w:t>Formaci</w:t>
      </w:r>
      <w:r w:rsidR="004D621F" w:rsidRPr="00A07AC3">
        <w:rPr>
          <w:rFonts w:ascii="Calibri" w:hAnsi="Calibri" w:cs="Calibri"/>
          <w:b/>
          <w:szCs w:val="20"/>
        </w:rPr>
        <w:t>ón</w:t>
      </w:r>
      <w:r w:rsidR="0017356C">
        <w:rPr>
          <w:rFonts w:ascii="Calibri" w:hAnsi="Calibri" w:cs="Calibri"/>
          <w:b/>
          <w:szCs w:val="20"/>
        </w:rPr>
        <w:t xml:space="preserve"> </w:t>
      </w:r>
      <w:r w:rsidR="0017356C" w:rsidRPr="0017356C">
        <w:rPr>
          <w:rFonts w:ascii="Calibri" w:hAnsi="Calibri" w:cs="Calibri"/>
          <w:b/>
          <w:szCs w:val="20"/>
        </w:rPr>
        <w:t>-</w:t>
      </w:r>
      <w:r w:rsidR="00A07AC3" w:rsidRPr="0017356C">
        <w:rPr>
          <w:rFonts w:ascii="Calibri" w:hAnsi="Calibri" w:cs="Calibri"/>
          <w:b/>
          <w:szCs w:val="20"/>
        </w:rPr>
        <w:t xml:space="preserve"> </w:t>
      </w:r>
      <w:r w:rsidR="0017356C" w:rsidRPr="0017356C">
        <w:rPr>
          <w:rFonts w:ascii="Calibri" w:hAnsi="Calibri" w:cs="Calibri"/>
          <w:b/>
          <w:szCs w:val="20"/>
        </w:rPr>
        <w:t xml:space="preserve">Puntaje Máx. </w:t>
      </w:r>
      <w:r w:rsidR="00D46FBA">
        <w:rPr>
          <w:rFonts w:ascii="Calibri" w:hAnsi="Calibri" w:cs="Calibri"/>
          <w:b/>
          <w:szCs w:val="20"/>
        </w:rPr>
        <w:t>20</w:t>
      </w:r>
      <w:r w:rsidR="0017356C" w:rsidRPr="0017356C">
        <w:rPr>
          <w:rFonts w:ascii="Calibri" w:hAnsi="Calibri" w:cs="Calibri"/>
          <w:b/>
          <w:szCs w:val="20"/>
        </w:rPr>
        <w:t xml:space="preserve"> puntos</w:t>
      </w:r>
      <w:r w:rsidR="0017356C">
        <w:rPr>
          <w:rFonts w:ascii="Calibri" w:hAnsi="Calibri" w:cs="Calibri"/>
          <w:szCs w:val="20"/>
        </w:rPr>
        <w:t xml:space="preserve"> </w:t>
      </w:r>
      <w:r w:rsidR="00C86789">
        <w:rPr>
          <w:rFonts w:ascii="Calibri" w:hAnsi="Calibri" w:cs="Calibri"/>
          <w:szCs w:val="20"/>
        </w:rPr>
        <w:t>(Nivel educativo superior al requisito excluyente y</w:t>
      </w:r>
      <w:r w:rsidR="00EF773A">
        <w:rPr>
          <w:rFonts w:ascii="Calibri" w:hAnsi="Calibri" w:cs="Calibri"/>
          <w:szCs w:val="20"/>
        </w:rPr>
        <w:t xml:space="preserve"> capacitación/</w:t>
      </w:r>
      <w:r w:rsidR="00A07AC3">
        <w:rPr>
          <w:rFonts w:ascii="Calibri" w:hAnsi="Calibri" w:cs="Calibri"/>
          <w:szCs w:val="20"/>
        </w:rPr>
        <w:t xml:space="preserve"> perfeccionamiento vinculado a la función)</w:t>
      </w:r>
    </w:p>
    <w:p w:rsidR="00296ED6" w:rsidRDefault="00A07AC3" w:rsidP="00EF773A">
      <w:pPr>
        <w:pStyle w:val="Textodebloque"/>
        <w:spacing w:after="0" w:line="276" w:lineRule="auto"/>
        <w:ind w:left="0" w:right="20" w:firstLine="0"/>
        <w:jc w:val="left"/>
        <w:rPr>
          <w:rFonts w:ascii="Calibri" w:hAnsi="Calibri" w:cs="Calibri"/>
          <w:szCs w:val="20"/>
        </w:rPr>
      </w:pPr>
      <w:r w:rsidRPr="00A07AC3">
        <w:rPr>
          <w:rFonts w:ascii="Calibri" w:hAnsi="Calibri" w:cs="Calibri"/>
          <w:b/>
          <w:szCs w:val="20"/>
        </w:rPr>
        <w:t>Experiencia</w:t>
      </w:r>
      <w:r w:rsidR="0017356C">
        <w:rPr>
          <w:rFonts w:ascii="Calibri" w:hAnsi="Calibri" w:cs="Calibri"/>
          <w:b/>
          <w:szCs w:val="20"/>
        </w:rPr>
        <w:t xml:space="preserve"> </w:t>
      </w:r>
      <w:r w:rsidR="0017356C" w:rsidRPr="0017356C">
        <w:rPr>
          <w:rFonts w:ascii="Calibri" w:hAnsi="Calibri" w:cs="Calibri"/>
          <w:b/>
          <w:szCs w:val="20"/>
        </w:rPr>
        <w:t xml:space="preserve">- Puntaje Máx. </w:t>
      </w:r>
      <w:r w:rsidR="00D46FBA">
        <w:rPr>
          <w:rFonts w:ascii="Calibri" w:hAnsi="Calibri" w:cs="Calibri"/>
          <w:b/>
          <w:szCs w:val="20"/>
        </w:rPr>
        <w:t>50</w:t>
      </w:r>
      <w:r w:rsidR="0017356C" w:rsidRPr="0017356C">
        <w:rPr>
          <w:rFonts w:ascii="Calibri" w:hAnsi="Calibri" w:cs="Calibri"/>
          <w:b/>
          <w:szCs w:val="20"/>
        </w:rPr>
        <w:t xml:space="preserve"> puntos</w:t>
      </w:r>
      <w:r w:rsidR="00C86789">
        <w:rPr>
          <w:rFonts w:ascii="Calibri" w:hAnsi="Calibri" w:cs="Calibri"/>
          <w:szCs w:val="20"/>
        </w:rPr>
        <w:t xml:space="preserve"> </w:t>
      </w:r>
      <w:r>
        <w:rPr>
          <w:rFonts w:ascii="Calibri" w:hAnsi="Calibri" w:cs="Calibri"/>
          <w:szCs w:val="20"/>
        </w:rPr>
        <w:t xml:space="preserve">(Actividad en la Administración y fuera de la Administración) </w:t>
      </w:r>
    </w:p>
    <w:p w:rsidR="0096795A" w:rsidRDefault="004D621F" w:rsidP="004D621F">
      <w:pPr>
        <w:pStyle w:val="Textodebloque"/>
        <w:spacing w:after="0" w:line="276" w:lineRule="auto"/>
        <w:ind w:left="0" w:right="20" w:firstLine="0"/>
        <w:rPr>
          <w:rFonts w:ascii="Calibri" w:hAnsi="Calibri" w:cs="Calibri"/>
          <w:szCs w:val="20"/>
        </w:rPr>
      </w:pPr>
      <w:r>
        <w:rPr>
          <w:rFonts w:ascii="Calibri" w:hAnsi="Calibri" w:cs="Calibri"/>
          <w:szCs w:val="20"/>
        </w:rPr>
        <w:t xml:space="preserve">                                             </w:t>
      </w:r>
      <w:r>
        <w:rPr>
          <w:rFonts w:ascii="Calibri" w:hAnsi="Calibri" w:cs="Calibri"/>
          <w:szCs w:val="20"/>
        </w:rPr>
        <w:tab/>
      </w:r>
    </w:p>
    <w:p w:rsidR="009C0D63" w:rsidRPr="00D0603D" w:rsidRDefault="007657A6" w:rsidP="009C0D63">
      <w:pPr>
        <w:spacing w:line="256" w:lineRule="auto"/>
        <w:rPr>
          <w:rFonts w:ascii="Calibri" w:hAnsi="Calibri"/>
          <w:sz w:val="20"/>
          <w:szCs w:val="20"/>
        </w:rPr>
      </w:pPr>
      <w:r>
        <w:rPr>
          <w:b/>
          <w:sz w:val="20"/>
          <w:szCs w:val="20"/>
        </w:rPr>
        <w:t xml:space="preserve">9.2 </w:t>
      </w:r>
      <w:r w:rsidR="009C0D63" w:rsidRPr="009C0D63">
        <w:rPr>
          <w:rFonts w:ascii="Calibri" w:hAnsi="Calibri"/>
          <w:b/>
          <w:sz w:val="20"/>
          <w:szCs w:val="20"/>
        </w:rPr>
        <w:t xml:space="preserve"> ENTREVISTA CON TRIBUNAL</w:t>
      </w:r>
      <w:r w:rsidR="00124259">
        <w:rPr>
          <w:rFonts w:ascii="Calibri" w:hAnsi="Calibri"/>
          <w:b/>
          <w:sz w:val="20"/>
          <w:szCs w:val="20"/>
        </w:rPr>
        <w:t xml:space="preserve"> </w:t>
      </w:r>
      <w:r w:rsidR="00296ED6">
        <w:rPr>
          <w:rFonts w:ascii="Calibri" w:hAnsi="Calibri"/>
          <w:b/>
          <w:sz w:val="20"/>
          <w:szCs w:val="20"/>
        </w:rPr>
        <w:t>-</w:t>
      </w:r>
      <w:r w:rsidR="00614F09">
        <w:rPr>
          <w:rFonts w:ascii="Calibri" w:hAnsi="Calibri"/>
          <w:sz w:val="20"/>
          <w:szCs w:val="20"/>
        </w:rPr>
        <w:t xml:space="preserve"> </w:t>
      </w:r>
      <w:r w:rsidR="00614F09" w:rsidRPr="00124259">
        <w:rPr>
          <w:rFonts w:ascii="Calibri" w:hAnsi="Calibri"/>
          <w:b/>
          <w:sz w:val="20"/>
          <w:szCs w:val="20"/>
        </w:rPr>
        <w:t>Puntaje máximo 30 Puntos</w:t>
      </w:r>
    </w:p>
    <w:p w:rsidR="0058176E" w:rsidRPr="009C0D63" w:rsidRDefault="009C0D63" w:rsidP="00B82581">
      <w:pPr>
        <w:spacing w:line="256" w:lineRule="auto"/>
        <w:jc w:val="both"/>
        <w:rPr>
          <w:rFonts w:ascii="Calibri" w:hAnsi="Calibri"/>
          <w:sz w:val="20"/>
          <w:szCs w:val="20"/>
        </w:rPr>
      </w:pPr>
      <w:r w:rsidRPr="009C0D63">
        <w:rPr>
          <w:rFonts w:ascii="Calibri" w:hAnsi="Calibri"/>
          <w:sz w:val="20"/>
          <w:szCs w:val="20"/>
        </w:rPr>
        <w:t>Se convocará a los postulantes a una entrevista con el Tribunal designado por OSE, a los efectos de evaluar, entre otros aspectos, si el/la aspirante se adecua al perfil técnico de la función a desempeñar.</w:t>
      </w:r>
      <w:r w:rsidR="00215478">
        <w:rPr>
          <w:rFonts w:ascii="Calibri" w:hAnsi="Calibri"/>
          <w:sz w:val="20"/>
          <w:szCs w:val="20"/>
        </w:rPr>
        <w:br/>
      </w:r>
    </w:p>
    <w:p w:rsidR="009C0D63" w:rsidRPr="000F4D61" w:rsidRDefault="009C0D63" w:rsidP="008A5126">
      <w:pPr>
        <w:pStyle w:val="Prrafodelista"/>
        <w:numPr>
          <w:ilvl w:val="0"/>
          <w:numId w:val="14"/>
        </w:numPr>
        <w:spacing w:after="0" w:line="240" w:lineRule="auto"/>
        <w:jc w:val="both"/>
        <w:rPr>
          <w:rFonts w:ascii="Arial" w:eastAsia="Calibri" w:hAnsi="Arial" w:cs="Calibri"/>
          <w:b/>
          <w:sz w:val="20"/>
          <w:szCs w:val="20"/>
        </w:rPr>
      </w:pPr>
      <w:r w:rsidRPr="000F4D61">
        <w:rPr>
          <w:rFonts w:eastAsia="Calibri"/>
          <w:b/>
          <w:sz w:val="20"/>
        </w:rPr>
        <w:t>RESULTADO FINAL DEL CONCURSO</w:t>
      </w:r>
    </w:p>
    <w:p w:rsidR="009C0D63" w:rsidRDefault="009C0D63" w:rsidP="009C0D63">
      <w:pPr>
        <w:spacing w:after="0" w:line="240" w:lineRule="auto"/>
        <w:jc w:val="both"/>
        <w:rPr>
          <w:rFonts w:ascii="Arial" w:eastAsia="Calibri" w:hAnsi="Arial" w:cs="Calibri"/>
          <w:b/>
          <w:sz w:val="20"/>
          <w:szCs w:val="20"/>
        </w:rPr>
      </w:pPr>
    </w:p>
    <w:p w:rsidR="000F4D61" w:rsidRDefault="000F4D61" w:rsidP="00A372AB">
      <w:pPr>
        <w:spacing w:line="240" w:lineRule="auto"/>
        <w:jc w:val="both"/>
        <w:rPr>
          <w:rFonts w:cs="Calibri"/>
          <w:sz w:val="20"/>
          <w:szCs w:val="20"/>
        </w:rPr>
      </w:pPr>
      <w:r w:rsidRPr="000F4D61">
        <w:rPr>
          <w:rFonts w:cs="Calibri"/>
          <w:sz w:val="20"/>
          <w:szCs w:val="20"/>
        </w:rPr>
        <w:t xml:space="preserve">Cumplidas las etapas de selección se confeccionará </w:t>
      </w:r>
      <w:r w:rsidR="000516EE">
        <w:rPr>
          <w:rFonts w:cs="Calibri"/>
          <w:sz w:val="20"/>
          <w:szCs w:val="20"/>
        </w:rPr>
        <w:t xml:space="preserve">una </w:t>
      </w:r>
      <w:r w:rsidRPr="000F4D61">
        <w:rPr>
          <w:rFonts w:cs="Calibri"/>
          <w:sz w:val="20"/>
          <w:szCs w:val="20"/>
        </w:rPr>
        <w:t>nómina en orden de puntajes finales decrecientes</w:t>
      </w:r>
      <w:r w:rsidRPr="000F4D61">
        <w:rPr>
          <w:rFonts w:cs="Calibri"/>
          <w:b/>
          <w:sz w:val="20"/>
          <w:szCs w:val="20"/>
        </w:rPr>
        <w:t xml:space="preserve"> </w:t>
      </w:r>
      <w:r w:rsidRPr="000F4D61">
        <w:rPr>
          <w:rFonts w:cs="Calibri"/>
          <w:sz w:val="20"/>
          <w:szCs w:val="20"/>
        </w:rPr>
        <w:t xml:space="preserve"> queda</w:t>
      </w:r>
      <w:r w:rsidR="000516EE">
        <w:rPr>
          <w:rFonts w:cs="Calibri"/>
          <w:sz w:val="20"/>
          <w:szCs w:val="20"/>
        </w:rPr>
        <w:t>ndo</w:t>
      </w:r>
      <w:r w:rsidRPr="000F4D61">
        <w:rPr>
          <w:rFonts w:cs="Calibri"/>
          <w:sz w:val="20"/>
          <w:szCs w:val="20"/>
        </w:rPr>
        <w:t xml:space="preserve"> definido el orden de prelación o Ranking</w:t>
      </w:r>
      <w:r>
        <w:rPr>
          <w:rFonts w:cs="Calibri"/>
          <w:sz w:val="20"/>
          <w:szCs w:val="20"/>
        </w:rPr>
        <w:t xml:space="preserve"> Final.</w:t>
      </w:r>
    </w:p>
    <w:p w:rsidR="00E70C8E" w:rsidRDefault="00B82581" w:rsidP="00B82581">
      <w:pPr>
        <w:spacing w:line="256" w:lineRule="auto"/>
        <w:jc w:val="both"/>
        <w:rPr>
          <w:rFonts w:cs="Calibri"/>
          <w:sz w:val="20"/>
          <w:szCs w:val="20"/>
        </w:rPr>
      </w:pPr>
      <w:r w:rsidRPr="000516EE">
        <w:rPr>
          <w:rFonts w:cs="Calibri"/>
          <w:sz w:val="20"/>
          <w:szCs w:val="20"/>
        </w:rPr>
        <w:t xml:space="preserve">En caso </w:t>
      </w:r>
      <w:r w:rsidR="000516EE">
        <w:rPr>
          <w:rFonts w:cs="Calibri"/>
          <w:sz w:val="20"/>
          <w:szCs w:val="20"/>
        </w:rPr>
        <w:t xml:space="preserve">de </w:t>
      </w:r>
      <w:r w:rsidRPr="000516EE">
        <w:rPr>
          <w:rFonts w:cs="Calibri"/>
          <w:sz w:val="20"/>
          <w:szCs w:val="20"/>
        </w:rPr>
        <w:t xml:space="preserve">que exista empate entre dos o más postulantes, se </w:t>
      </w:r>
      <w:r w:rsidR="000516EE">
        <w:rPr>
          <w:rFonts w:cs="Calibri"/>
          <w:sz w:val="20"/>
          <w:szCs w:val="20"/>
        </w:rPr>
        <w:t xml:space="preserve">tendrán en cuenta por su orden los puntajes obtenidos en Experiencia, </w:t>
      </w:r>
      <w:r w:rsidR="00E70C8E">
        <w:rPr>
          <w:rFonts w:cs="Calibri"/>
          <w:sz w:val="20"/>
          <w:szCs w:val="20"/>
        </w:rPr>
        <w:t>Entrevista con el Tribunal y Formación.</w:t>
      </w:r>
    </w:p>
    <w:p w:rsidR="00B82581" w:rsidRPr="00B82581" w:rsidRDefault="00E70C8E" w:rsidP="00B82581">
      <w:pPr>
        <w:spacing w:line="256" w:lineRule="auto"/>
        <w:jc w:val="both"/>
        <w:rPr>
          <w:rFonts w:ascii="Calibri" w:hAnsi="Calibri"/>
          <w:sz w:val="20"/>
          <w:szCs w:val="20"/>
        </w:rPr>
      </w:pPr>
      <w:r>
        <w:rPr>
          <w:rFonts w:cs="Calibri"/>
          <w:sz w:val="20"/>
          <w:szCs w:val="20"/>
        </w:rPr>
        <w:t xml:space="preserve">De persistir el empate se definirá por </w:t>
      </w:r>
      <w:r w:rsidR="00B82581" w:rsidRPr="000516EE">
        <w:rPr>
          <w:rFonts w:cs="Calibri"/>
          <w:sz w:val="20"/>
          <w:szCs w:val="20"/>
        </w:rPr>
        <w:t>Sorteo ante la presencia de Escribano/a Público/a.</w:t>
      </w:r>
    </w:p>
    <w:p w:rsidR="00EA11B1" w:rsidRDefault="00A372AB" w:rsidP="00A372AB">
      <w:pPr>
        <w:spacing w:line="240" w:lineRule="auto"/>
        <w:jc w:val="both"/>
        <w:rPr>
          <w:rFonts w:cs="Calibri"/>
          <w:sz w:val="20"/>
          <w:szCs w:val="20"/>
        </w:rPr>
      </w:pPr>
      <w:r w:rsidRPr="000F4D61">
        <w:rPr>
          <w:rFonts w:cs="Calibri"/>
          <w:sz w:val="20"/>
          <w:szCs w:val="20"/>
        </w:rPr>
        <w:t xml:space="preserve">De acuerdo a la Ley 19.122, de existir aspirantes afrodescendientes </w:t>
      </w:r>
      <w:r w:rsidR="00EA11B1">
        <w:rPr>
          <w:rFonts w:cs="Calibri"/>
          <w:sz w:val="20"/>
          <w:szCs w:val="20"/>
        </w:rPr>
        <w:t>seleccionados</w:t>
      </w:r>
      <w:r w:rsidR="00EA11B1" w:rsidRPr="00BB22B5">
        <w:rPr>
          <w:rFonts w:cs="Calibri"/>
          <w:sz w:val="20"/>
          <w:szCs w:val="20"/>
        </w:rPr>
        <w:t xml:space="preserve">, </w:t>
      </w:r>
      <w:r w:rsidR="001D5F35">
        <w:rPr>
          <w:rFonts w:cs="Calibri"/>
          <w:sz w:val="20"/>
          <w:szCs w:val="20"/>
        </w:rPr>
        <w:t>se</w:t>
      </w:r>
      <w:r w:rsidR="00EA11B1" w:rsidRPr="00BB22B5">
        <w:rPr>
          <w:rFonts w:cs="Calibri"/>
          <w:sz w:val="20"/>
          <w:szCs w:val="20"/>
        </w:rPr>
        <w:t xml:space="preserve"> atend</w:t>
      </w:r>
      <w:r w:rsidR="001D5F35">
        <w:rPr>
          <w:rFonts w:cs="Calibri"/>
          <w:sz w:val="20"/>
          <w:szCs w:val="20"/>
        </w:rPr>
        <w:t>erá</w:t>
      </w:r>
      <w:r w:rsidR="00EA11B1" w:rsidRPr="00BB22B5">
        <w:rPr>
          <w:rFonts w:cs="Calibri"/>
          <w:sz w:val="20"/>
          <w:szCs w:val="20"/>
        </w:rPr>
        <w:t xml:space="preserve"> </w:t>
      </w:r>
      <w:r w:rsidR="00EA11B1">
        <w:rPr>
          <w:rFonts w:cs="Calibri"/>
          <w:sz w:val="20"/>
          <w:szCs w:val="20"/>
        </w:rPr>
        <w:t>e</w:t>
      </w:r>
      <w:r w:rsidR="00EA11B1" w:rsidRPr="00BB22B5">
        <w:rPr>
          <w:rFonts w:cs="Calibri"/>
          <w:sz w:val="20"/>
          <w:szCs w:val="20"/>
        </w:rPr>
        <w:t xml:space="preserve">l orden de prelación de  las </w:t>
      </w:r>
      <w:r w:rsidR="00EA11B1">
        <w:rPr>
          <w:rFonts w:cs="Calibri"/>
          <w:sz w:val="20"/>
          <w:szCs w:val="20"/>
        </w:rPr>
        <w:t>personas</w:t>
      </w:r>
      <w:r w:rsidR="00EA11B1" w:rsidRPr="00BB22B5">
        <w:rPr>
          <w:rFonts w:cs="Calibri"/>
          <w:sz w:val="20"/>
          <w:szCs w:val="20"/>
        </w:rPr>
        <w:t xml:space="preserve"> seleccionadas</w:t>
      </w:r>
      <w:r w:rsidR="00EA11B1">
        <w:rPr>
          <w:rFonts w:cs="Calibri"/>
          <w:sz w:val="20"/>
          <w:szCs w:val="20"/>
        </w:rPr>
        <w:t xml:space="preserve"> para </w:t>
      </w:r>
      <w:r w:rsidR="001D5F35">
        <w:rPr>
          <w:rFonts w:cs="Calibri"/>
          <w:sz w:val="20"/>
          <w:szCs w:val="20"/>
        </w:rPr>
        <w:t>cubrir el cupo correspondiente</w:t>
      </w:r>
      <w:r w:rsidR="00EA11B1">
        <w:rPr>
          <w:rFonts w:cs="Calibri"/>
          <w:sz w:val="20"/>
          <w:szCs w:val="20"/>
        </w:rPr>
        <w:t>.</w:t>
      </w:r>
    </w:p>
    <w:p w:rsidR="00924578" w:rsidRPr="000F4D61" w:rsidRDefault="00924578" w:rsidP="00A372AB">
      <w:pPr>
        <w:spacing w:line="240" w:lineRule="auto"/>
        <w:jc w:val="both"/>
        <w:rPr>
          <w:rFonts w:cs="Calibri"/>
          <w:sz w:val="20"/>
          <w:szCs w:val="20"/>
        </w:rPr>
      </w:pPr>
      <w:r w:rsidRPr="000F4D61">
        <w:rPr>
          <w:rFonts w:cs="Calibri"/>
          <w:sz w:val="20"/>
          <w:szCs w:val="20"/>
        </w:rPr>
        <w:t>De acuerdo a la Ley 19.684 de existir aspirantes trans</w:t>
      </w:r>
      <w:r w:rsidR="00EA11B1">
        <w:rPr>
          <w:rFonts w:cs="Calibri"/>
          <w:sz w:val="20"/>
          <w:szCs w:val="20"/>
        </w:rPr>
        <w:t xml:space="preserve"> seleccionados</w:t>
      </w:r>
      <w:r w:rsidRPr="000F4D61">
        <w:rPr>
          <w:rFonts w:cs="Calibri"/>
          <w:sz w:val="20"/>
          <w:szCs w:val="20"/>
        </w:rPr>
        <w:t xml:space="preserve">, </w:t>
      </w:r>
      <w:r w:rsidR="001D5F35">
        <w:rPr>
          <w:rFonts w:cs="Calibri"/>
          <w:sz w:val="20"/>
          <w:szCs w:val="20"/>
        </w:rPr>
        <w:t xml:space="preserve">se atenderá el orden de prelación </w:t>
      </w:r>
      <w:r w:rsidR="00EA11B1">
        <w:rPr>
          <w:rFonts w:cs="Calibri"/>
          <w:sz w:val="20"/>
          <w:szCs w:val="20"/>
        </w:rPr>
        <w:t xml:space="preserve"> de las personas seleccionadas para </w:t>
      </w:r>
      <w:r w:rsidR="001B2FD8">
        <w:rPr>
          <w:rFonts w:cs="Calibri"/>
          <w:sz w:val="20"/>
          <w:szCs w:val="20"/>
        </w:rPr>
        <w:t xml:space="preserve">cubrir </w:t>
      </w:r>
      <w:r w:rsidR="00EA11B1">
        <w:rPr>
          <w:rFonts w:cs="Calibri"/>
          <w:sz w:val="20"/>
          <w:szCs w:val="20"/>
        </w:rPr>
        <w:t xml:space="preserve">el </w:t>
      </w:r>
      <w:r w:rsidR="001D5F35">
        <w:rPr>
          <w:rFonts w:cs="Calibri"/>
          <w:sz w:val="20"/>
          <w:szCs w:val="20"/>
        </w:rPr>
        <w:t>cupo correspondiente</w:t>
      </w:r>
      <w:r w:rsidR="00EA11B1">
        <w:rPr>
          <w:rFonts w:cs="Calibri"/>
          <w:sz w:val="20"/>
          <w:szCs w:val="20"/>
        </w:rPr>
        <w:t>.</w:t>
      </w:r>
    </w:p>
    <w:p w:rsidR="00924578" w:rsidRPr="005C3F57" w:rsidRDefault="00924578" w:rsidP="005C3F57">
      <w:pPr>
        <w:spacing w:line="240" w:lineRule="auto"/>
        <w:jc w:val="both"/>
        <w:rPr>
          <w:sz w:val="20"/>
          <w:szCs w:val="20"/>
        </w:rPr>
      </w:pPr>
      <w:r w:rsidRPr="00203149">
        <w:rPr>
          <w:sz w:val="20"/>
          <w:szCs w:val="20"/>
        </w:rPr>
        <w:t xml:space="preserve">En caso de no </w:t>
      </w:r>
      <w:r w:rsidR="00EA11B1">
        <w:rPr>
          <w:sz w:val="20"/>
          <w:szCs w:val="20"/>
        </w:rPr>
        <w:t>resultar seleccionada ninguna persona</w:t>
      </w:r>
      <w:r w:rsidRPr="00203149">
        <w:rPr>
          <w:sz w:val="20"/>
          <w:szCs w:val="20"/>
        </w:rPr>
        <w:t xml:space="preserve"> </w:t>
      </w:r>
      <w:r w:rsidR="00EA11B1">
        <w:rPr>
          <w:sz w:val="20"/>
          <w:szCs w:val="20"/>
        </w:rPr>
        <w:t>afrodescendiente</w:t>
      </w:r>
      <w:r w:rsidR="001D5F35">
        <w:rPr>
          <w:sz w:val="20"/>
          <w:szCs w:val="20"/>
        </w:rPr>
        <w:t>s</w:t>
      </w:r>
      <w:r w:rsidR="00EA11B1">
        <w:rPr>
          <w:sz w:val="20"/>
          <w:szCs w:val="20"/>
        </w:rPr>
        <w:t xml:space="preserve"> </w:t>
      </w:r>
      <w:r w:rsidR="001D5F35">
        <w:rPr>
          <w:sz w:val="20"/>
          <w:szCs w:val="20"/>
        </w:rPr>
        <w:t>o</w:t>
      </w:r>
      <w:r w:rsidR="00EA11B1">
        <w:rPr>
          <w:sz w:val="20"/>
          <w:szCs w:val="20"/>
        </w:rPr>
        <w:t xml:space="preserve"> </w:t>
      </w:r>
      <w:r w:rsidRPr="00203149">
        <w:rPr>
          <w:sz w:val="20"/>
          <w:szCs w:val="20"/>
        </w:rPr>
        <w:t xml:space="preserve"> personas trans, se </w:t>
      </w:r>
      <w:r w:rsidR="00EA11B1">
        <w:rPr>
          <w:sz w:val="20"/>
          <w:szCs w:val="20"/>
        </w:rPr>
        <w:t>recurrir</w:t>
      </w:r>
      <w:r w:rsidR="001D5F35">
        <w:rPr>
          <w:sz w:val="20"/>
          <w:szCs w:val="20"/>
        </w:rPr>
        <w:t>á</w:t>
      </w:r>
      <w:r w:rsidR="00EA11B1">
        <w:rPr>
          <w:sz w:val="20"/>
          <w:szCs w:val="20"/>
        </w:rPr>
        <w:t xml:space="preserve"> al ranking general para </w:t>
      </w:r>
      <w:r w:rsidRPr="00203149">
        <w:rPr>
          <w:sz w:val="20"/>
          <w:szCs w:val="20"/>
        </w:rPr>
        <w:t>cubrir los</w:t>
      </w:r>
      <w:r w:rsidR="00EA11B1">
        <w:rPr>
          <w:sz w:val="20"/>
          <w:szCs w:val="20"/>
        </w:rPr>
        <w:t xml:space="preserve"> puestos</w:t>
      </w:r>
      <w:r w:rsidR="001D5F35">
        <w:rPr>
          <w:sz w:val="20"/>
          <w:szCs w:val="20"/>
        </w:rPr>
        <w:t xml:space="preserve"> pertinentes.</w:t>
      </w:r>
      <w:r w:rsidRPr="00203149">
        <w:rPr>
          <w:sz w:val="20"/>
          <w:szCs w:val="20"/>
        </w:rPr>
        <w:t xml:space="preserve"> </w:t>
      </w:r>
    </w:p>
    <w:p w:rsidR="00A35810" w:rsidRPr="007B5688" w:rsidRDefault="009C0D63" w:rsidP="007B5688">
      <w:pPr>
        <w:pStyle w:val="Prrafodelista"/>
        <w:spacing w:beforeLines="60" w:before="144" w:after="60"/>
        <w:ind w:left="0"/>
        <w:jc w:val="both"/>
        <w:rPr>
          <w:sz w:val="20"/>
          <w:szCs w:val="20"/>
        </w:rPr>
      </w:pPr>
      <w:r w:rsidRPr="009C0D63">
        <w:rPr>
          <w:rFonts w:cs="Calibri"/>
          <w:sz w:val="20"/>
          <w:szCs w:val="20"/>
        </w:rPr>
        <w:t xml:space="preserve">El orden de prelación tendrá una vigencia de </w:t>
      </w:r>
      <w:r w:rsidRPr="009C0D63">
        <w:rPr>
          <w:rFonts w:cs="Calibri"/>
          <w:b/>
          <w:sz w:val="20"/>
          <w:szCs w:val="20"/>
        </w:rPr>
        <w:t>18 (dieciocho) meses</w:t>
      </w:r>
      <w:r w:rsidRPr="009C0D63">
        <w:rPr>
          <w:rFonts w:cs="Calibri"/>
          <w:sz w:val="20"/>
          <w:szCs w:val="20"/>
        </w:rPr>
        <w:t xml:space="preserve"> contados a partir de la fecha de </w:t>
      </w:r>
      <w:r w:rsidR="001D5F35">
        <w:rPr>
          <w:rFonts w:cs="Calibri"/>
          <w:sz w:val="20"/>
          <w:szCs w:val="20"/>
        </w:rPr>
        <w:t xml:space="preserve">la </w:t>
      </w:r>
      <w:r w:rsidRPr="009C0D63">
        <w:rPr>
          <w:rFonts w:cs="Calibri"/>
          <w:sz w:val="20"/>
          <w:szCs w:val="20"/>
        </w:rPr>
        <w:t xml:space="preserve">Resolución </w:t>
      </w:r>
      <w:r w:rsidR="001D5F35">
        <w:rPr>
          <w:rFonts w:cs="Calibri"/>
          <w:sz w:val="20"/>
          <w:szCs w:val="20"/>
        </w:rPr>
        <w:t>a través de la cual se dispone la</w:t>
      </w:r>
      <w:r w:rsidRPr="009C0D63">
        <w:rPr>
          <w:rFonts w:cs="Calibri"/>
          <w:sz w:val="20"/>
          <w:szCs w:val="20"/>
        </w:rPr>
        <w:t xml:space="preserve"> </w:t>
      </w:r>
      <w:r w:rsidR="00B4600C">
        <w:rPr>
          <w:rFonts w:cs="Calibri"/>
          <w:sz w:val="20"/>
          <w:szCs w:val="20"/>
        </w:rPr>
        <w:t>c</w:t>
      </w:r>
      <w:r w:rsidRPr="009C0D63">
        <w:rPr>
          <w:rFonts w:cs="Calibri"/>
          <w:sz w:val="20"/>
          <w:szCs w:val="20"/>
        </w:rPr>
        <w:t>ontratación</w:t>
      </w:r>
      <w:r w:rsidR="001D5F35">
        <w:rPr>
          <w:rFonts w:cs="Calibri"/>
          <w:sz w:val="20"/>
          <w:szCs w:val="20"/>
        </w:rPr>
        <w:t>.</w:t>
      </w:r>
    </w:p>
    <w:p w:rsidR="009C0D63" w:rsidRDefault="009C0D63" w:rsidP="009C0D63">
      <w:pPr>
        <w:spacing w:after="0" w:line="240" w:lineRule="auto"/>
        <w:jc w:val="both"/>
        <w:rPr>
          <w:rFonts w:eastAsia="Times New Roman" w:cs="Calibri"/>
          <w:color w:val="222222"/>
          <w:sz w:val="20"/>
          <w:szCs w:val="20"/>
          <w:lang w:val="es-ES" w:eastAsia="es-ES"/>
        </w:rPr>
      </w:pPr>
      <w:r w:rsidRPr="009C0D63">
        <w:rPr>
          <w:rFonts w:eastAsia="Times New Roman" w:cs="Calibri"/>
          <w:color w:val="222222"/>
          <w:sz w:val="20"/>
          <w:szCs w:val="20"/>
          <w:lang w:val="x-none" w:eastAsia="es-ES"/>
        </w:rPr>
        <w:t>La Administración se reserva el derecho de contratar menor cantidad de puestos que los solicitados y publicados en este Llamado</w:t>
      </w:r>
      <w:r w:rsidRPr="009C0D63">
        <w:rPr>
          <w:rFonts w:eastAsia="Times New Roman" w:cs="Calibri"/>
          <w:color w:val="222222"/>
          <w:sz w:val="20"/>
          <w:szCs w:val="20"/>
          <w:lang w:val="es-ES" w:eastAsia="es-ES"/>
        </w:rPr>
        <w:t xml:space="preserve"> así como </w:t>
      </w:r>
      <w:r w:rsidR="001D5F35">
        <w:rPr>
          <w:rFonts w:eastAsia="Times New Roman" w:cs="Calibri"/>
          <w:color w:val="222222"/>
          <w:sz w:val="20"/>
          <w:szCs w:val="20"/>
          <w:lang w:val="es-ES" w:eastAsia="es-ES"/>
        </w:rPr>
        <w:t xml:space="preserve">en </w:t>
      </w:r>
      <w:r w:rsidRPr="009C0D63">
        <w:rPr>
          <w:rFonts w:eastAsia="Times New Roman" w:cs="Calibri"/>
          <w:color w:val="222222"/>
          <w:sz w:val="20"/>
          <w:szCs w:val="20"/>
          <w:lang w:val="es-ES" w:eastAsia="es-ES"/>
        </w:rPr>
        <w:t>ampliar el número</w:t>
      </w:r>
      <w:r w:rsidR="001D5F35">
        <w:rPr>
          <w:rFonts w:eastAsia="Times New Roman" w:cs="Calibri"/>
          <w:color w:val="222222"/>
          <w:sz w:val="20"/>
          <w:szCs w:val="20"/>
          <w:lang w:val="es-ES" w:eastAsia="es-ES"/>
        </w:rPr>
        <w:t xml:space="preserve"> de</w:t>
      </w:r>
      <w:r w:rsidRPr="009C0D63">
        <w:rPr>
          <w:rFonts w:eastAsia="Times New Roman" w:cs="Calibri"/>
          <w:color w:val="222222"/>
          <w:sz w:val="20"/>
          <w:szCs w:val="20"/>
          <w:lang w:val="es-ES" w:eastAsia="es-ES"/>
        </w:rPr>
        <w:t xml:space="preserve"> contrataciones a realizar.</w:t>
      </w:r>
    </w:p>
    <w:p w:rsidR="002B4482" w:rsidRPr="002B4482" w:rsidRDefault="002B4482" w:rsidP="002B4482">
      <w:pPr>
        <w:spacing w:after="0" w:line="240" w:lineRule="auto"/>
        <w:jc w:val="both"/>
        <w:rPr>
          <w:rFonts w:ascii="Arial" w:hAnsi="Arial" w:cs="Calibri"/>
          <w:b/>
          <w:sz w:val="20"/>
          <w:szCs w:val="20"/>
          <w:lang w:eastAsia="es-UY"/>
        </w:rPr>
      </w:pPr>
    </w:p>
    <w:p w:rsidR="002B4482" w:rsidRPr="009C0D63" w:rsidRDefault="002B4482" w:rsidP="009C0D63">
      <w:pPr>
        <w:spacing w:after="0" w:line="240" w:lineRule="auto"/>
        <w:jc w:val="both"/>
        <w:rPr>
          <w:rFonts w:ascii="Arial" w:eastAsia="Calibri" w:hAnsi="Arial" w:cs="Calibri"/>
          <w:b/>
          <w:sz w:val="20"/>
          <w:szCs w:val="20"/>
        </w:rPr>
      </w:pPr>
    </w:p>
    <w:p w:rsidR="006B134B" w:rsidRDefault="00EA11B1" w:rsidP="008A5126">
      <w:pPr>
        <w:pStyle w:val="Sangradetextonormal"/>
        <w:numPr>
          <w:ilvl w:val="0"/>
          <w:numId w:val="14"/>
        </w:num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CONDICIONES DE INGRESO</w:t>
      </w:r>
    </w:p>
    <w:p w:rsidR="007B5688" w:rsidRDefault="007B5688" w:rsidP="007B5688">
      <w:pPr>
        <w:pStyle w:val="Sangradetextonormal"/>
        <w:spacing w:after="0" w:line="240" w:lineRule="auto"/>
        <w:ind w:left="0"/>
        <w:jc w:val="both"/>
        <w:rPr>
          <w:rFonts w:asciiTheme="minorHAnsi" w:hAnsiTheme="minorHAnsi" w:cstheme="minorHAnsi"/>
          <w:b/>
          <w:sz w:val="20"/>
          <w:szCs w:val="20"/>
        </w:rPr>
      </w:pPr>
    </w:p>
    <w:p w:rsidR="007B5688" w:rsidRPr="007B5688" w:rsidRDefault="007B5688" w:rsidP="007B5688">
      <w:pPr>
        <w:jc w:val="both"/>
        <w:rPr>
          <w:sz w:val="20"/>
          <w:szCs w:val="20"/>
        </w:rPr>
      </w:pPr>
      <w:r w:rsidRPr="007B5688">
        <w:rPr>
          <w:sz w:val="20"/>
          <w:szCs w:val="20"/>
        </w:rPr>
        <w:t xml:space="preserve">Quienes resulten seleccionados serán convocados, </w:t>
      </w:r>
      <w:r w:rsidR="00C4487C">
        <w:rPr>
          <w:sz w:val="20"/>
          <w:szCs w:val="20"/>
        </w:rPr>
        <w:t>en forma telefónica</w:t>
      </w:r>
      <w:r w:rsidR="00E408E9">
        <w:rPr>
          <w:sz w:val="20"/>
          <w:szCs w:val="20"/>
        </w:rPr>
        <w:t xml:space="preserve"> </w:t>
      </w:r>
      <w:r w:rsidRPr="007B5688">
        <w:rPr>
          <w:sz w:val="20"/>
          <w:szCs w:val="20"/>
        </w:rPr>
        <w:t>o vía e-mail</w:t>
      </w:r>
      <w:r w:rsidR="00E408E9">
        <w:rPr>
          <w:sz w:val="20"/>
          <w:szCs w:val="20"/>
        </w:rPr>
        <w:t xml:space="preserve"> </w:t>
      </w:r>
      <w:r w:rsidR="00C4487C">
        <w:rPr>
          <w:sz w:val="20"/>
          <w:szCs w:val="20"/>
        </w:rPr>
        <w:t xml:space="preserve">de acuerdo a los datos </w:t>
      </w:r>
      <w:r w:rsidR="00E408E9">
        <w:rPr>
          <w:sz w:val="20"/>
          <w:szCs w:val="20"/>
        </w:rPr>
        <w:t>proporcionado</w:t>
      </w:r>
      <w:r w:rsidR="00B677FE">
        <w:rPr>
          <w:sz w:val="20"/>
          <w:szCs w:val="20"/>
        </w:rPr>
        <w:t>s</w:t>
      </w:r>
      <w:r w:rsidR="00E408E9">
        <w:rPr>
          <w:sz w:val="20"/>
          <w:szCs w:val="20"/>
        </w:rPr>
        <w:t xml:space="preserve"> en la inscripción</w:t>
      </w:r>
      <w:r w:rsidRPr="007B5688">
        <w:rPr>
          <w:sz w:val="20"/>
          <w:szCs w:val="20"/>
        </w:rPr>
        <w:t xml:space="preserve"> y tendrán un plazo de 5 (cinco) días hábiles, para coordinar</w:t>
      </w:r>
      <w:r w:rsidR="005569ED">
        <w:rPr>
          <w:sz w:val="20"/>
          <w:szCs w:val="20"/>
        </w:rPr>
        <w:t xml:space="preserve"> y presentarse en </w:t>
      </w:r>
      <w:r w:rsidR="005569ED" w:rsidRPr="00B677FE">
        <w:rPr>
          <w:sz w:val="20"/>
          <w:szCs w:val="20"/>
        </w:rPr>
        <w:t xml:space="preserve">la Oficina </w:t>
      </w:r>
      <w:r w:rsidR="00B677FE">
        <w:rPr>
          <w:sz w:val="20"/>
          <w:szCs w:val="20"/>
        </w:rPr>
        <w:t>respectiva</w:t>
      </w:r>
      <w:r w:rsidRPr="007B5688">
        <w:rPr>
          <w:sz w:val="20"/>
          <w:szCs w:val="20"/>
        </w:rPr>
        <w:t xml:space="preserve"> para la firma del contrato</w:t>
      </w:r>
      <w:r w:rsidR="00B677FE">
        <w:rPr>
          <w:sz w:val="20"/>
          <w:szCs w:val="20"/>
        </w:rPr>
        <w:t xml:space="preserve"> corre</w:t>
      </w:r>
      <w:r w:rsidR="007536B7">
        <w:rPr>
          <w:sz w:val="20"/>
          <w:szCs w:val="20"/>
        </w:rPr>
        <w:t>s</w:t>
      </w:r>
      <w:r w:rsidR="00B677FE">
        <w:rPr>
          <w:sz w:val="20"/>
          <w:szCs w:val="20"/>
        </w:rPr>
        <w:t>pondiente.</w:t>
      </w:r>
    </w:p>
    <w:p w:rsidR="00B677FE" w:rsidRDefault="007B5688" w:rsidP="007B5688">
      <w:pPr>
        <w:jc w:val="both"/>
        <w:rPr>
          <w:sz w:val="20"/>
          <w:szCs w:val="20"/>
        </w:rPr>
      </w:pPr>
      <w:r w:rsidRPr="007B5688">
        <w:rPr>
          <w:sz w:val="20"/>
          <w:szCs w:val="20"/>
        </w:rPr>
        <w:t>Quedará sin efecto la designación en el cargo de toda persona convocada y notificada del ingreso que</w:t>
      </w:r>
      <w:r w:rsidR="00B677FE">
        <w:rPr>
          <w:sz w:val="20"/>
          <w:szCs w:val="20"/>
        </w:rPr>
        <w:t xml:space="preserve">:   </w:t>
      </w:r>
    </w:p>
    <w:p w:rsidR="007B5688" w:rsidRPr="007B5688" w:rsidRDefault="00B677FE" w:rsidP="007B5688">
      <w:pPr>
        <w:jc w:val="both"/>
        <w:rPr>
          <w:sz w:val="20"/>
          <w:szCs w:val="20"/>
        </w:rPr>
      </w:pPr>
      <w:r>
        <w:rPr>
          <w:sz w:val="20"/>
          <w:szCs w:val="20"/>
        </w:rPr>
        <w:t>a)</w:t>
      </w:r>
      <w:r w:rsidR="007B5688" w:rsidRPr="007B5688">
        <w:rPr>
          <w:sz w:val="20"/>
          <w:szCs w:val="20"/>
        </w:rPr>
        <w:t xml:space="preserve"> no</w:t>
      </w:r>
      <w:r w:rsidR="007536B7">
        <w:rPr>
          <w:sz w:val="20"/>
          <w:szCs w:val="20"/>
        </w:rPr>
        <w:t xml:space="preserve"> </w:t>
      </w:r>
      <w:r w:rsidR="007B5688" w:rsidRPr="007B5688">
        <w:rPr>
          <w:sz w:val="20"/>
          <w:szCs w:val="20"/>
        </w:rPr>
        <w:t>acepte</w:t>
      </w:r>
      <w:r>
        <w:rPr>
          <w:sz w:val="20"/>
          <w:szCs w:val="20"/>
        </w:rPr>
        <w:t>, b)</w:t>
      </w:r>
      <w:r w:rsidR="007B5688" w:rsidRPr="007B5688">
        <w:rPr>
          <w:sz w:val="20"/>
          <w:szCs w:val="20"/>
        </w:rPr>
        <w:t xml:space="preserve"> no cumpla las condiciones requeridas</w:t>
      </w:r>
      <w:r>
        <w:rPr>
          <w:sz w:val="20"/>
          <w:szCs w:val="20"/>
        </w:rPr>
        <w:t xml:space="preserve">, c) </w:t>
      </w:r>
      <w:r w:rsidR="007B5688" w:rsidRPr="007B5688">
        <w:rPr>
          <w:sz w:val="20"/>
          <w:szCs w:val="20"/>
        </w:rPr>
        <w:t>no se presente en el  plazo establecido</w:t>
      </w:r>
      <w:r>
        <w:rPr>
          <w:sz w:val="20"/>
          <w:szCs w:val="20"/>
        </w:rPr>
        <w:t>;</w:t>
      </w:r>
      <w:r w:rsidR="007B5688" w:rsidRPr="007B5688">
        <w:rPr>
          <w:sz w:val="20"/>
          <w:szCs w:val="20"/>
        </w:rPr>
        <w:t xml:space="preserve"> recurriéndose a la lista de prelación</w:t>
      </w:r>
      <w:r>
        <w:rPr>
          <w:sz w:val="20"/>
          <w:szCs w:val="20"/>
        </w:rPr>
        <w:t xml:space="preserve"> para la provisión del mismo</w:t>
      </w:r>
      <w:r w:rsidR="007B5688" w:rsidRPr="007B5688">
        <w:rPr>
          <w:sz w:val="20"/>
          <w:szCs w:val="20"/>
        </w:rPr>
        <w:t xml:space="preserve">. </w:t>
      </w:r>
    </w:p>
    <w:p w:rsidR="007B5688" w:rsidRPr="00D54D13" w:rsidRDefault="007B5688" w:rsidP="00B4058A">
      <w:pPr>
        <w:pStyle w:val="Sangradetextonormal"/>
        <w:spacing w:after="0" w:line="240" w:lineRule="auto"/>
        <w:ind w:left="0"/>
        <w:jc w:val="both"/>
        <w:rPr>
          <w:rFonts w:asciiTheme="minorHAnsi" w:hAnsiTheme="minorHAnsi" w:cstheme="minorHAnsi"/>
          <w:b/>
          <w:sz w:val="20"/>
          <w:szCs w:val="20"/>
        </w:rPr>
      </w:pPr>
      <w:r w:rsidRPr="00D54D13">
        <w:rPr>
          <w:b/>
          <w:sz w:val="20"/>
          <w:szCs w:val="20"/>
        </w:rPr>
        <w:lastRenderedPageBreak/>
        <w:t>La no aceptación a la convocatoria, deberá hacerse saber en forma escrita</w:t>
      </w:r>
      <w:r w:rsidR="00856833" w:rsidRPr="00D54D13">
        <w:rPr>
          <w:b/>
          <w:sz w:val="20"/>
          <w:szCs w:val="20"/>
        </w:rPr>
        <w:t xml:space="preserve"> ante</w:t>
      </w:r>
      <w:r w:rsidRPr="00D54D13">
        <w:rPr>
          <w:b/>
          <w:sz w:val="20"/>
          <w:szCs w:val="20"/>
        </w:rPr>
        <w:t xml:space="preserve"> la Sección Selección y </w:t>
      </w:r>
      <w:r w:rsidR="00B4058A" w:rsidRPr="00D54D13">
        <w:rPr>
          <w:b/>
          <w:sz w:val="20"/>
          <w:szCs w:val="20"/>
        </w:rPr>
        <w:t xml:space="preserve">Desarrollo (Carlos Roxlo 1275 3er </w:t>
      </w:r>
      <w:r w:rsidRPr="00D54D13">
        <w:rPr>
          <w:b/>
          <w:sz w:val="20"/>
          <w:szCs w:val="20"/>
        </w:rPr>
        <w:t>Piso</w:t>
      </w:r>
      <w:r w:rsidR="00B4058A" w:rsidRPr="00D54D13">
        <w:rPr>
          <w:b/>
          <w:sz w:val="20"/>
          <w:szCs w:val="20"/>
        </w:rPr>
        <w:t xml:space="preserve"> </w:t>
      </w:r>
      <w:r w:rsidRPr="00D54D13">
        <w:rPr>
          <w:b/>
          <w:sz w:val="20"/>
          <w:szCs w:val="20"/>
        </w:rPr>
        <w:t xml:space="preserve">Montevideo) o vía e-mail </w:t>
      </w:r>
      <w:r w:rsidR="00856833" w:rsidRPr="00D54D13">
        <w:rPr>
          <w:b/>
          <w:sz w:val="20"/>
          <w:szCs w:val="20"/>
        </w:rPr>
        <w:t xml:space="preserve">a la dirección de correo electrónico: </w:t>
      </w:r>
      <w:r w:rsidRPr="00D54D13">
        <w:rPr>
          <w:b/>
          <w:sz w:val="20"/>
          <w:szCs w:val="20"/>
        </w:rPr>
        <w:t>concursoseleccionydesarrollo@ose.com.uy</w:t>
      </w:r>
    </w:p>
    <w:p w:rsidR="006B134B" w:rsidRPr="006B134B" w:rsidRDefault="006B134B" w:rsidP="006B134B">
      <w:pPr>
        <w:pStyle w:val="Sangradetextonormal"/>
        <w:spacing w:after="0"/>
        <w:ind w:left="0"/>
        <w:rPr>
          <w:rFonts w:asciiTheme="minorHAnsi" w:hAnsiTheme="minorHAnsi" w:cstheme="minorHAnsi"/>
          <w:b/>
          <w:sz w:val="20"/>
          <w:szCs w:val="20"/>
        </w:rPr>
      </w:pPr>
    </w:p>
    <w:p w:rsidR="007B5688" w:rsidRDefault="007B5688" w:rsidP="007B5688">
      <w:pPr>
        <w:pStyle w:val="Sangradetextonormal"/>
        <w:spacing w:after="0" w:line="240" w:lineRule="auto"/>
        <w:ind w:left="0"/>
        <w:rPr>
          <w:b/>
        </w:rPr>
      </w:pPr>
      <w:r>
        <w:rPr>
          <w:b/>
        </w:rPr>
        <w:t>A</w:t>
      </w:r>
      <w:r w:rsidRPr="00FA610B">
        <w:rPr>
          <w:b/>
        </w:rPr>
        <w:t>l momento de ingresar a la Administración se requiere:</w:t>
      </w:r>
    </w:p>
    <w:p w:rsidR="007B5688" w:rsidRDefault="007B5688" w:rsidP="007B5688">
      <w:pPr>
        <w:pStyle w:val="Sangradetextonormal"/>
        <w:spacing w:after="0" w:line="240" w:lineRule="auto"/>
        <w:ind w:left="0"/>
        <w:rPr>
          <w:b/>
        </w:rPr>
      </w:pPr>
    </w:p>
    <w:p w:rsidR="006B134B" w:rsidRPr="006B134B" w:rsidRDefault="006B134B" w:rsidP="007B5688">
      <w:pPr>
        <w:pStyle w:val="Sangradetextonormal"/>
        <w:numPr>
          <w:ilvl w:val="0"/>
          <w:numId w:val="28"/>
        </w:numPr>
        <w:spacing w:after="0" w:line="240" w:lineRule="auto"/>
        <w:rPr>
          <w:rFonts w:asciiTheme="minorHAnsi" w:hAnsiTheme="minorHAnsi" w:cstheme="minorHAnsi"/>
          <w:sz w:val="20"/>
          <w:szCs w:val="20"/>
        </w:rPr>
      </w:pPr>
      <w:r w:rsidRPr="006B134B">
        <w:rPr>
          <w:rFonts w:asciiTheme="minorHAnsi" w:hAnsiTheme="minorHAnsi" w:cstheme="minorHAnsi"/>
          <w:sz w:val="20"/>
          <w:szCs w:val="20"/>
        </w:rPr>
        <w:t>Cédula de Identidad vigente.</w:t>
      </w:r>
    </w:p>
    <w:p w:rsidR="00A36427" w:rsidRDefault="006B134B" w:rsidP="007B5688">
      <w:pPr>
        <w:pStyle w:val="Sangradetextonormal"/>
        <w:numPr>
          <w:ilvl w:val="0"/>
          <w:numId w:val="28"/>
        </w:numPr>
        <w:spacing w:after="0" w:line="240" w:lineRule="auto"/>
        <w:rPr>
          <w:rFonts w:asciiTheme="minorHAnsi" w:hAnsiTheme="minorHAnsi" w:cstheme="minorHAnsi"/>
          <w:sz w:val="20"/>
          <w:szCs w:val="20"/>
        </w:rPr>
      </w:pPr>
      <w:r w:rsidRPr="00A36427">
        <w:rPr>
          <w:rFonts w:asciiTheme="minorHAnsi" w:hAnsiTheme="minorHAnsi" w:cstheme="minorHAnsi"/>
          <w:sz w:val="20"/>
          <w:szCs w:val="20"/>
        </w:rPr>
        <w:t>Credencial Cívica</w:t>
      </w:r>
      <w:r w:rsidR="00821309">
        <w:rPr>
          <w:rFonts w:asciiTheme="minorHAnsi" w:hAnsiTheme="minorHAnsi" w:cstheme="minorHAnsi"/>
          <w:sz w:val="20"/>
          <w:szCs w:val="20"/>
        </w:rPr>
        <w:t>.</w:t>
      </w:r>
      <w:r w:rsidRPr="00A36427">
        <w:rPr>
          <w:rFonts w:asciiTheme="minorHAnsi" w:hAnsiTheme="minorHAnsi" w:cstheme="minorHAnsi"/>
          <w:sz w:val="20"/>
          <w:szCs w:val="20"/>
        </w:rPr>
        <w:t xml:space="preserve"> </w:t>
      </w:r>
    </w:p>
    <w:p w:rsidR="006B134B" w:rsidRPr="00A36427" w:rsidRDefault="006B134B" w:rsidP="007B5688">
      <w:pPr>
        <w:pStyle w:val="Sangradetextonormal"/>
        <w:numPr>
          <w:ilvl w:val="0"/>
          <w:numId w:val="28"/>
        </w:numPr>
        <w:spacing w:after="0" w:line="240" w:lineRule="auto"/>
        <w:rPr>
          <w:rFonts w:asciiTheme="minorHAnsi" w:hAnsiTheme="minorHAnsi" w:cstheme="minorHAnsi"/>
          <w:sz w:val="20"/>
          <w:szCs w:val="20"/>
        </w:rPr>
      </w:pPr>
      <w:r w:rsidRPr="00A36427">
        <w:rPr>
          <w:rFonts w:asciiTheme="minorHAnsi" w:hAnsiTheme="minorHAnsi" w:cstheme="minorHAnsi"/>
          <w:sz w:val="20"/>
          <w:szCs w:val="20"/>
        </w:rPr>
        <w:t>Control de salud vigente (ex carné de salud).</w:t>
      </w:r>
    </w:p>
    <w:p w:rsidR="006B134B" w:rsidRPr="006B134B" w:rsidRDefault="006B134B" w:rsidP="007B5688">
      <w:pPr>
        <w:pStyle w:val="Sangradetextonormal"/>
        <w:numPr>
          <w:ilvl w:val="0"/>
          <w:numId w:val="28"/>
        </w:numPr>
        <w:spacing w:after="0" w:line="240" w:lineRule="auto"/>
        <w:rPr>
          <w:rFonts w:asciiTheme="minorHAnsi" w:hAnsiTheme="minorHAnsi" w:cstheme="minorHAnsi"/>
          <w:sz w:val="20"/>
          <w:szCs w:val="20"/>
        </w:rPr>
      </w:pPr>
      <w:r w:rsidRPr="006B134B">
        <w:rPr>
          <w:rFonts w:asciiTheme="minorHAnsi" w:hAnsiTheme="minorHAnsi" w:cstheme="minorHAnsi"/>
          <w:sz w:val="20"/>
          <w:szCs w:val="20"/>
        </w:rPr>
        <w:t>Constancia de Jura de la Bandera.</w:t>
      </w:r>
    </w:p>
    <w:p w:rsidR="006B134B" w:rsidRPr="006B134B" w:rsidRDefault="006B134B" w:rsidP="007B5688">
      <w:pPr>
        <w:pStyle w:val="Sangradetextonormal"/>
        <w:numPr>
          <w:ilvl w:val="0"/>
          <w:numId w:val="28"/>
        </w:numPr>
        <w:spacing w:after="0" w:line="240" w:lineRule="auto"/>
        <w:rPr>
          <w:rFonts w:asciiTheme="minorHAnsi" w:hAnsiTheme="minorHAnsi" w:cstheme="minorHAnsi"/>
          <w:sz w:val="20"/>
          <w:szCs w:val="20"/>
        </w:rPr>
      </w:pPr>
      <w:r w:rsidRPr="006B134B">
        <w:rPr>
          <w:rFonts w:asciiTheme="minorHAnsi" w:hAnsiTheme="minorHAnsi" w:cstheme="minorHAnsi"/>
          <w:sz w:val="20"/>
          <w:szCs w:val="20"/>
        </w:rPr>
        <w:t>Certificado de Habilitación Policial expedido por el Ministerio del Interior.</w:t>
      </w:r>
    </w:p>
    <w:p w:rsidR="006B134B" w:rsidRDefault="006B134B" w:rsidP="007B5688">
      <w:pPr>
        <w:pStyle w:val="Sangradetextonormal"/>
        <w:numPr>
          <w:ilvl w:val="0"/>
          <w:numId w:val="28"/>
        </w:numPr>
        <w:spacing w:after="0" w:line="240" w:lineRule="auto"/>
        <w:rPr>
          <w:rFonts w:asciiTheme="minorHAnsi" w:hAnsiTheme="minorHAnsi" w:cstheme="minorHAnsi"/>
          <w:sz w:val="20"/>
          <w:szCs w:val="20"/>
        </w:rPr>
      </w:pPr>
      <w:r w:rsidRPr="006B134B">
        <w:rPr>
          <w:rFonts w:asciiTheme="minorHAnsi" w:hAnsiTheme="minorHAnsi" w:cstheme="minorHAnsi"/>
          <w:sz w:val="20"/>
          <w:szCs w:val="20"/>
        </w:rPr>
        <w:t>Declaración Jurada de la Oficina Nacional de Servicio Civil.</w:t>
      </w:r>
    </w:p>
    <w:p w:rsidR="006B134B" w:rsidRPr="00D55FEB" w:rsidRDefault="00D55FEB" w:rsidP="007B5688">
      <w:pPr>
        <w:numPr>
          <w:ilvl w:val="0"/>
          <w:numId w:val="28"/>
        </w:numPr>
        <w:spacing w:after="200" w:line="276" w:lineRule="auto"/>
        <w:rPr>
          <w:sz w:val="20"/>
          <w:szCs w:val="20"/>
        </w:rPr>
      </w:pPr>
      <w:r>
        <w:rPr>
          <w:sz w:val="20"/>
          <w:szCs w:val="20"/>
        </w:rPr>
        <w:t>Las personas T</w:t>
      </w:r>
      <w:r w:rsidRPr="00322785">
        <w:rPr>
          <w:sz w:val="20"/>
          <w:szCs w:val="20"/>
        </w:rPr>
        <w:t>rans, deberán presentar comprobante original de haber realizado o iniciado el proceso de adecuación de nombre o sexo en documentos identificatorios, o haber solicitado la Tarjeta Uruguay Social Trans.</w:t>
      </w:r>
    </w:p>
    <w:p w:rsidR="006B134B" w:rsidRPr="006B134B" w:rsidRDefault="006B134B" w:rsidP="006B134B">
      <w:pPr>
        <w:pStyle w:val="Textoindependiente3"/>
        <w:jc w:val="both"/>
        <w:rPr>
          <w:rFonts w:cstheme="minorHAnsi"/>
          <w:b/>
          <w:sz w:val="20"/>
          <w:szCs w:val="20"/>
        </w:rPr>
      </w:pPr>
      <w:r w:rsidRPr="006B134B">
        <w:rPr>
          <w:rFonts w:cstheme="minorHAnsi"/>
          <w:b/>
          <w:sz w:val="20"/>
          <w:szCs w:val="20"/>
        </w:rPr>
        <w:t>Asimismo, la persona designada como funcionario/a en la Administración</w:t>
      </w:r>
      <w:r w:rsidRPr="006B134B">
        <w:rPr>
          <w:rFonts w:cstheme="minorHAnsi"/>
          <w:sz w:val="20"/>
          <w:szCs w:val="20"/>
        </w:rPr>
        <w:t xml:space="preserve">, al momento de su ingreso </w:t>
      </w:r>
      <w:r w:rsidRPr="006B134B">
        <w:rPr>
          <w:rFonts w:cstheme="minorHAnsi"/>
          <w:b/>
          <w:sz w:val="20"/>
          <w:szCs w:val="20"/>
        </w:rPr>
        <w:t>NO PODRÁ:</w:t>
      </w:r>
    </w:p>
    <w:p w:rsidR="006B134B" w:rsidRPr="00856833" w:rsidRDefault="006B134B" w:rsidP="00090C5B">
      <w:pPr>
        <w:pStyle w:val="Prrafodelista"/>
        <w:numPr>
          <w:ilvl w:val="0"/>
          <w:numId w:val="11"/>
        </w:numPr>
        <w:spacing w:after="0"/>
        <w:jc w:val="both"/>
        <w:rPr>
          <w:rFonts w:cstheme="minorHAnsi"/>
          <w:sz w:val="20"/>
          <w:szCs w:val="20"/>
        </w:rPr>
      </w:pPr>
      <w:r w:rsidRPr="00856833">
        <w:rPr>
          <w:rFonts w:cstheme="minorHAnsi"/>
          <w:sz w:val="20"/>
          <w:szCs w:val="20"/>
        </w:rPr>
        <w:t xml:space="preserve">Estar vinculada a otro Organismo del Estado </w:t>
      </w:r>
      <w:r w:rsidR="00856833" w:rsidRPr="00856833">
        <w:rPr>
          <w:rFonts w:cstheme="minorHAnsi"/>
          <w:sz w:val="20"/>
          <w:szCs w:val="20"/>
        </w:rPr>
        <w:t>(</w:t>
      </w:r>
      <w:r w:rsidR="00856833">
        <w:rPr>
          <w:rFonts w:cstheme="minorHAnsi"/>
          <w:sz w:val="20"/>
          <w:szCs w:val="20"/>
        </w:rPr>
        <w:t>En caso de haberlo estado p</w:t>
      </w:r>
      <w:r w:rsidRPr="00856833">
        <w:rPr>
          <w:rFonts w:cstheme="minorHAnsi"/>
          <w:sz w:val="20"/>
          <w:szCs w:val="20"/>
        </w:rPr>
        <w:t>resentar certificado de desvinculación con fecha de alta y baja, con excepción de la actividad docente</w:t>
      </w:r>
      <w:r w:rsidR="00856833">
        <w:rPr>
          <w:rFonts w:cstheme="minorHAnsi"/>
          <w:sz w:val="20"/>
          <w:szCs w:val="20"/>
        </w:rPr>
        <w:t>).</w:t>
      </w:r>
      <w:r w:rsidRPr="00856833">
        <w:rPr>
          <w:rFonts w:cstheme="minorHAnsi"/>
          <w:sz w:val="20"/>
          <w:szCs w:val="20"/>
        </w:rPr>
        <w:t>*</w:t>
      </w:r>
    </w:p>
    <w:p w:rsidR="006B134B" w:rsidRPr="006B134B" w:rsidRDefault="006B134B" w:rsidP="006B134B">
      <w:pPr>
        <w:pStyle w:val="Sangradetextonormal"/>
        <w:numPr>
          <w:ilvl w:val="0"/>
          <w:numId w:val="11"/>
        </w:numPr>
        <w:spacing w:after="0" w:line="240" w:lineRule="auto"/>
        <w:jc w:val="both"/>
        <w:rPr>
          <w:rFonts w:asciiTheme="minorHAnsi" w:hAnsiTheme="minorHAnsi" w:cstheme="minorHAnsi"/>
          <w:sz w:val="20"/>
          <w:szCs w:val="20"/>
        </w:rPr>
      </w:pPr>
      <w:r w:rsidRPr="006B134B">
        <w:rPr>
          <w:rFonts w:asciiTheme="minorHAnsi" w:hAnsiTheme="minorHAnsi" w:cstheme="minorHAnsi"/>
          <w:sz w:val="20"/>
          <w:szCs w:val="20"/>
        </w:rPr>
        <w:t>Percibir pasividad o retiro por haber sido funcionario/a público/a.</w:t>
      </w:r>
    </w:p>
    <w:p w:rsidR="006B134B" w:rsidRPr="006B134B" w:rsidRDefault="006B134B" w:rsidP="006B134B">
      <w:pPr>
        <w:pStyle w:val="Prrafodelista"/>
        <w:numPr>
          <w:ilvl w:val="0"/>
          <w:numId w:val="11"/>
        </w:numPr>
        <w:spacing w:after="0"/>
        <w:jc w:val="both"/>
        <w:rPr>
          <w:rFonts w:cstheme="minorHAnsi"/>
          <w:sz w:val="20"/>
          <w:szCs w:val="20"/>
        </w:rPr>
      </w:pPr>
      <w:r w:rsidRPr="006B134B">
        <w:rPr>
          <w:rFonts w:cstheme="minorHAnsi"/>
          <w:sz w:val="20"/>
          <w:szCs w:val="20"/>
        </w:rPr>
        <w:t>Percibir subsidio por cargo político de particular confianza.</w:t>
      </w:r>
    </w:p>
    <w:p w:rsidR="006B134B" w:rsidRPr="006B134B" w:rsidRDefault="006B134B" w:rsidP="006B134B">
      <w:pPr>
        <w:pStyle w:val="Prrafodelista"/>
        <w:numPr>
          <w:ilvl w:val="0"/>
          <w:numId w:val="11"/>
        </w:numPr>
        <w:spacing w:after="0"/>
        <w:jc w:val="both"/>
        <w:rPr>
          <w:rFonts w:cstheme="minorHAnsi"/>
          <w:sz w:val="20"/>
          <w:szCs w:val="20"/>
        </w:rPr>
      </w:pPr>
      <w:r w:rsidRPr="006B134B">
        <w:rPr>
          <w:rFonts w:cstheme="minorHAnsi"/>
          <w:sz w:val="20"/>
          <w:szCs w:val="20"/>
        </w:rPr>
        <w:t>Estar comprendida en el Art. 4 de la Ley Nº 18.172 (destituidos/as).</w:t>
      </w:r>
    </w:p>
    <w:p w:rsidR="006B134B" w:rsidRPr="006B134B" w:rsidRDefault="006B134B" w:rsidP="006B134B">
      <w:pPr>
        <w:pStyle w:val="Prrafodelista"/>
        <w:numPr>
          <w:ilvl w:val="0"/>
          <w:numId w:val="11"/>
        </w:numPr>
        <w:spacing w:after="0"/>
        <w:jc w:val="both"/>
        <w:rPr>
          <w:rFonts w:cstheme="minorHAnsi"/>
          <w:sz w:val="20"/>
          <w:szCs w:val="20"/>
        </w:rPr>
      </w:pPr>
      <w:r w:rsidRPr="006B134B">
        <w:rPr>
          <w:rFonts w:cstheme="minorHAnsi"/>
          <w:sz w:val="20"/>
          <w:szCs w:val="20"/>
        </w:rPr>
        <w:t>Haberse acogido a los retiros incentivados dispuestos en la Ley Nº 17</w:t>
      </w:r>
      <w:r w:rsidR="0032091F">
        <w:rPr>
          <w:rFonts w:cstheme="minorHAnsi"/>
          <w:sz w:val="20"/>
          <w:szCs w:val="20"/>
        </w:rPr>
        <w:t>.</w:t>
      </w:r>
      <w:r w:rsidRPr="006B134B">
        <w:rPr>
          <w:rFonts w:cstheme="minorHAnsi"/>
          <w:sz w:val="20"/>
          <w:szCs w:val="20"/>
        </w:rPr>
        <w:t>556 Art. 17º o en la Ley Nº 17</w:t>
      </w:r>
      <w:r w:rsidR="0032091F">
        <w:rPr>
          <w:rFonts w:cstheme="minorHAnsi"/>
          <w:sz w:val="20"/>
          <w:szCs w:val="20"/>
        </w:rPr>
        <w:t>.</w:t>
      </w:r>
      <w:r w:rsidRPr="006B134B">
        <w:rPr>
          <w:rFonts w:cstheme="minorHAnsi"/>
          <w:sz w:val="20"/>
          <w:szCs w:val="20"/>
        </w:rPr>
        <w:t>930 Art.29.</w:t>
      </w:r>
    </w:p>
    <w:p w:rsidR="006B134B" w:rsidRPr="006B134B" w:rsidRDefault="006B134B" w:rsidP="006B134B">
      <w:pPr>
        <w:pStyle w:val="Prrafodelista"/>
        <w:jc w:val="both"/>
        <w:rPr>
          <w:rFonts w:cstheme="minorHAnsi"/>
          <w:sz w:val="20"/>
          <w:szCs w:val="20"/>
        </w:rPr>
      </w:pPr>
    </w:p>
    <w:p w:rsidR="002B4482" w:rsidRPr="00E37689" w:rsidRDefault="006B134B" w:rsidP="00E37689">
      <w:pPr>
        <w:pStyle w:val="Prrafodelista"/>
        <w:jc w:val="both"/>
        <w:rPr>
          <w:rFonts w:cstheme="minorHAnsi"/>
          <w:sz w:val="20"/>
          <w:szCs w:val="20"/>
        </w:rPr>
      </w:pPr>
      <w:r w:rsidRPr="006B134B">
        <w:rPr>
          <w:rFonts w:cstheme="minorHAnsi"/>
          <w:sz w:val="20"/>
          <w:szCs w:val="20"/>
        </w:rPr>
        <w:t>* En el caso de los/las docentes considerar la acumulación horaria correspondiente.</w:t>
      </w:r>
    </w:p>
    <w:p w:rsidR="00A87D77" w:rsidRPr="006B134B" w:rsidRDefault="00A87D77" w:rsidP="006B134B">
      <w:pPr>
        <w:pStyle w:val="Prrafodelista"/>
        <w:jc w:val="both"/>
        <w:rPr>
          <w:rFonts w:cstheme="minorHAnsi"/>
          <w:sz w:val="20"/>
          <w:szCs w:val="20"/>
        </w:rPr>
      </w:pPr>
    </w:p>
    <w:p w:rsidR="00A36427" w:rsidRPr="00A36427" w:rsidRDefault="002B4482" w:rsidP="00A36427">
      <w:pPr>
        <w:pStyle w:val="Prrafodelista"/>
        <w:numPr>
          <w:ilvl w:val="0"/>
          <w:numId w:val="14"/>
        </w:numPr>
        <w:spacing w:after="0" w:line="240" w:lineRule="auto"/>
        <w:jc w:val="both"/>
        <w:rPr>
          <w:rFonts w:cstheme="minorHAnsi"/>
          <w:sz w:val="20"/>
          <w:szCs w:val="20"/>
        </w:rPr>
      </w:pPr>
      <w:r w:rsidRPr="002B4482">
        <w:rPr>
          <w:rFonts w:eastAsia="Calibri" w:cstheme="minorHAnsi"/>
          <w:b/>
          <w:sz w:val="20"/>
          <w:szCs w:val="20"/>
        </w:rPr>
        <w:t>CONVOCATORIAS</w:t>
      </w:r>
      <w:r w:rsidR="00A36427">
        <w:rPr>
          <w:rFonts w:eastAsia="Calibri" w:cstheme="minorHAnsi"/>
          <w:b/>
          <w:sz w:val="20"/>
          <w:szCs w:val="20"/>
        </w:rPr>
        <w:t xml:space="preserve"> Y </w:t>
      </w:r>
      <w:r w:rsidRPr="002B4482">
        <w:rPr>
          <w:rFonts w:eastAsia="Calibri" w:cstheme="minorHAnsi"/>
          <w:b/>
          <w:sz w:val="20"/>
          <w:szCs w:val="20"/>
        </w:rPr>
        <w:t xml:space="preserve">COMUNICACIONES </w:t>
      </w:r>
    </w:p>
    <w:p w:rsidR="00A36427" w:rsidRPr="00A36427" w:rsidRDefault="00A36427" w:rsidP="00A36427">
      <w:pPr>
        <w:pStyle w:val="Prrafodelista"/>
        <w:spacing w:after="0" w:line="240" w:lineRule="auto"/>
        <w:jc w:val="both"/>
        <w:rPr>
          <w:rFonts w:cstheme="minorHAnsi"/>
          <w:sz w:val="20"/>
          <w:szCs w:val="20"/>
        </w:rPr>
      </w:pPr>
    </w:p>
    <w:p w:rsidR="002B4482" w:rsidRDefault="00A36427" w:rsidP="00A36427">
      <w:pPr>
        <w:spacing w:after="0" w:line="240" w:lineRule="auto"/>
        <w:jc w:val="both"/>
        <w:rPr>
          <w:rFonts w:cstheme="minorHAnsi"/>
          <w:sz w:val="20"/>
          <w:szCs w:val="20"/>
        </w:rPr>
      </w:pPr>
      <w:r>
        <w:rPr>
          <w:rFonts w:cstheme="minorHAnsi"/>
          <w:sz w:val="20"/>
          <w:szCs w:val="20"/>
        </w:rPr>
        <w:t>Todas las convocatorias y</w:t>
      </w:r>
      <w:r w:rsidR="002B4482" w:rsidRPr="00A36427">
        <w:rPr>
          <w:rFonts w:cstheme="minorHAnsi"/>
          <w:sz w:val="20"/>
          <w:szCs w:val="20"/>
        </w:rPr>
        <w:t xml:space="preserve"> comunicaciones referentes al presente llamado se realizarán p</w:t>
      </w:r>
      <w:r>
        <w:rPr>
          <w:rFonts w:cstheme="minorHAnsi"/>
          <w:sz w:val="20"/>
          <w:szCs w:val="20"/>
        </w:rPr>
        <w:t xml:space="preserve">or la página Web del Organismo </w:t>
      </w:r>
      <w:r w:rsidR="002B4482" w:rsidRPr="00A36427">
        <w:rPr>
          <w:rFonts w:cstheme="minorHAnsi"/>
          <w:sz w:val="20"/>
          <w:szCs w:val="20"/>
        </w:rPr>
        <w:t>(</w:t>
      </w:r>
      <w:hyperlink r:id="rId9" w:history="1">
        <w:r w:rsidR="001F578E" w:rsidRPr="003E1492">
          <w:rPr>
            <w:rStyle w:val="Hipervnculo"/>
            <w:rFonts w:cstheme="minorHAnsi"/>
            <w:sz w:val="20"/>
            <w:szCs w:val="20"/>
          </w:rPr>
          <w:t>www.ose.com.uy</w:t>
        </w:r>
      </w:hyperlink>
      <w:r w:rsidR="002B4482" w:rsidRPr="00A36427">
        <w:rPr>
          <w:rFonts w:cstheme="minorHAnsi"/>
          <w:sz w:val="20"/>
          <w:szCs w:val="20"/>
        </w:rPr>
        <w:t>)</w:t>
      </w:r>
    </w:p>
    <w:p w:rsidR="001F578E" w:rsidRPr="00A36427" w:rsidRDefault="001F578E" w:rsidP="00A36427">
      <w:pPr>
        <w:spacing w:after="0" w:line="240" w:lineRule="auto"/>
        <w:jc w:val="both"/>
        <w:rPr>
          <w:rFonts w:cstheme="minorHAnsi"/>
          <w:sz w:val="20"/>
          <w:szCs w:val="20"/>
        </w:rPr>
      </w:pPr>
    </w:p>
    <w:p w:rsidR="002B4482" w:rsidRPr="002B4482" w:rsidRDefault="002B4482" w:rsidP="002B4482">
      <w:pPr>
        <w:spacing w:line="256" w:lineRule="auto"/>
        <w:jc w:val="both"/>
        <w:rPr>
          <w:rFonts w:cstheme="minorHAnsi"/>
          <w:sz w:val="20"/>
          <w:szCs w:val="20"/>
        </w:rPr>
      </w:pPr>
      <w:r w:rsidRPr="002B4482">
        <w:rPr>
          <w:rFonts w:cstheme="minorHAnsi"/>
          <w:sz w:val="20"/>
          <w:szCs w:val="20"/>
        </w:rPr>
        <w:t>Será de responsabilidad exclusiva de las personas que se postulen informarse de los resultados de las instancias establecidas en las Bases del llamado y del lugar y horario de las diferentes etapas.</w:t>
      </w:r>
    </w:p>
    <w:p w:rsidR="002B4482" w:rsidRPr="002B4482" w:rsidRDefault="002B4482" w:rsidP="002B4482">
      <w:pPr>
        <w:spacing w:line="256" w:lineRule="auto"/>
        <w:jc w:val="both"/>
        <w:rPr>
          <w:rFonts w:cstheme="minorHAnsi"/>
          <w:sz w:val="20"/>
          <w:szCs w:val="20"/>
        </w:rPr>
      </w:pPr>
      <w:r w:rsidRPr="002B4482">
        <w:rPr>
          <w:rFonts w:cstheme="minorHAnsi"/>
          <w:sz w:val="20"/>
          <w:szCs w:val="20"/>
        </w:rPr>
        <w:t>Al finalizar cada instancia del proceso de selección, se publicarán los puntajes obtenidos por quienes participan identificados por el número de cédula de identidad.</w:t>
      </w:r>
    </w:p>
    <w:p w:rsidR="002B4482" w:rsidRPr="00551C1B" w:rsidRDefault="002B4482" w:rsidP="002B4482">
      <w:pPr>
        <w:spacing w:line="256" w:lineRule="auto"/>
        <w:jc w:val="both"/>
        <w:rPr>
          <w:rFonts w:cstheme="minorHAnsi"/>
          <w:b/>
          <w:sz w:val="20"/>
          <w:szCs w:val="20"/>
        </w:rPr>
      </w:pPr>
      <w:r w:rsidRPr="00551C1B">
        <w:rPr>
          <w:rFonts w:cstheme="minorHAnsi"/>
          <w:b/>
          <w:sz w:val="20"/>
          <w:szCs w:val="20"/>
        </w:rPr>
        <w:t>Por el hecho de registrar su inscripción el postulante acepta los términos y condiciones establecidos en las bases del presente concurso.</w:t>
      </w:r>
    </w:p>
    <w:p w:rsidR="00AD4FF6" w:rsidRDefault="00AD4FF6" w:rsidP="00AD4FF6">
      <w:pPr>
        <w:spacing w:before="240" w:after="0"/>
        <w:jc w:val="both"/>
        <w:rPr>
          <w:rFonts w:eastAsia="Calibri" w:cstheme="minorHAnsi"/>
          <w:sz w:val="20"/>
          <w:szCs w:val="20"/>
          <w:u w:val="single"/>
        </w:rPr>
      </w:pPr>
      <w:r w:rsidRPr="00AD4FF6">
        <w:rPr>
          <w:rFonts w:cstheme="minorHAnsi"/>
          <w:sz w:val="20"/>
          <w:szCs w:val="20"/>
          <w:u w:val="single"/>
          <w:lang w:eastAsia="es-UY"/>
        </w:rPr>
        <w:t xml:space="preserve">Todas las consultas deberán realizarse a través de la dirección de correo electrónico: </w:t>
      </w:r>
      <w:hyperlink r:id="rId10" w:history="1">
        <w:r w:rsidRPr="00AD4FF6">
          <w:rPr>
            <w:rStyle w:val="Hipervnculo"/>
            <w:rFonts w:cstheme="minorHAnsi"/>
            <w:i/>
            <w:sz w:val="20"/>
            <w:szCs w:val="20"/>
            <w:lang w:eastAsia="es-UY"/>
          </w:rPr>
          <w:t>concursoselecciónydesarrollo@ose.com.uy</w:t>
        </w:r>
      </w:hyperlink>
      <w:r w:rsidRPr="00AD4FF6">
        <w:rPr>
          <w:rFonts w:cstheme="minorHAnsi"/>
          <w:i/>
          <w:color w:val="0563C1"/>
          <w:sz w:val="20"/>
          <w:szCs w:val="20"/>
          <w:u w:val="single"/>
          <w:lang w:eastAsia="es-UY"/>
        </w:rPr>
        <w:t xml:space="preserve"> </w:t>
      </w:r>
      <w:r w:rsidRPr="00AD4FF6">
        <w:rPr>
          <w:rFonts w:eastAsia="Calibri" w:cstheme="minorHAnsi"/>
          <w:sz w:val="20"/>
          <w:szCs w:val="20"/>
          <w:u w:val="single"/>
        </w:rPr>
        <w:t>y los teléfonos 1952 Int. 3024, 3049.</w:t>
      </w:r>
    </w:p>
    <w:p w:rsidR="00AD4FF6" w:rsidRDefault="00AD4FF6" w:rsidP="00AD4FF6">
      <w:pPr>
        <w:spacing w:before="240" w:after="0"/>
        <w:jc w:val="both"/>
        <w:rPr>
          <w:rFonts w:eastAsia="Calibri" w:cstheme="minorHAnsi"/>
          <w:sz w:val="20"/>
          <w:szCs w:val="20"/>
          <w:u w:val="single"/>
        </w:rPr>
      </w:pPr>
    </w:p>
    <w:p w:rsidR="00215478" w:rsidRPr="00AD4FF6" w:rsidRDefault="00215478" w:rsidP="00AD4FF6">
      <w:pPr>
        <w:spacing w:before="240" w:after="0"/>
        <w:jc w:val="both"/>
        <w:rPr>
          <w:rFonts w:eastAsia="Calibri" w:cstheme="minorHAnsi"/>
          <w:sz w:val="20"/>
          <w:szCs w:val="20"/>
          <w:u w:val="single"/>
        </w:rPr>
      </w:pPr>
    </w:p>
    <w:p w:rsidR="002B4482" w:rsidRPr="002B4482" w:rsidRDefault="002B4482" w:rsidP="008A5126">
      <w:pPr>
        <w:pStyle w:val="Prrafodelista"/>
        <w:numPr>
          <w:ilvl w:val="0"/>
          <w:numId w:val="14"/>
        </w:numPr>
        <w:spacing w:after="120"/>
        <w:jc w:val="both"/>
        <w:rPr>
          <w:rFonts w:eastAsia="Calibri" w:cs="Calibri"/>
          <w:b/>
          <w:sz w:val="20"/>
          <w:szCs w:val="20"/>
        </w:rPr>
      </w:pPr>
      <w:r w:rsidRPr="002B4482">
        <w:rPr>
          <w:rFonts w:eastAsia="Calibri" w:cs="Calibri"/>
          <w:b/>
          <w:sz w:val="20"/>
          <w:szCs w:val="20"/>
        </w:rPr>
        <w:t>ASPECTOS NO CONTEMPLADOS EN LAS BASES</w:t>
      </w:r>
    </w:p>
    <w:p w:rsidR="002B4482" w:rsidRDefault="002B4482" w:rsidP="00D02514">
      <w:pPr>
        <w:jc w:val="both"/>
        <w:rPr>
          <w:rFonts w:ascii="Calibri" w:eastAsia="Calibri" w:hAnsi="Calibri" w:cs="Calibri"/>
          <w:sz w:val="20"/>
          <w:szCs w:val="20"/>
        </w:rPr>
      </w:pPr>
      <w:r w:rsidRPr="009D63C2">
        <w:rPr>
          <w:rFonts w:ascii="Calibri" w:eastAsia="Calibri" w:hAnsi="Calibri" w:cs="Calibri"/>
          <w:sz w:val="20"/>
          <w:szCs w:val="20"/>
        </w:rPr>
        <w:t>Cualquier situación que se suscitara y no estuviere considerada en estas Bases ni en las normas que rigen en la materia, será analizada por el Tribunal</w:t>
      </w:r>
      <w:r w:rsidR="0079380E">
        <w:rPr>
          <w:rFonts w:ascii="Calibri" w:eastAsia="Calibri" w:hAnsi="Calibri" w:cs="Calibri"/>
          <w:sz w:val="20"/>
          <w:szCs w:val="20"/>
        </w:rPr>
        <w:t xml:space="preserve"> respectivo,</w:t>
      </w:r>
      <w:r w:rsidRPr="009D63C2">
        <w:rPr>
          <w:rFonts w:ascii="Calibri" w:eastAsia="Calibri" w:hAnsi="Calibri" w:cs="Calibri"/>
          <w:sz w:val="20"/>
          <w:szCs w:val="20"/>
        </w:rPr>
        <w:t xml:space="preserve"> quien elevará la consulta a fin de tomar resolución</w:t>
      </w:r>
      <w:r>
        <w:rPr>
          <w:rFonts w:ascii="Calibri" w:eastAsia="Calibri" w:hAnsi="Calibri" w:cs="Calibri"/>
          <w:sz w:val="20"/>
          <w:szCs w:val="20"/>
        </w:rPr>
        <w:t>.</w:t>
      </w:r>
    </w:p>
    <w:p w:rsidR="00090C5B" w:rsidRDefault="00090C5B" w:rsidP="00D02514">
      <w:pPr>
        <w:jc w:val="both"/>
        <w:rPr>
          <w:rFonts w:ascii="Calibri" w:eastAsia="Calibri" w:hAnsi="Calibri" w:cs="Calibri"/>
          <w:sz w:val="20"/>
          <w:szCs w:val="20"/>
        </w:rPr>
      </w:pPr>
    </w:p>
    <w:p w:rsidR="00090C5B" w:rsidRPr="00EB2BE0" w:rsidRDefault="00090C5B" w:rsidP="00EB2BE0">
      <w:pPr>
        <w:pStyle w:val="Prrafodelista"/>
        <w:spacing w:after="0"/>
        <w:ind w:left="0"/>
        <w:rPr>
          <w:b/>
          <w:sz w:val="20"/>
          <w:szCs w:val="20"/>
        </w:rPr>
      </w:pPr>
      <w:r>
        <w:rPr>
          <w:b/>
          <w:sz w:val="20"/>
          <w:szCs w:val="20"/>
        </w:rPr>
        <w:t xml:space="preserve">                  </w:t>
      </w:r>
    </w:p>
    <w:p w:rsidR="002B4482" w:rsidRDefault="002B4482" w:rsidP="006B134B">
      <w:pPr>
        <w:rPr>
          <w:rFonts w:ascii="Calibri" w:eastAsia="Calibri" w:hAnsi="Calibri" w:cs="Calibri"/>
          <w:sz w:val="20"/>
          <w:szCs w:val="20"/>
        </w:rPr>
      </w:pPr>
    </w:p>
    <w:p w:rsidR="001A0250" w:rsidRDefault="001A0250" w:rsidP="002B4482">
      <w:pPr>
        <w:spacing w:line="256" w:lineRule="auto"/>
        <w:ind w:firstLine="708"/>
        <w:jc w:val="right"/>
        <w:rPr>
          <w:rFonts w:cstheme="minorHAnsi"/>
          <w:sz w:val="20"/>
          <w:szCs w:val="20"/>
        </w:rPr>
      </w:pPr>
    </w:p>
    <w:p w:rsidR="002B4482" w:rsidRPr="00165BF2" w:rsidRDefault="002B4482" w:rsidP="002B4482">
      <w:pPr>
        <w:spacing w:line="256" w:lineRule="auto"/>
        <w:ind w:firstLine="708"/>
        <w:jc w:val="right"/>
      </w:pPr>
      <w:bookmarkStart w:id="0" w:name="_GoBack"/>
      <w:bookmarkEnd w:id="0"/>
      <w:r w:rsidRPr="00165BF2">
        <w:rPr>
          <w:rFonts w:cstheme="minorHAnsi"/>
          <w:sz w:val="20"/>
          <w:szCs w:val="20"/>
        </w:rPr>
        <w:t>Montevideo</w:t>
      </w:r>
      <w:r w:rsidR="00322992">
        <w:rPr>
          <w:rFonts w:cstheme="minorHAnsi"/>
          <w:sz w:val="20"/>
          <w:szCs w:val="20"/>
        </w:rPr>
        <w:t xml:space="preserve">, </w:t>
      </w:r>
      <w:r w:rsidR="0070422F">
        <w:rPr>
          <w:rFonts w:cstheme="minorHAnsi"/>
          <w:sz w:val="20"/>
          <w:szCs w:val="20"/>
        </w:rPr>
        <w:t>29</w:t>
      </w:r>
      <w:r w:rsidR="00322992">
        <w:rPr>
          <w:rFonts w:cstheme="minorHAnsi"/>
          <w:sz w:val="20"/>
          <w:szCs w:val="20"/>
        </w:rPr>
        <w:t xml:space="preserve"> de</w:t>
      </w:r>
      <w:r w:rsidRPr="00165BF2">
        <w:rPr>
          <w:rFonts w:cstheme="minorHAnsi"/>
          <w:sz w:val="20"/>
          <w:szCs w:val="20"/>
        </w:rPr>
        <w:t xml:space="preserve"> </w:t>
      </w:r>
      <w:r w:rsidR="001F578E">
        <w:rPr>
          <w:rFonts w:cstheme="minorHAnsi"/>
          <w:sz w:val="20"/>
          <w:szCs w:val="20"/>
        </w:rPr>
        <w:t xml:space="preserve">diciembre </w:t>
      </w:r>
      <w:r w:rsidRPr="00165BF2">
        <w:rPr>
          <w:rFonts w:cstheme="minorHAnsi"/>
          <w:sz w:val="20"/>
          <w:szCs w:val="20"/>
        </w:rPr>
        <w:t>de 2022.-</w:t>
      </w:r>
    </w:p>
    <w:p w:rsidR="002B4482" w:rsidRDefault="002B4482" w:rsidP="006B134B"/>
    <w:sectPr w:rsidR="002B4482">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5B" w:rsidRDefault="00090C5B" w:rsidP="006B134B">
      <w:pPr>
        <w:spacing w:after="0" w:line="240" w:lineRule="auto"/>
      </w:pPr>
      <w:r>
        <w:separator/>
      </w:r>
    </w:p>
  </w:endnote>
  <w:endnote w:type="continuationSeparator" w:id="0">
    <w:p w:rsidR="00090C5B" w:rsidRDefault="00090C5B" w:rsidP="006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05"/>
      <w:gridCol w:w="4199"/>
    </w:tblGrid>
    <w:tr w:rsidR="00090C5B">
      <w:trPr>
        <w:trHeight w:hRule="exact" w:val="115"/>
        <w:jc w:val="center"/>
      </w:trPr>
      <w:tc>
        <w:tcPr>
          <w:tcW w:w="4686" w:type="dxa"/>
          <w:shd w:val="clear" w:color="auto" w:fill="5B9BD5" w:themeFill="accent1"/>
          <w:tcMar>
            <w:top w:w="0" w:type="dxa"/>
            <w:bottom w:w="0" w:type="dxa"/>
          </w:tcMar>
        </w:tcPr>
        <w:p w:rsidR="00090C5B" w:rsidRDefault="00090C5B">
          <w:pPr>
            <w:pStyle w:val="Encabezado"/>
            <w:rPr>
              <w:caps/>
              <w:sz w:val="18"/>
            </w:rPr>
          </w:pPr>
        </w:p>
      </w:tc>
      <w:tc>
        <w:tcPr>
          <w:tcW w:w="4674" w:type="dxa"/>
          <w:shd w:val="clear" w:color="auto" w:fill="5B9BD5" w:themeFill="accent1"/>
          <w:tcMar>
            <w:top w:w="0" w:type="dxa"/>
            <w:bottom w:w="0" w:type="dxa"/>
          </w:tcMar>
        </w:tcPr>
        <w:p w:rsidR="00090C5B" w:rsidRDefault="00090C5B">
          <w:pPr>
            <w:pStyle w:val="Encabezado"/>
            <w:jc w:val="right"/>
            <w:rPr>
              <w:caps/>
              <w:sz w:val="18"/>
            </w:rPr>
          </w:pPr>
        </w:p>
      </w:tc>
    </w:tr>
    <w:tr w:rsidR="00090C5B">
      <w:trPr>
        <w:jc w:val="center"/>
      </w:trPr>
      <w:sdt>
        <w:sdtPr>
          <w:rPr>
            <w:caps/>
            <w:color w:val="808080" w:themeColor="background1" w:themeShade="80"/>
            <w:sz w:val="18"/>
            <w:szCs w:val="18"/>
          </w:rPr>
          <w:alias w:val="Autor"/>
          <w:tag w:val=""/>
          <w:id w:val="1534151868"/>
          <w:placeholder>
            <w:docPart w:val="CEA0A08D737B4F379A21B220A56AB0D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090C5B" w:rsidRDefault="00090C5B">
              <w:pPr>
                <w:pStyle w:val="Piedepgina"/>
                <w:rPr>
                  <w:caps/>
                  <w:color w:val="808080" w:themeColor="background1" w:themeShade="80"/>
                  <w:sz w:val="18"/>
                  <w:szCs w:val="18"/>
                </w:rPr>
              </w:pPr>
              <w:r>
                <w:rPr>
                  <w:caps/>
                  <w:color w:val="808080" w:themeColor="background1" w:themeShade="80"/>
                  <w:sz w:val="18"/>
                  <w:szCs w:val="18"/>
                </w:rPr>
                <w:t>SELECCIÓN Y DESARROLLO</w:t>
              </w:r>
            </w:p>
          </w:tc>
        </w:sdtContent>
      </w:sdt>
      <w:tc>
        <w:tcPr>
          <w:tcW w:w="4674" w:type="dxa"/>
          <w:shd w:val="clear" w:color="auto" w:fill="auto"/>
          <w:vAlign w:val="center"/>
        </w:tcPr>
        <w:p w:rsidR="00090C5B" w:rsidRDefault="00090C5B">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1A0250" w:rsidRPr="001A0250">
            <w:rPr>
              <w:caps/>
              <w:noProof/>
              <w:color w:val="808080" w:themeColor="background1" w:themeShade="80"/>
              <w:sz w:val="18"/>
              <w:szCs w:val="18"/>
              <w:lang w:val="es-ES"/>
            </w:rPr>
            <w:t>8</w:t>
          </w:r>
          <w:r>
            <w:rPr>
              <w:caps/>
              <w:color w:val="808080" w:themeColor="background1" w:themeShade="80"/>
              <w:sz w:val="18"/>
              <w:szCs w:val="18"/>
            </w:rPr>
            <w:fldChar w:fldCharType="end"/>
          </w:r>
        </w:p>
      </w:tc>
    </w:tr>
  </w:tbl>
  <w:p w:rsidR="00090C5B" w:rsidRDefault="00090C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5B" w:rsidRDefault="00090C5B" w:rsidP="006B134B">
      <w:pPr>
        <w:spacing w:after="0" w:line="240" w:lineRule="auto"/>
      </w:pPr>
      <w:r>
        <w:separator/>
      </w:r>
    </w:p>
  </w:footnote>
  <w:footnote w:type="continuationSeparator" w:id="0">
    <w:p w:rsidR="00090C5B" w:rsidRDefault="00090C5B" w:rsidP="006B1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C5B" w:rsidRPr="002355C1" w:rsidRDefault="00090C5B" w:rsidP="006B134B">
    <w:pPr>
      <w:tabs>
        <w:tab w:val="center" w:pos="4252"/>
        <w:tab w:val="right" w:pos="8504"/>
      </w:tabs>
      <w:spacing w:after="0" w:line="240" w:lineRule="auto"/>
    </w:pPr>
    <w:r w:rsidRPr="002355C1">
      <w:rPr>
        <w:noProof/>
        <w:lang w:eastAsia="es-UY"/>
      </w:rPr>
      <w:drawing>
        <wp:inline distT="0" distB="0" distL="0" distR="0" wp14:anchorId="36CB6F51" wp14:editId="357A55F6">
          <wp:extent cx="9525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_OSE_9ByN.JPG"/>
                  <pic:cNvPicPr/>
                </pic:nvPicPr>
                <pic:blipFill>
                  <a:blip r:embed="rId1">
                    <a:extLst>
                      <a:ext uri="{28A0092B-C50C-407E-A947-70E740481C1C}">
                        <a14:useLocalDpi xmlns:a14="http://schemas.microsoft.com/office/drawing/2010/main" val="0"/>
                      </a:ext>
                    </a:extLst>
                  </a:blip>
                  <a:stretch>
                    <a:fillRect/>
                  </a:stretch>
                </pic:blipFill>
                <pic:spPr>
                  <a:xfrm>
                    <a:off x="0" y="0"/>
                    <a:ext cx="952500" cy="657225"/>
                  </a:xfrm>
                  <a:prstGeom prst="rect">
                    <a:avLst/>
                  </a:prstGeom>
                </pic:spPr>
              </pic:pic>
            </a:graphicData>
          </a:graphic>
        </wp:inline>
      </w:drawing>
    </w:r>
  </w:p>
  <w:p w:rsidR="00090C5B" w:rsidRPr="002355C1" w:rsidRDefault="00090C5B" w:rsidP="006B134B">
    <w:pPr>
      <w:tabs>
        <w:tab w:val="center" w:pos="4252"/>
        <w:tab w:val="right" w:pos="8504"/>
      </w:tabs>
      <w:spacing w:after="0" w:line="240" w:lineRule="auto"/>
      <w:rPr>
        <w:b/>
      </w:rPr>
    </w:pPr>
    <w:r w:rsidRPr="002355C1">
      <w:rPr>
        <w:b/>
      </w:rPr>
      <w:t>OBRAS SANITARIAS DEL ESTADO</w:t>
    </w:r>
  </w:p>
  <w:p w:rsidR="00090C5B" w:rsidRPr="0083783D" w:rsidRDefault="00090C5B" w:rsidP="006B134B">
    <w:pPr>
      <w:tabs>
        <w:tab w:val="center" w:pos="4252"/>
        <w:tab w:val="right" w:pos="8504"/>
      </w:tabs>
      <w:spacing w:after="0" w:line="240" w:lineRule="auto"/>
      <w:rPr>
        <w:rFonts w:cs="Calibri"/>
        <w:b/>
      </w:rPr>
    </w:pPr>
    <w:r w:rsidRPr="0083783D">
      <w:rPr>
        <w:rFonts w:cs="Calibri"/>
        <w:b/>
      </w:rPr>
      <w:t>Gerencia de Gestión del Capital Humano</w:t>
    </w:r>
  </w:p>
  <w:p w:rsidR="00090C5B" w:rsidRPr="0083783D" w:rsidRDefault="00090C5B" w:rsidP="006B134B">
    <w:pPr>
      <w:tabs>
        <w:tab w:val="center" w:pos="4252"/>
        <w:tab w:val="right" w:pos="8504"/>
      </w:tabs>
      <w:spacing w:after="0" w:line="240" w:lineRule="auto"/>
      <w:rPr>
        <w:rFonts w:cs="Calibri"/>
        <w:b/>
      </w:rPr>
    </w:pPr>
    <w:r w:rsidRPr="0083783D">
      <w:rPr>
        <w:rFonts w:cs="Calibri"/>
        <w:b/>
      </w:rPr>
      <w:t>Sección Selección y Desarrollo</w:t>
    </w:r>
  </w:p>
  <w:p w:rsidR="00090C5B" w:rsidRDefault="00090C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705"/>
    <w:multiLevelType w:val="multilevel"/>
    <w:tmpl w:val="98A09CB2"/>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A87BAE"/>
    <w:multiLevelType w:val="hybridMultilevel"/>
    <w:tmpl w:val="67C8EB3E"/>
    <w:lvl w:ilvl="0" w:tplc="3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8FD75F2"/>
    <w:multiLevelType w:val="hybridMultilevel"/>
    <w:tmpl w:val="393639FA"/>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14012E49"/>
    <w:multiLevelType w:val="hybridMultilevel"/>
    <w:tmpl w:val="5A8C37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421A25"/>
    <w:multiLevelType w:val="hybridMultilevel"/>
    <w:tmpl w:val="667E73EC"/>
    <w:lvl w:ilvl="0" w:tplc="380A0017">
      <w:start w:val="1"/>
      <w:numFmt w:val="lowerLetter"/>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5">
    <w:nsid w:val="1EA734A7"/>
    <w:multiLevelType w:val="multilevel"/>
    <w:tmpl w:val="98A09CB2"/>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4E584A"/>
    <w:multiLevelType w:val="hybridMultilevel"/>
    <w:tmpl w:val="66321C9A"/>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7">
    <w:nsid w:val="256004E9"/>
    <w:multiLevelType w:val="hybridMultilevel"/>
    <w:tmpl w:val="31329AA4"/>
    <w:lvl w:ilvl="0" w:tplc="380A0011">
      <w:start w:val="1"/>
      <w:numFmt w:val="decimal"/>
      <w:lvlText w:val="%1)"/>
      <w:lvlJc w:val="left"/>
      <w:pPr>
        <w:ind w:left="720" w:hanging="360"/>
      </w:p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8">
    <w:nsid w:val="27A82091"/>
    <w:multiLevelType w:val="hybridMultilevel"/>
    <w:tmpl w:val="89F4F3C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28D8202B"/>
    <w:multiLevelType w:val="hybridMultilevel"/>
    <w:tmpl w:val="A72255CA"/>
    <w:lvl w:ilvl="0" w:tplc="380A0001">
      <w:start w:val="1"/>
      <w:numFmt w:val="bullet"/>
      <w:lvlText w:val=""/>
      <w:lvlJc w:val="left"/>
      <w:pPr>
        <w:ind w:left="720" w:hanging="360"/>
      </w:pPr>
      <w:rPr>
        <w:rFonts w:ascii="Symbol" w:hAnsi="Symbol" w:hint="default"/>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10">
    <w:nsid w:val="2D892E74"/>
    <w:multiLevelType w:val="hybridMultilevel"/>
    <w:tmpl w:val="E2EE7508"/>
    <w:lvl w:ilvl="0" w:tplc="0316C1AC">
      <w:start w:val="1"/>
      <w:numFmt w:val="decimal"/>
      <w:lvlText w:val="7.%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36272F7B"/>
    <w:multiLevelType w:val="hybridMultilevel"/>
    <w:tmpl w:val="583AFCB8"/>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381965E0"/>
    <w:multiLevelType w:val="hybridMultilevel"/>
    <w:tmpl w:val="1DA0D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C4566F7"/>
    <w:multiLevelType w:val="hybridMultilevel"/>
    <w:tmpl w:val="868AEC5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490D409A"/>
    <w:multiLevelType w:val="multilevel"/>
    <w:tmpl w:val="98A09CB2"/>
    <w:lvl w:ilvl="0">
      <w:start w:val="1"/>
      <w:numFmt w:val="decimal"/>
      <w:lvlText w:val="%1."/>
      <w:lvlJc w:val="left"/>
      <w:pPr>
        <w:ind w:left="720" w:hanging="360"/>
      </w:pPr>
      <w:rPr>
        <w:rFonts w:asciiTheme="minorHAnsi" w:hAnsiTheme="minorHAnsi" w:cstheme="minorHAnsi"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E7242BD"/>
    <w:multiLevelType w:val="hybridMultilevel"/>
    <w:tmpl w:val="69F421DA"/>
    <w:lvl w:ilvl="0" w:tplc="380A0011">
      <w:start w:val="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524F7872"/>
    <w:multiLevelType w:val="hybridMultilevel"/>
    <w:tmpl w:val="A01A8E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C925D0"/>
    <w:multiLevelType w:val="hybridMultilevel"/>
    <w:tmpl w:val="12DCE45C"/>
    <w:lvl w:ilvl="0" w:tplc="3286C76C">
      <w:start w:val="1"/>
      <w:numFmt w:val="decimal"/>
      <w:lvlText w:val="%1)"/>
      <w:lvlJc w:val="left"/>
      <w:pPr>
        <w:ind w:left="720" w:hanging="360"/>
      </w:pPr>
      <w:rPr>
        <w:rFonts w:asciiTheme="minorHAnsi" w:hAnsiTheme="minorHAnsi" w:cstheme="minorHAnsi"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nsid w:val="5A4A1DAF"/>
    <w:multiLevelType w:val="hybridMultilevel"/>
    <w:tmpl w:val="D9C8851C"/>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9">
    <w:nsid w:val="5CF452B0"/>
    <w:multiLevelType w:val="hybridMultilevel"/>
    <w:tmpl w:val="030E7422"/>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nsid w:val="5F6439C3"/>
    <w:multiLevelType w:val="hybridMultilevel"/>
    <w:tmpl w:val="18A49FC4"/>
    <w:lvl w:ilvl="0" w:tplc="40686A20">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nsid w:val="63F9125A"/>
    <w:multiLevelType w:val="hybridMultilevel"/>
    <w:tmpl w:val="1BA4E54E"/>
    <w:lvl w:ilvl="0" w:tplc="38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6944318F"/>
    <w:multiLevelType w:val="multilevel"/>
    <w:tmpl w:val="E06668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450796D"/>
    <w:multiLevelType w:val="hybridMultilevel"/>
    <w:tmpl w:val="1422CC26"/>
    <w:lvl w:ilvl="0" w:tplc="0C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4">
    <w:nsid w:val="7A16613A"/>
    <w:multiLevelType w:val="hybridMultilevel"/>
    <w:tmpl w:val="685E5190"/>
    <w:lvl w:ilvl="0" w:tplc="380A0001">
      <w:start w:val="1"/>
      <w:numFmt w:val="bullet"/>
      <w:lvlText w:val=""/>
      <w:lvlJc w:val="left"/>
      <w:pPr>
        <w:ind w:left="1068" w:hanging="360"/>
      </w:pPr>
      <w:rPr>
        <w:rFonts w:ascii="Symbol" w:hAnsi="Symbol"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25">
    <w:nsid w:val="7AC64699"/>
    <w:multiLevelType w:val="hybridMultilevel"/>
    <w:tmpl w:val="E5129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BA5079"/>
    <w:multiLevelType w:val="hybridMultilevel"/>
    <w:tmpl w:val="111EF02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21"/>
  </w:num>
  <w:num w:numId="8">
    <w:abstractNumId w:val="13"/>
  </w:num>
  <w:num w:numId="9">
    <w:abstractNumId w:val="22"/>
  </w:num>
  <w:num w:numId="10">
    <w:abstractNumId w:val="24"/>
  </w:num>
  <w:num w:numId="11">
    <w:abstractNumId w:val="9"/>
  </w:num>
  <w:num w:numId="12">
    <w:abstractNumId w:val="18"/>
  </w:num>
  <w:num w:numId="13">
    <w:abstractNumId w:val="7"/>
  </w:num>
  <w:num w:numId="14">
    <w:abstractNumId w:val="14"/>
  </w:num>
  <w:num w:numId="15">
    <w:abstractNumId w:val="17"/>
  </w:num>
  <w:num w:numId="16">
    <w:abstractNumId w:val="6"/>
  </w:num>
  <w:num w:numId="17">
    <w:abstractNumId w:val="12"/>
  </w:num>
  <w:num w:numId="18">
    <w:abstractNumId w:val="4"/>
  </w:num>
  <w:num w:numId="19">
    <w:abstractNumId w:val="10"/>
  </w:num>
  <w:num w:numId="20">
    <w:abstractNumId w:val="5"/>
  </w:num>
  <w:num w:numId="21">
    <w:abstractNumId w:val="0"/>
  </w:num>
  <w:num w:numId="22">
    <w:abstractNumId w:val="16"/>
  </w:num>
  <w:num w:numId="23">
    <w:abstractNumId w:val="25"/>
  </w:num>
  <w:num w:numId="24">
    <w:abstractNumId w:val="19"/>
  </w:num>
  <w:num w:numId="25">
    <w:abstractNumId w:val="2"/>
  </w:num>
  <w:num w:numId="26">
    <w:abstractNumId w:val="15"/>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4B"/>
    <w:rsid w:val="00002ADB"/>
    <w:rsid w:val="000164C0"/>
    <w:rsid w:val="00020E2C"/>
    <w:rsid w:val="000250B5"/>
    <w:rsid w:val="0004489F"/>
    <w:rsid w:val="000516EE"/>
    <w:rsid w:val="00083400"/>
    <w:rsid w:val="00090C5B"/>
    <w:rsid w:val="000D7F69"/>
    <w:rsid w:val="000E0A47"/>
    <w:rsid w:val="000F4D61"/>
    <w:rsid w:val="000F737E"/>
    <w:rsid w:val="00112E41"/>
    <w:rsid w:val="00113E71"/>
    <w:rsid w:val="00117D37"/>
    <w:rsid w:val="00122663"/>
    <w:rsid w:val="00124259"/>
    <w:rsid w:val="001376DE"/>
    <w:rsid w:val="00141C37"/>
    <w:rsid w:val="001513A5"/>
    <w:rsid w:val="00154848"/>
    <w:rsid w:val="00165BF2"/>
    <w:rsid w:val="00167A64"/>
    <w:rsid w:val="0017356C"/>
    <w:rsid w:val="00184A49"/>
    <w:rsid w:val="00186534"/>
    <w:rsid w:val="001A0250"/>
    <w:rsid w:val="001B2FD8"/>
    <w:rsid w:val="001C2CAF"/>
    <w:rsid w:val="001C5175"/>
    <w:rsid w:val="001C7669"/>
    <w:rsid w:val="001D015C"/>
    <w:rsid w:val="001D06A3"/>
    <w:rsid w:val="001D5F35"/>
    <w:rsid w:val="001E6DD6"/>
    <w:rsid w:val="001F18EB"/>
    <w:rsid w:val="001F578E"/>
    <w:rsid w:val="00203149"/>
    <w:rsid w:val="002064A8"/>
    <w:rsid w:val="00207795"/>
    <w:rsid w:val="00207FB4"/>
    <w:rsid w:val="00215478"/>
    <w:rsid w:val="002162D1"/>
    <w:rsid w:val="00227EC8"/>
    <w:rsid w:val="0026142B"/>
    <w:rsid w:val="0026667D"/>
    <w:rsid w:val="0026744F"/>
    <w:rsid w:val="00267A1C"/>
    <w:rsid w:val="002702EF"/>
    <w:rsid w:val="002732D7"/>
    <w:rsid w:val="00277F2A"/>
    <w:rsid w:val="00281892"/>
    <w:rsid w:val="00295EB6"/>
    <w:rsid w:val="00296C57"/>
    <w:rsid w:val="00296ED6"/>
    <w:rsid w:val="002A1597"/>
    <w:rsid w:val="002A221E"/>
    <w:rsid w:val="002B2C32"/>
    <w:rsid w:val="002B4482"/>
    <w:rsid w:val="002C66FE"/>
    <w:rsid w:val="002D1174"/>
    <w:rsid w:val="002D5B8D"/>
    <w:rsid w:val="002D76B6"/>
    <w:rsid w:val="002E2C97"/>
    <w:rsid w:val="002F3F86"/>
    <w:rsid w:val="0030526A"/>
    <w:rsid w:val="00313041"/>
    <w:rsid w:val="0032091F"/>
    <w:rsid w:val="00322992"/>
    <w:rsid w:val="003248D3"/>
    <w:rsid w:val="003511BF"/>
    <w:rsid w:val="0036053B"/>
    <w:rsid w:val="003607F7"/>
    <w:rsid w:val="00363B8B"/>
    <w:rsid w:val="00370C22"/>
    <w:rsid w:val="00385E13"/>
    <w:rsid w:val="00393E5B"/>
    <w:rsid w:val="0039526E"/>
    <w:rsid w:val="003A6FEA"/>
    <w:rsid w:val="003D3565"/>
    <w:rsid w:val="003E25BC"/>
    <w:rsid w:val="003E2879"/>
    <w:rsid w:val="003E70CC"/>
    <w:rsid w:val="003F13BE"/>
    <w:rsid w:val="003F1FE6"/>
    <w:rsid w:val="00436FA7"/>
    <w:rsid w:val="0044103F"/>
    <w:rsid w:val="004449F9"/>
    <w:rsid w:val="00447E2E"/>
    <w:rsid w:val="00450E57"/>
    <w:rsid w:val="00452002"/>
    <w:rsid w:val="004559E9"/>
    <w:rsid w:val="0046419D"/>
    <w:rsid w:val="00491A52"/>
    <w:rsid w:val="004D621F"/>
    <w:rsid w:val="004D7412"/>
    <w:rsid w:val="00501E0A"/>
    <w:rsid w:val="005052BB"/>
    <w:rsid w:val="005165C1"/>
    <w:rsid w:val="00533D73"/>
    <w:rsid w:val="00533DF3"/>
    <w:rsid w:val="00535EEF"/>
    <w:rsid w:val="00551C1B"/>
    <w:rsid w:val="005569ED"/>
    <w:rsid w:val="0058176E"/>
    <w:rsid w:val="005C3F57"/>
    <w:rsid w:val="0060133C"/>
    <w:rsid w:val="00601FAD"/>
    <w:rsid w:val="00604EBE"/>
    <w:rsid w:val="00611E34"/>
    <w:rsid w:val="00614F09"/>
    <w:rsid w:val="006258F0"/>
    <w:rsid w:val="00627F6F"/>
    <w:rsid w:val="00652288"/>
    <w:rsid w:val="00655CE7"/>
    <w:rsid w:val="00660196"/>
    <w:rsid w:val="00663F06"/>
    <w:rsid w:val="006A61F4"/>
    <w:rsid w:val="006B134B"/>
    <w:rsid w:val="006C669D"/>
    <w:rsid w:val="006D0A36"/>
    <w:rsid w:val="006D598F"/>
    <w:rsid w:val="007032B3"/>
    <w:rsid w:val="0070422F"/>
    <w:rsid w:val="00707158"/>
    <w:rsid w:val="0071117D"/>
    <w:rsid w:val="00712D22"/>
    <w:rsid w:val="007256FD"/>
    <w:rsid w:val="00726ADF"/>
    <w:rsid w:val="00726E3E"/>
    <w:rsid w:val="00736169"/>
    <w:rsid w:val="00740E91"/>
    <w:rsid w:val="0074110C"/>
    <w:rsid w:val="00741BAF"/>
    <w:rsid w:val="007501F4"/>
    <w:rsid w:val="007536B7"/>
    <w:rsid w:val="00753CA2"/>
    <w:rsid w:val="007657A6"/>
    <w:rsid w:val="007664B2"/>
    <w:rsid w:val="00772C7E"/>
    <w:rsid w:val="0078132D"/>
    <w:rsid w:val="0079380E"/>
    <w:rsid w:val="007962C6"/>
    <w:rsid w:val="007A63FD"/>
    <w:rsid w:val="007A702A"/>
    <w:rsid w:val="007A7D5A"/>
    <w:rsid w:val="007B5688"/>
    <w:rsid w:val="007D29C9"/>
    <w:rsid w:val="007E5573"/>
    <w:rsid w:val="007F1EF3"/>
    <w:rsid w:val="007F62E1"/>
    <w:rsid w:val="007F7D20"/>
    <w:rsid w:val="00804AEA"/>
    <w:rsid w:val="00805F28"/>
    <w:rsid w:val="0081305E"/>
    <w:rsid w:val="00821309"/>
    <w:rsid w:val="008239AC"/>
    <w:rsid w:val="00823B90"/>
    <w:rsid w:val="00823CDE"/>
    <w:rsid w:val="00850EC9"/>
    <w:rsid w:val="00856833"/>
    <w:rsid w:val="00877392"/>
    <w:rsid w:val="008A200C"/>
    <w:rsid w:val="008A5126"/>
    <w:rsid w:val="008A7670"/>
    <w:rsid w:val="008B2FA7"/>
    <w:rsid w:val="008E061B"/>
    <w:rsid w:val="008F145A"/>
    <w:rsid w:val="008F223C"/>
    <w:rsid w:val="00924578"/>
    <w:rsid w:val="00935B13"/>
    <w:rsid w:val="00942352"/>
    <w:rsid w:val="009672DD"/>
    <w:rsid w:val="0096795A"/>
    <w:rsid w:val="00984990"/>
    <w:rsid w:val="009B0912"/>
    <w:rsid w:val="009B3BCA"/>
    <w:rsid w:val="009C0D63"/>
    <w:rsid w:val="009E5D69"/>
    <w:rsid w:val="00A052AE"/>
    <w:rsid w:val="00A07AC3"/>
    <w:rsid w:val="00A27D01"/>
    <w:rsid w:val="00A35810"/>
    <w:rsid w:val="00A36005"/>
    <w:rsid w:val="00A36427"/>
    <w:rsid w:val="00A372AB"/>
    <w:rsid w:val="00A46FB2"/>
    <w:rsid w:val="00A54141"/>
    <w:rsid w:val="00A87D77"/>
    <w:rsid w:val="00AB1B8A"/>
    <w:rsid w:val="00AB763F"/>
    <w:rsid w:val="00AC6706"/>
    <w:rsid w:val="00AD4FF6"/>
    <w:rsid w:val="00AD5E08"/>
    <w:rsid w:val="00AD6B44"/>
    <w:rsid w:val="00AE15EE"/>
    <w:rsid w:val="00AF7FC1"/>
    <w:rsid w:val="00B0269A"/>
    <w:rsid w:val="00B061A3"/>
    <w:rsid w:val="00B106DB"/>
    <w:rsid w:val="00B10DC1"/>
    <w:rsid w:val="00B4058A"/>
    <w:rsid w:val="00B416D8"/>
    <w:rsid w:val="00B4600C"/>
    <w:rsid w:val="00B46759"/>
    <w:rsid w:val="00B47239"/>
    <w:rsid w:val="00B677FE"/>
    <w:rsid w:val="00B67C05"/>
    <w:rsid w:val="00B72716"/>
    <w:rsid w:val="00B82581"/>
    <w:rsid w:val="00B90B1E"/>
    <w:rsid w:val="00B977E8"/>
    <w:rsid w:val="00BB2FAC"/>
    <w:rsid w:val="00BC145D"/>
    <w:rsid w:val="00BC4AB7"/>
    <w:rsid w:val="00BC6522"/>
    <w:rsid w:val="00BD4E4E"/>
    <w:rsid w:val="00BD7B2D"/>
    <w:rsid w:val="00BF1B0E"/>
    <w:rsid w:val="00BF3F61"/>
    <w:rsid w:val="00C12DE1"/>
    <w:rsid w:val="00C225A6"/>
    <w:rsid w:val="00C32D2C"/>
    <w:rsid w:val="00C34200"/>
    <w:rsid w:val="00C34F60"/>
    <w:rsid w:val="00C41CF5"/>
    <w:rsid w:val="00C4487C"/>
    <w:rsid w:val="00C573B3"/>
    <w:rsid w:val="00C617CD"/>
    <w:rsid w:val="00C80976"/>
    <w:rsid w:val="00C853E5"/>
    <w:rsid w:val="00C86789"/>
    <w:rsid w:val="00C86B26"/>
    <w:rsid w:val="00C96C4C"/>
    <w:rsid w:val="00CA44AD"/>
    <w:rsid w:val="00CC291B"/>
    <w:rsid w:val="00CC7E2A"/>
    <w:rsid w:val="00D02514"/>
    <w:rsid w:val="00D0603D"/>
    <w:rsid w:val="00D1225F"/>
    <w:rsid w:val="00D22BA5"/>
    <w:rsid w:val="00D439AE"/>
    <w:rsid w:val="00D466E0"/>
    <w:rsid w:val="00D46FBA"/>
    <w:rsid w:val="00D54D13"/>
    <w:rsid w:val="00D55FEB"/>
    <w:rsid w:val="00D73964"/>
    <w:rsid w:val="00D743F4"/>
    <w:rsid w:val="00D83478"/>
    <w:rsid w:val="00DA4BCA"/>
    <w:rsid w:val="00DE1C56"/>
    <w:rsid w:val="00DE5E33"/>
    <w:rsid w:val="00DF2A59"/>
    <w:rsid w:val="00E008C9"/>
    <w:rsid w:val="00E023B5"/>
    <w:rsid w:val="00E0306D"/>
    <w:rsid w:val="00E309BB"/>
    <w:rsid w:val="00E372E7"/>
    <w:rsid w:val="00E37689"/>
    <w:rsid w:val="00E408E9"/>
    <w:rsid w:val="00E57AA7"/>
    <w:rsid w:val="00E70C8E"/>
    <w:rsid w:val="00E963CD"/>
    <w:rsid w:val="00EA11B1"/>
    <w:rsid w:val="00EB2BE0"/>
    <w:rsid w:val="00EB58AB"/>
    <w:rsid w:val="00EB6D6D"/>
    <w:rsid w:val="00EC56AF"/>
    <w:rsid w:val="00EF773A"/>
    <w:rsid w:val="00F12435"/>
    <w:rsid w:val="00F374CF"/>
    <w:rsid w:val="00F507BC"/>
    <w:rsid w:val="00F50CEE"/>
    <w:rsid w:val="00F50E3A"/>
    <w:rsid w:val="00F50E6E"/>
    <w:rsid w:val="00F52023"/>
    <w:rsid w:val="00F57C36"/>
    <w:rsid w:val="00F6036E"/>
    <w:rsid w:val="00F94BAD"/>
    <w:rsid w:val="00F97EB4"/>
    <w:rsid w:val="00FB6325"/>
    <w:rsid w:val="00FC47EC"/>
    <w:rsid w:val="00FC5E80"/>
    <w:rsid w:val="00FE007B"/>
    <w:rsid w:val="00FE3D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46205-60F3-4885-9EBC-7F690552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34B"/>
  </w:style>
  <w:style w:type="paragraph" w:styleId="Ttulo1">
    <w:name w:val="heading 1"/>
    <w:basedOn w:val="Normal"/>
    <w:next w:val="Normal"/>
    <w:link w:val="Ttulo1Car"/>
    <w:qFormat/>
    <w:rsid w:val="006B134B"/>
    <w:pPr>
      <w:keepNext/>
      <w:spacing w:after="200" w:line="276" w:lineRule="auto"/>
      <w:ind w:left="-900" w:firstLine="207"/>
      <w:jc w:val="both"/>
      <w:outlineLvl w:val="0"/>
    </w:pPr>
    <w:rPr>
      <w:rFonts w:ascii="Arial" w:eastAsia="Calibri" w:hAnsi="Arial" w:cs="Times New Roman"/>
      <w:b/>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3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134B"/>
  </w:style>
  <w:style w:type="paragraph" w:styleId="Piedepgina">
    <w:name w:val="footer"/>
    <w:basedOn w:val="Normal"/>
    <w:link w:val="PiedepginaCar"/>
    <w:uiPriority w:val="99"/>
    <w:unhideWhenUsed/>
    <w:rsid w:val="006B13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134B"/>
  </w:style>
  <w:style w:type="paragraph" w:styleId="Prrafodelista">
    <w:name w:val="List Paragraph"/>
    <w:basedOn w:val="Normal"/>
    <w:uiPriority w:val="34"/>
    <w:qFormat/>
    <w:rsid w:val="006B134B"/>
    <w:pPr>
      <w:spacing w:after="200" w:line="276" w:lineRule="auto"/>
      <w:ind w:left="720"/>
      <w:contextualSpacing/>
    </w:pPr>
    <w:rPr>
      <w:rFonts w:ascii="Calibri" w:eastAsia="Times New Roman" w:hAnsi="Calibri" w:cs="Times New Roman"/>
    </w:rPr>
  </w:style>
  <w:style w:type="paragraph" w:styleId="Sangradetextonormal">
    <w:name w:val="Body Text Indent"/>
    <w:basedOn w:val="Normal"/>
    <w:link w:val="SangradetextonormalCar"/>
    <w:uiPriority w:val="99"/>
    <w:unhideWhenUsed/>
    <w:rsid w:val="006B134B"/>
    <w:pPr>
      <w:spacing w:after="120" w:line="276" w:lineRule="auto"/>
      <w:ind w:left="283"/>
    </w:pPr>
    <w:rPr>
      <w:rFonts w:ascii="Calibri" w:eastAsia="Times New Roman" w:hAnsi="Calibri" w:cs="Times New Roman"/>
    </w:rPr>
  </w:style>
  <w:style w:type="character" w:customStyle="1" w:styleId="SangradetextonormalCar">
    <w:name w:val="Sangría de texto normal Car"/>
    <w:basedOn w:val="Fuentedeprrafopredeter"/>
    <w:link w:val="Sangradetextonormal"/>
    <w:rsid w:val="006B134B"/>
    <w:rPr>
      <w:rFonts w:ascii="Calibri" w:eastAsia="Times New Roman" w:hAnsi="Calibri" w:cs="Times New Roman"/>
    </w:rPr>
  </w:style>
  <w:style w:type="paragraph" w:styleId="Textoindependiente">
    <w:name w:val="Body Text"/>
    <w:basedOn w:val="Normal"/>
    <w:link w:val="TextoindependienteCar"/>
    <w:uiPriority w:val="99"/>
    <w:semiHidden/>
    <w:unhideWhenUsed/>
    <w:rsid w:val="006B134B"/>
    <w:pPr>
      <w:spacing w:after="120" w:line="276" w:lineRule="auto"/>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semiHidden/>
    <w:rsid w:val="006B134B"/>
    <w:rPr>
      <w:rFonts w:ascii="Calibri" w:eastAsia="Times New Roman" w:hAnsi="Calibri" w:cs="Times New Roman"/>
    </w:rPr>
  </w:style>
  <w:style w:type="paragraph" w:styleId="Textoindependiente3">
    <w:name w:val="Body Text 3"/>
    <w:basedOn w:val="Normal"/>
    <w:link w:val="Textoindependiente3Car"/>
    <w:uiPriority w:val="99"/>
    <w:unhideWhenUsed/>
    <w:rsid w:val="006B134B"/>
    <w:pPr>
      <w:spacing w:after="120"/>
    </w:pPr>
    <w:rPr>
      <w:sz w:val="16"/>
      <w:szCs w:val="16"/>
    </w:rPr>
  </w:style>
  <w:style w:type="character" w:customStyle="1" w:styleId="Textoindependiente3Car">
    <w:name w:val="Texto independiente 3 Car"/>
    <w:basedOn w:val="Fuentedeprrafopredeter"/>
    <w:link w:val="Textoindependiente3"/>
    <w:uiPriority w:val="99"/>
    <w:rsid w:val="006B134B"/>
    <w:rPr>
      <w:sz w:val="16"/>
      <w:szCs w:val="16"/>
    </w:rPr>
  </w:style>
  <w:style w:type="character" w:customStyle="1" w:styleId="Ttulo1Car">
    <w:name w:val="Título 1 Car"/>
    <w:basedOn w:val="Fuentedeprrafopredeter"/>
    <w:link w:val="Ttulo1"/>
    <w:rsid w:val="006B134B"/>
    <w:rPr>
      <w:rFonts w:ascii="Arial" w:eastAsia="Calibri" w:hAnsi="Arial" w:cs="Times New Roman"/>
      <w:b/>
      <w:sz w:val="20"/>
      <w:szCs w:val="20"/>
      <w:lang w:eastAsia="x-none"/>
    </w:rPr>
  </w:style>
  <w:style w:type="paragraph" w:styleId="Textoindependiente2">
    <w:name w:val="Body Text 2"/>
    <w:basedOn w:val="Normal"/>
    <w:link w:val="Textoindependiente2Car"/>
    <w:uiPriority w:val="99"/>
    <w:unhideWhenUsed/>
    <w:rsid w:val="006B134B"/>
    <w:pPr>
      <w:spacing w:after="120" w:line="480" w:lineRule="auto"/>
    </w:pPr>
  </w:style>
  <w:style w:type="character" w:customStyle="1" w:styleId="Textoindependiente2Car">
    <w:name w:val="Texto independiente 2 Car"/>
    <w:basedOn w:val="Fuentedeprrafopredeter"/>
    <w:link w:val="Textoindependiente2"/>
    <w:uiPriority w:val="99"/>
    <w:rsid w:val="006B134B"/>
  </w:style>
  <w:style w:type="paragraph" w:styleId="Textodebloque">
    <w:name w:val="Block Text"/>
    <w:basedOn w:val="Normal"/>
    <w:semiHidden/>
    <w:rsid w:val="0096795A"/>
    <w:pPr>
      <w:tabs>
        <w:tab w:val="left" w:pos="8100"/>
      </w:tabs>
      <w:spacing w:after="200" w:line="240" w:lineRule="auto"/>
      <w:ind w:left="-1080" w:right="584" w:firstLine="180"/>
      <w:jc w:val="both"/>
    </w:pPr>
    <w:rPr>
      <w:rFonts w:ascii="Arial" w:eastAsia="Times New Roman" w:hAnsi="Arial" w:cs="Times New Roman"/>
      <w:sz w:val="20"/>
    </w:rPr>
  </w:style>
  <w:style w:type="paragraph" w:customStyle="1" w:styleId="Default">
    <w:name w:val="Default"/>
    <w:rsid w:val="007111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67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D4FF6"/>
    <w:rPr>
      <w:color w:val="0563C1" w:themeColor="hyperlink"/>
      <w:u w:val="single"/>
    </w:rPr>
  </w:style>
  <w:style w:type="paragraph" w:styleId="Textodeglobo">
    <w:name w:val="Balloon Text"/>
    <w:basedOn w:val="Normal"/>
    <w:link w:val="TextodegloboCar"/>
    <w:uiPriority w:val="99"/>
    <w:semiHidden/>
    <w:unhideWhenUsed/>
    <w:rsid w:val="00DE5E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4760">
      <w:bodyDiv w:val="1"/>
      <w:marLeft w:val="0"/>
      <w:marRight w:val="0"/>
      <w:marTop w:val="0"/>
      <w:marBottom w:val="0"/>
      <w:divBdr>
        <w:top w:val="none" w:sz="0" w:space="0" w:color="auto"/>
        <w:left w:val="none" w:sz="0" w:space="0" w:color="auto"/>
        <w:bottom w:val="none" w:sz="0" w:space="0" w:color="auto"/>
        <w:right w:val="none" w:sz="0" w:space="0" w:color="auto"/>
      </w:divBdr>
    </w:div>
    <w:div w:id="186266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e.com.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cursoselecci&#243;nydesarrollo@ose.com.uy" TargetMode="External"/><Relationship Id="rId4" Type="http://schemas.openxmlformats.org/officeDocument/2006/relationships/settings" Target="settings.xml"/><Relationship Id="rId9" Type="http://schemas.openxmlformats.org/officeDocument/2006/relationships/hyperlink" Target="http://www.ose.com.uy"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A0A08D737B4F379A21B220A56AB0D0"/>
        <w:category>
          <w:name w:val="General"/>
          <w:gallery w:val="placeholder"/>
        </w:category>
        <w:types>
          <w:type w:val="bbPlcHdr"/>
        </w:types>
        <w:behaviors>
          <w:behavior w:val="content"/>
        </w:behaviors>
        <w:guid w:val="{ECDD4B68-A972-4F06-8602-3089E7C70975}"/>
      </w:docPartPr>
      <w:docPartBody>
        <w:p w:rsidR="003B6195" w:rsidRDefault="003C5A70" w:rsidP="003C5A70">
          <w:pPr>
            <w:pStyle w:val="CEA0A08D737B4F379A21B220A56AB0D0"/>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70"/>
    <w:rsid w:val="003B6195"/>
    <w:rsid w:val="003C5A70"/>
    <w:rsid w:val="007655C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3C5A70"/>
    <w:rPr>
      <w:color w:val="808080"/>
    </w:rPr>
  </w:style>
  <w:style w:type="paragraph" w:customStyle="1" w:styleId="CEA0A08D737B4F379A21B220A56AB0D0">
    <w:name w:val="CEA0A08D737B4F379A21B220A56AB0D0"/>
    <w:rsid w:val="003C5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A63E4-3114-4EC7-8F2E-2FC0FE36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9</Pages>
  <Words>2750</Words>
  <Characters>15130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SELECCIÓN Y DESARROLLO</dc:creator>
  <cp:keywords/>
  <dc:description/>
  <cp:lastModifiedBy>Antonella Pastorino</cp:lastModifiedBy>
  <cp:revision>241</cp:revision>
  <cp:lastPrinted>2022-12-20T17:18:00Z</cp:lastPrinted>
  <dcterms:created xsi:type="dcterms:W3CDTF">2022-08-16T16:37:00Z</dcterms:created>
  <dcterms:modified xsi:type="dcterms:W3CDTF">2022-12-29T15:03:00Z</dcterms:modified>
</cp:coreProperties>
</file>