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F8" w:rsidRDefault="00CA39F8" w:rsidP="00CA39F8">
      <w:pPr>
        <w:spacing w:after="0" w:line="240" w:lineRule="auto"/>
        <w:jc w:val="center"/>
        <w:rPr>
          <w:rFonts w:cstheme="minorHAnsi"/>
          <w:b/>
        </w:rPr>
      </w:pPr>
    </w:p>
    <w:p w:rsidR="00CA39F8" w:rsidRPr="005F1675" w:rsidRDefault="00CA39F8" w:rsidP="00CA39F8">
      <w:pPr>
        <w:spacing w:after="0" w:line="240" w:lineRule="auto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>BASES</w:t>
      </w:r>
    </w:p>
    <w:p w:rsidR="00CA39F8" w:rsidRPr="005F1675" w:rsidRDefault="00CA39F8" w:rsidP="00CA39F8">
      <w:pPr>
        <w:spacing w:after="0" w:line="240" w:lineRule="auto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>LLAMADO A CONCURSO</w:t>
      </w:r>
      <w:r w:rsidR="00046481">
        <w:rPr>
          <w:rFonts w:cstheme="minorHAnsi"/>
          <w:b/>
        </w:rPr>
        <w:t xml:space="preserve"> EXTERNO CE 0007</w:t>
      </w:r>
      <w:bookmarkStart w:id="0" w:name="_GoBack"/>
      <w:bookmarkEnd w:id="0"/>
      <w:r w:rsidR="004B0A7E">
        <w:rPr>
          <w:rFonts w:cstheme="minorHAnsi"/>
          <w:b/>
        </w:rPr>
        <w:t>/23</w:t>
      </w:r>
    </w:p>
    <w:p w:rsidR="00CA39F8" w:rsidRPr="005F1675" w:rsidRDefault="00CA39F8" w:rsidP="00CA39F8">
      <w:pPr>
        <w:spacing w:after="0" w:line="240" w:lineRule="auto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 xml:space="preserve">ARQUITECTO/A </w:t>
      </w:r>
      <w:r w:rsidR="005273D6" w:rsidRPr="005F1675">
        <w:rPr>
          <w:rFonts w:cstheme="minorHAnsi"/>
          <w:b/>
        </w:rPr>
        <w:t xml:space="preserve"> CATEGORÍA 10</w:t>
      </w:r>
      <w:r w:rsidR="00D81170" w:rsidRPr="005F1675">
        <w:rPr>
          <w:rFonts w:cstheme="minorHAnsi"/>
          <w:b/>
        </w:rPr>
        <w:t xml:space="preserve"> </w:t>
      </w:r>
      <w:r w:rsidR="005273D6" w:rsidRPr="005F1675">
        <w:rPr>
          <w:rFonts w:cstheme="minorHAnsi"/>
          <w:b/>
        </w:rPr>
        <w:t>-</w:t>
      </w:r>
      <w:r w:rsidR="00D81170" w:rsidRPr="005F1675">
        <w:rPr>
          <w:rFonts w:cstheme="minorHAnsi"/>
          <w:b/>
        </w:rPr>
        <w:t xml:space="preserve"> </w:t>
      </w:r>
      <w:r w:rsidR="005273D6" w:rsidRPr="005F1675">
        <w:rPr>
          <w:rFonts w:cstheme="minorHAnsi"/>
          <w:b/>
        </w:rPr>
        <w:t>ESCALAFÓN A</w:t>
      </w:r>
    </w:p>
    <w:p w:rsidR="0066200E" w:rsidRPr="005F1675" w:rsidRDefault="00CA39F8" w:rsidP="00560F3F">
      <w:pPr>
        <w:spacing w:after="0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>GERENCIA DE CONTEXTO CRÍTICO Y EMERGENCIA</w:t>
      </w:r>
      <w:r w:rsidRPr="005F1675">
        <w:rPr>
          <w:rFonts w:cstheme="minorHAnsi"/>
          <w:b/>
        </w:rPr>
        <w:br/>
        <w:t>Montevideo</w:t>
      </w:r>
    </w:p>
    <w:p w:rsidR="00560F3F" w:rsidRPr="00CB706E" w:rsidRDefault="00560F3F" w:rsidP="0066200E">
      <w:pPr>
        <w:jc w:val="center"/>
        <w:rPr>
          <w:rFonts w:cstheme="minorHAnsi"/>
          <w:b/>
          <w:sz w:val="20"/>
          <w:szCs w:val="20"/>
        </w:rPr>
      </w:pPr>
    </w:p>
    <w:p w:rsidR="0066200E" w:rsidRDefault="00CA39F8" w:rsidP="00D1314C">
      <w:pPr>
        <w:jc w:val="both"/>
        <w:rPr>
          <w:rFonts w:cstheme="minorHAnsi"/>
          <w:b/>
          <w:sz w:val="20"/>
          <w:szCs w:val="20"/>
        </w:rPr>
      </w:pPr>
      <w:r w:rsidRPr="00935FDA">
        <w:rPr>
          <w:rFonts w:cstheme="minorHAnsi"/>
          <w:sz w:val="20"/>
          <w:szCs w:val="20"/>
        </w:rPr>
        <w:t xml:space="preserve">Las Obras Sanitarias del Estado (O.S.E.), a través de la Gerencia de Gestión del Capital Humano – Sección Selección y Desarrollo – convoca a la ciudadanía interesada en participar de un </w:t>
      </w:r>
      <w:r w:rsidRPr="007D282E">
        <w:rPr>
          <w:rFonts w:cstheme="minorHAnsi"/>
          <w:b/>
          <w:sz w:val="20"/>
          <w:szCs w:val="20"/>
        </w:rPr>
        <w:t>Llamado PÚBLICO</w:t>
      </w:r>
      <w:r w:rsidRPr="00935FDA">
        <w:rPr>
          <w:rFonts w:cstheme="minorHAnsi"/>
          <w:b/>
          <w:sz w:val="20"/>
          <w:szCs w:val="20"/>
        </w:rPr>
        <w:t xml:space="preserve"> y ABIERTO</w:t>
      </w:r>
      <w:r w:rsidRPr="009D7E9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7D282E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>,</w:t>
      </w:r>
      <w:r w:rsidRPr="00935FDA">
        <w:rPr>
          <w:rFonts w:cstheme="minorHAnsi"/>
          <w:sz w:val="20"/>
          <w:szCs w:val="20"/>
        </w:rPr>
        <w:t xml:space="preserve"> con el fin de proveer </w:t>
      </w:r>
      <w:r w:rsidR="008B7292">
        <w:rPr>
          <w:rFonts w:cstheme="minorHAnsi"/>
          <w:sz w:val="20"/>
          <w:szCs w:val="20"/>
        </w:rPr>
        <w:t xml:space="preserve">en principio </w:t>
      </w:r>
      <w:r w:rsidRPr="00935FDA">
        <w:rPr>
          <w:rFonts w:cstheme="minorHAnsi"/>
          <w:sz w:val="20"/>
          <w:szCs w:val="20"/>
        </w:rPr>
        <w:t>1 (un</w:t>
      </w:r>
      <w:r w:rsidR="00380AFB">
        <w:rPr>
          <w:rFonts w:cstheme="minorHAnsi"/>
          <w:sz w:val="20"/>
          <w:szCs w:val="20"/>
        </w:rPr>
        <w:t>o</w:t>
      </w:r>
      <w:r w:rsidRPr="00935FDA">
        <w:rPr>
          <w:rFonts w:cstheme="minorHAnsi"/>
          <w:sz w:val="20"/>
          <w:szCs w:val="20"/>
        </w:rPr>
        <w:t>) puesto de la función de</w:t>
      </w:r>
      <w:r w:rsidRPr="00935FDA">
        <w:rPr>
          <w:rFonts w:cstheme="minorHAnsi"/>
          <w:b/>
          <w:sz w:val="20"/>
          <w:szCs w:val="20"/>
        </w:rPr>
        <w:t xml:space="preserve"> Arquitecto/a</w:t>
      </w:r>
      <w:r w:rsidR="007D282E">
        <w:rPr>
          <w:rFonts w:cstheme="minorHAnsi"/>
          <w:b/>
          <w:sz w:val="20"/>
          <w:szCs w:val="20"/>
        </w:rPr>
        <w:t xml:space="preserve"> </w:t>
      </w:r>
      <w:r w:rsidRPr="00935FDA">
        <w:rPr>
          <w:rFonts w:cstheme="minorHAnsi"/>
          <w:b/>
          <w:sz w:val="20"/>
          <w:szCs w:val="20"/>
        </w:rPr>
        <w:t>Categoría 10, Escalafón A,</w:t>
      </w:r>
      <w:r w:rsidRPr="00935FDA">
        <w:rPr>
          <w:rFonts w:cstheme="minorHAnsi"/>
          <w:sz w:val="20"/>
          <w:szCs w:val="20"/>
        </w:rPr>
        <w:t xml:space="preserve"> </w:t>
      </w:r>
      <w:r w:rsidRPr="00935FDA">
        <w:rPr>
          <w:rFonts w:cstheme="minorHAnsi"/>
          <w:b/>
          <w:sz w:val="20"/>
          <w:szCs w:val="20"/>
        </w:rPr>
        <w:t xml:space="preserve">en la Gerencia de Contexto Crítico y </w:t>
      </w:r>
      <w:r w:rsidR="00D1314C">
        <w:rPr>
          <w:rFonts w:cstheme="minorHAnsi"/>
          <w:b/>
          <w:sz w:val="20"/>
          <w:szCs w:val="20"/>
        </w:rPr>
        <w:t>Emergencia -</w:t>
      </w:r>
      <w:r w:rsidR="00955E9E">
        <w:rPr>
          <w:rFonts w:cstheme="minorHAnsi"/>
          <w:b/>
          <w:sz w:val="20"/>
          <w:szCs w:val="20"/>
        </w:rPr>
        <w:t>Montevideo</w:t>
      </w:r>
      <w:r w:rsidR="00D1314C">
        <w:rPr>
          <w:rFonts w:cstheme="minorHAnsi"/>
          <w:b/>
          <w:sz w:val="20"/>
          <w:szCs w:val="20"/>
        </w:rPr>
        <w:t>-</w:t>
      </w:r>
      <w:r w:rsidR="00955E9E">
        <w:rPr>
          <w:rFonts w:cstheme="minorHAnsi"/>
          <w:b/>
          <w:sz w:val="20"/>
          <w:szCs w:val="20"/>
        </w:rPr>
        <w:t>.</w:t>
      </w: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9"/>
        <w:gridCol w:w="1869"/>
        <w:gridCol w:w="1059"/>
      </w:tblGrid>
      <w:tr w:rsidR="005F1675" w:rsidRPr="00935FDA" w:rsidTr="00F60D49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5F1675" w:rsidRPr="00935FDA" w:rsidTr="00F60D49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de Contexto Crítico y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Arquitecto/a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675" w:rsidRPr="00935FDA" w:rsidRDefault="005F1675" w:rsidP="00F60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935F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:rsidR="005F1675" w:rsidRDefault="005F1675" w:rsidP="00D1314C">
      <w:pPr>
        <w:jc w:val="both"/>
        <w:rPr>
          <w:rFonts w:cstheme="minorHAnsi"/>
          <w:b/>
          <w:sz w:val="20"/>
          <w:szCs w:val="20"/>
        </w:rPr>
      </w:pPr>
    </w:p>
    <w:p w:rsidR="005476E6" w:rsidRDefault="005476E6" w:rsidP="005476E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</w:t>
      </w:r>
      <w:r w:rsidR="006D404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889 de 9 de julio del 2020 en la redacción dada por el Art. 9 de la Ley N° 19</w:t>
      </w:r>
      <w:r w:rsidR="0056738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996 de 3 de noviembre de 2021.</w:t>
      </w:r>
    </w:p>
    <w:p w:rsidR="003A3BFF" w:rsidRDefault="003A3BFF" w:rsidP="005476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413D" w:rsidRPr="0033421C" w:rsidRDefault="003A3BFF" w:rsidP="00C3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C3413D" w:rsidRDefault="003A3BFF" w:rsidP="00C3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146492" w:rsidRDefault="00146492" w:rsidP="00C3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3A3BFF" w:rsidRDefault="003A3BFF" w:rsidP="005476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07732" w:rsidRPr="009F4CF7" w:rsidRDefault="00607732" w:rsidP="00607732">
      <w:pPr>
        <w:pStyle w:val="Prrafodelista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CA39F8" w:rsidRDefault="00607732" w:rsidP="006414E9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/>
      </w:r>
      <w:r w:rsidR="00CA39F8" w:rsidRPr="000F5DDF">
        <w:rPr>
          <w:rFonts w:cstheme="minorHAnsi"/>
          <w:bCs/>
          <w:sz w:val="20"/>
          <w:szCs w:val="20"/>
        </w:rPr>
        <w:t>Responsable por elaborar estudios técnicos, anteproyectos y proyectos requeridos para el desarrollo de la construcción</w:t>
      </w:r>
      <w:r w:rsidR="00CA39F8" w:rsidRPr="000F5DDF">
        <w:rPr>
          <w:rFonts w:cstheme="minorHAnsi"/>
          <w:bCs/>
          <w:sz w:val="20"/>
          <w:szCs w:val="20"/>
          <w:lang w:val="es-419"/>
        </w:rPr>
        <w:t xml:space="preserve"> de nuevas conexiones intradomiciliarias a saneamiento y agua potable; a</w:t>
      </w:r>
      <w:r w:rsidR="00CA39F8" w:rsidRPr="000F5DDF">
        <w:rPr>
          <w:rFonts w:cstheme="minorHAnsi"/>
          <w:bCs/>
          <w:sz w:val="20"/>
          <w:szCs w:val="20"/>
        </w:rPr>
        <w:t>poyo a la gestión y dirección técnica de las obras intradomiciliarias a saneamiento y redes de agua potable enmarcadas en las políticas sociales impulsadas por el Organismo o por Instituciones Nacionales y/o Departamentales.</w:t>
      </w:r>
    </w:p>
    <w:p w:rsidR="006414E9" w:rsidRPr="00D1314C" w:rsidRDefault="006414E9" w:rsidP="006414E9">
      <w:pPr>
        <w:spacing w:after="0"/>
        <w:jc w:val="both"/>
        <w:rPr>
          <w:rFonts w:cstheme="minorHAnsi"/>
          <w:bCs/>
          <w:sz w:val="20"/>
          <w:szCs w:val="20"/>
          <w:lang w:val="es-419"/>
        </w:rPr>
      </w:pPr>
    </w:p>
    <w:p w:rsidR="00607732" w:rsidRDefault="00607732" w:rsidP="00CB706E">
      <w:pPr>
        <w:pStyle w:val="Prrafodelista"/>
        <w:numPr>
          <w:ilvl w:val="0"/>
          <w:numId w:val="19"/>
        </w:numPr>
        <w:spacing w:after="0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CB706E" w:rsidRPr="009F4CF7" w:rsidRDefault="00CB706E" w:rsidP="00CB706E">
      <w:pPr>
        <w:pStyle w:val="Prrafodelista"/>
        <w:spacing w:after="0"/>
        <w:rPr>
          <w:rFonts w:cstheme="minorHAnsi"/>
          <w:b/>
          <w:bCs/>
          <w:sz w:val="20"/>
          <w:szCs w:val="20"/>
        </w:rPr>
      </w:pP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t>Participar de los proyectos de eventuales ampliaciones de las redes</w:t>
      </w:r>
      <w:r w:rsidRPr="000F5DDF">
        <w:rPr>
          <w:rFonts w:cstheme="minorHAnsi"/>
          <w:sz w:val="20"/>
          <w:szCs w:val="20"/>
          <w:lang w:val="es-419"/>
        </w:rPr>
        <w:t xml:space="preserve"> de saneamiento y agua potable </w:t>
      </w:r>
      <w:r w:rsidRPr="000F5DDF">
        <w:rPr>
          <w:rFonts w:cstheme="minorHAnsi"/>
          <w:sz w:val="20"/>
          <w:szCs w:val="20"/>
        </w:rPr>
        <w:t>ya proyectadas y</w:t>
      </w:r>
      <w:r w:rsidRPr="000F5DDF">
        <w:rPr>
          <w:rFonts w:cstheme="minorHAnsi"/>
          <w:sz w:val="20"/>
          <w:szCs w:val="20"/>
          <w:lang w:val="es-419"/>
        </w:rPr>
        <w:t>/o</w:t>
      </w:r>
      <w:r w:rsidRPr="000F5DDF">
        <w:rPr>
          <w:rFonts w:cstheme="minorHAnsi"/>
          <w:sz w:val="20"/>
          <w:szCs w:val="20"/>
        </w:rPr>
        <w:t xml:space="preserve"> ejecutadas en primera instancia.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t>Estudio y aprobación de proyectos de redes internas</w:t>
      </w:r>
      <w:r w:rsidRPr="000F5DDF">
        <w:rPr>
          <w:rFonts w:cstheme="minorHAnsi"/>
          <w:sz w:val="20"/>
          <w:szCs w:val="20"/>
          <w:lang w:val="es-419"/>
        </w:rPr>
        <w:t xml:space="preserve"> a saneamiento</w:t>
      </w:r>
      <w:r w:rsidRPr="000F5DDF">
        <w:rPr>
          <w:rFonts w:cstheme="minorHAnsi"/>
          <w:sz w:val="20"/>
          <w:szCs w:val="20"/>
        </w:rPr>
        <w:t xml:space="preserve"> a padrones donde se prevé la construcción de conjuntos habitacionales, fundamentalmente asociado a la ANV, MVOT, y Cooperativas de Viviendas.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t>Estudio e informes de viabilidad de conexión al saneamiento público de emprendimientos a implantarse en localidades que cuentan con el servicio en determinadas áreas.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lastRenderedPageBreak/>
        <w:t>Relevamientos de campo, eventualmente incluyendo instalaciones existentes en viviendas cuya conexión</w:t>
      </w:r>
      <w:r w:rsidRPr="000F5DDF">
        <w:rPr>
          <w:rFonts w:cstheme="minorHAnsi"/>
          <w:sz w:val="20"/>
          <w:szCs w:val="20"/>
          <w:lang w:val="es-419"/>
        </w:rPr>
        <w:t xml:space="preserve"> de saneamiento y/o agua potable</w:t>
      </w:r>
      <w:r w:rsidRPr="000F5DDF">
        <w:rPr>
          <w:rFonts w:cstheme="minorHAnsi"/>
          <w:sz w:val="20"/>
          <w:szCs w:val="20"/>
        </w:rPr>
        <w:t xml:space="preserve"> se promueva.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t>Diseño de diferentes soluciones de intervención a efectos de posibilitar la conexión a la red de</w:t>
      </w:r>
      <w:r w:rsidRPr="000F5DDF">
        <w:rPr>
          <w:rFonts w:cstheme="minorHAnsi"/>
          <w:sz w:val="20"/>
          <w:szCs w:val="20"/>
          <w:lang w:val="es-419"/>
        </w:rPr>
        <w:t xml:space="preserve"> saneamiento y agua potable en los padrones frentistas a las redes.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</w:rPr>
      </w:pPr>
      <w:r w:rsidRPr="000F5DDF">
        <w:rPr>
          <w:rFonts w:cstheme="minorHAnsi"/>
          <w:sz w:val="20"/>
          <w:szCs w:val="20"/>
        </w:rPr>
        <w:t>Coordinación con distintas áreas del Organismo, fundamentalmente del interior del país, así como con Intendencias, ANV e Institutos de Asistencia Técnica a Cooperativas.</w:t>
      </w:r>
    </w:p>
    <w:p w:rsidR="00CA39F8" w:rsidRPr="000F5DDF" w:rsidRDefault="00CA39F8" w:rsidP="00955E9E">
      <w:pPr>
        <w:jc w:val="both"/>
        <w:rPr>
          <w:rFonts w:cstheme="minorHAnsi"/>
          <w:sz w:val="20"/>
          <w:szCs w:val="20"/>
          <w:lang w:val="es-419"/>
        </w:rPr>
      </w:pPr>
      <w:r w:rsidRPr="000F5DDF">
        <w:rPr>
          <w:rFonts w:cstheme="minorHAnsi"/>
          <w:sz w:val="20"/>
          <w:szCs w:val="20"/>
          <w:lang w:val="es-ES_tradnl"/>
        </w:rPr>
        <w:t xml:space="preserve">Apoyo </w:t>
      </w:r>
      <w:r w:rsidRPr="000F5DDF">
        <w:rPr>
          <w:rFonts w:cstheme="minorHAnsi"/>
          <w:sz w:val="20"/>
          <w:szCs w:val="20"/>
          <w:lang w:val="es-419"/>
        </w:rPr>
        <w:t>técnico del Área Operativa en la ejecución de redes de agua en zonas de contexto crítico,</w:t>
      </w:r>
      <w:r w:rsidRPr="000F5DDF">
        <w:rPr>
          <w:rFonts w:cstheme="minorHAnsi"/>
          <w:sz w:val="20"/>
          <w:szCs w:val="20"/>
          <w:lang w:val="es-ES_tradnl"/>
        </w:rPr>
        <w:t xml:space="preserve"> utilizando adecuadamente los recursos disponibles.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Procesar la información correspondiente a la gestión de diversos proyectos que involucran a su área de acción.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Aplicar y promover programas sociales de alcance Nacional, así como convenios con otros Organismos del Estado.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Identificar y proponer acciones con el objetivo de perfeccionar normas y procedimientos para una óptima racionalización de métodos.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Ejecutar actividades de auditoría, analizando y evaluando el funcionamiento y los procedimientos empleados en su área de acción.</w:t>
      </w:r>
    </w:p>
    <w:p w:rsidR="00CA39F8" w:rsidRPr="000F5DDF" w:rsidRDefault="00CA39F8" w:rsidP="00955E9E">
      <w:pPr>
        <w:jc w:val="both"/>
        <w:rPr>
          <w:rFonts w:eastAsia="Arial Unicode MS" w:cstheme="minorHAnsi"/>
          <w:sz w:val="20"/>
          <w:szCs w:val="20"/>
        </w:rPr>
      </w:pPr>
      <w:r w:rsidRPr="000F5DDF">
        <w:rPr>
          <w:rFonts w:eastAsia="Arial Unicode MS" w:cstheme="minorHAnsi"/>
          <w:sz w:val="20"/>
          <w:szCs w:val="20"/>
        </w:rPr>
        <w:t>Colaborar en la elaboración de normas ambientales y definición de los procedimientos a aplicar.</w:t>
      </w:r>
    </w:p>
    <w:p w:rsidR="00CA39F8" w:rsidRPr="000F5DDF" w:rsidRDefault="00CA39F8" w:rsidP="00955E9E">
      <w:pPr>
        <w:jc w:val="both"/>
        <w:rPr>
          <w:rFonts w:eastAsia="Arial Unicode MS" w:cstheme="minorHAnsi"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Analizar los asuntos delegados, resolviendo o proponiendo posibles soluciones a los mismos, efectuando el seguimiento correspondiente.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 xml:space="preserve">Elaborar informes de carácter técnico. 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Participar en la elaboración de especificaciones técnicas para la contratación de proyectos u obras</w:t>
      </w:r>
      <w:r w:rsidR="003D5791">
        <w:rPr>
          <w:rFonts w:cstheme="minorHAnsi"/>
          <w:bCs/>
          <w:sz w:val="20"/>
          <w:szCs w:val="20"/>
        </w:rPr>
        <w:t>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Asesorar en toda otra instancia que le sea requerida.</w:t>
      </w:r>
    </w:p>
    <w:p w:rsidR="00CA39F8" w:rsidRPr="000F5DDF" w:rsidRDefault="00CA39F8" w:rsidP="00955E9E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Mantener contacto con las áreas involucradas en su gestión, para colaborar en el cumplimiento de las metas y objetivos trazados.</w:t>
      </w:r>
    </w:p>
    <w:p w:rsidR="00CA39F8" w:rsidRDefault="00CA39F8" w:rsidP="00D1314C">
      <w:pPr>
        <w:jc w:val="both"/>
        <w:rPr>
          <w:rFonts w:cstheme="minorHAnsi"/>
          <w:bCs/>
          <w:sz w:val="20"/>
          <w:szCs w:val="20"/>
        </w:rPr>
      </w:pPr>
      <w:r w:rsidRPr="000F5DDF">
        <w:rPr>
          <w:rFonts w:cstheme="minorHAnsi"/>
          <w:bCs/>
          <w:sz w:val="20"/>
          <w:szCs w:val="20"/>
        </w:rPr>
        <w:t>Disponibilidad para viajar al interior, en instancias que las tareas así lo requieran.</w:t>
      </w:r>
    </w:p>
    <w:p w:rsidR="00D1314C" w:rsidRPr="00D1314C" w:rsidRDefault="00D1314C" w:rsidP="00D1314C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CA39F8" w:rsidRDefault="00CA39F8" w:rsidP="00D67CD1">
      <w:pPr>
        <w:pStyle w:val="Prrafodelista"/>
        <w:numPr>
          <w:ilvl w:val="0"/>
          <w:numId w:val="19"/>
        </w:numPr>
        <w:spacing w:line="240" w:lineRule="auto"/>
        <w:rPr>
          <w:rFonts w:cstheme="minorHAnsi"/>
          <w:b/>
          <w:sz w:val="20"/>
          <w:szCs w:val="20"/>
        </w:rPr>
      </w:pPr>
      <w:r w:rsidRPr="00607732">
        <w:rPr>
          <w:rFonts w:cstheme="minorHAnsi"/>
          <w:b/>
          <w:sz w:val="20"/>
          <w:szCs w:val="20"/>
        </w:rPr>
        <w:t>CONDICIONES DE TRABAJO-RÉGIMEN LABORAL.</w:t>
      </w:r>
    </w:p>
    <w:p w:rsidR="00D67CD1" w:rsidRPr="00D67CD1" w:rsidRDefault="00D67CD1" w:rsidP="00D67CD1">
      <w:pPr>
        <w:pStyle w:val="Prrafodelista"/>
        <w:spacing w:line="240" w:lineRule="auto"/>
        <w:rPr>
          <w:rFonts w:cstheme="minorHAnsi"/>
          <w:b/>
          <w:sz w:val="20"/>
          <w:szCs w:val="20"/>
        </w:rPr>
      </w:pPr>
    </w:p>
    <w:p w:rsidR="00CA39F8" w:rsidRPr="00CA39F8" w:rsidRDefault="00560F3F" w:rsidP="00CA39F8">
      <w:pPr>
        <w:pStyle w:val="Prrafodelista"/>
        <w:numPr>
          <w:ilvl w:val="0"/>
          <w:numId w:val="4"/>
        </w:numPr>
        <w:spacing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Trabaja en o</w:t>
      </w:r>
      <w:r w:rsidR="00B10F7A">
        <w:rPr>
          <w:rFonts w:cstheme="minorHAnsi"/>
          <w:sz w:val="20"/>
          <w:szCs w:val="20"/>
        </w:rPr>
        <w:t>ficina</w:t>
      </w:r>
      <w:r w:rsidR="00CA39F8" w:rsidRPr="00CA39F8">
        <w:rPr>
          <w:rFonts w:cstheme="minorHAnsi"/>
          <w:sz w:val="20"/>
          <w:szCs w:val="20"/>
        </w:rPr>
        <w:t xml:space="preserve"> y viaja al Interior del País en virtud de las necesidades del área.</w:t>
      </w:r>
    </w:p>
    <w:p w:rsidR="00CA39F8" w:rsidRPr="00935FDA" w:rsidRDefault="00CA39F8" w:rsidP="00CA39F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35FDA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CA39F8" w:rsidRPr="00935FDA" w:rsidRDefault="00CA39F8" w:rsidP="00CA39F8">
      <w:pPr>
        <w:pStyle w:val="Default"/>
        <w:ind w:left="643"/>
        <w:jc w:val="both"/>
        <w:rPr>
          <w:rFonts w:asciiTheme="minorHAnsi" w:hAnsiTheme="minorHAnsi" w:cstheme="minorHAnsi"/>
          <w:sz w:val="20"/>
          <w:szCs w:val="20"/>
        </w:rPr>
      </w:pPr>
    </w:p>
    <w:p w:rsidR="00CA39F8" w:rsidRPr="00CA39F8" w:rsidRDefault="00CA39F8" w:rsidP="00CA39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0"/>
        </w:rPr>
      </w:pPr>
      <w:r w:rsidRPr="00CA39F8">
        <w:rPr>
          <w:rFonts w:cstheme="minorHAnsi"/>
          <w:sz w:val="20"/>
          <w:szCs w:val="20"/>
        </w:rPr>
        <w:t xml:space="preserve">La retribución nominal mensual del cargo de </w:t>
      </w:r>
      <w:r w:rsidRPr="00CA39F8">
        <w:rPr>
          <w:rFonts w:cstheme="minorHAnsi"/>
          <w:b/>
          <w:sz w:val="20"/>
          <w:szCs w:val="20"/>
        </w:rPr>
        <w:t>Técnico Profesional 1-</w:t>
      </w:r>
      <w:r w:rsidRPr="00CA39F8">
        <w:rPr>
          <w:rFonts w:cstheme="minorHAnsi"/>
          <w:sz w:val="20"/>
          <w:szCs w:val="20"/>
        </w:rPr>
        <w:t xml:space="preserve"> </w:t>
      </w:r>
      <w:r w:rsidRPr="00CA39F8">
        <w:rPr>
          <w:rFonts w:cstheme="minorHAnsi"/>
          <w:b/>
          <w:sz w:val="20"/>
          <w:szCs w:val="20"/>
        </w:rPr>
        <w:t>Arquitecto/a - Categoría 10, Escalafón A,</w:t>
      </w:r>
      <w:r w:rsidRPr="00CA39F8">
        <w:rPr>
          <w:rFonts w:eastAsia="Calibri" w:cstheme="minorHAnsi"/>
          <w:color w:val="000000"/>
          <w:sz w:val="20"/>
          <w:szCs w:val="20"/>
          <w:lang w:eastAsia="es-UY"/>
        </w:rPr>
        <w:t xml:space="preserve"> es de $ 93.770,84 (Pesos uruguayos noventa y tres mil setecientos setenta con 84/100), correspondiente a la escala general de retribuciones vigente al 01/07/2022.</w:t>
      </w:r>
    </w:p>
    <w:p w:rsidR="00CA39F8" w:rsidRDefault="00CA39F8"/>
    <w:p w:rsidR="00CA39F8" w:rsidRPr="00935FDA" w:rsidRDefault="00CA39F8" w:rsidP="00607732">
      <w:pPr>
        <w:pStyle w:val="Sangradetextonormal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Cs w:val="20"/>
        </w:rPr>
      </w:pPr>
      <w:r w:rsidRPr="00935FDA">
        <w:rPr>
          <w:rFonts w:asciiTheme="minorHAnsi" w:hAnsiTheme="minorHAnsi" w:cstheme="minorHAnsi"/>
          <w:b/>
          <w:szCs w:val="20"/>
        </w:rPr>
        <w:t>REQUISITOS EXCLUYENTES:</w:t>
      </w:r>
    </w:p>
    <w:p w:rsidR="00CA39F8" w:rsidRPr="00935FDA" w:rsidRDefault="00CA39F8" w:rsidP="00CA39F8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CA39F8" w:rsidRPr="00935FDA" w:rsidRDefault="00CA39F8" w:rsidP="00CA39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35FDA">
        <w:rPr>
          <w:rFonts w:cstheme="minorHAnsi"/>
          <w:b/>
          <w:sz w:val="20"/>
          <w:szCs w:val="20"/>
        </w:rPr>
        <w:lastRenderedPageBreak/>
        <w:t>Requisitos generales:</w:t>
      </w:r>
    </w:p>
    <w:p w:rsidR="00CA39F8" w:rsidRPr="00935FDA" w:rsidRDefault="00CA39F8" w:rsidP="00CA39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A39F8" w:rsidRPr="00935FDA" w:rsidRDefault="00CA39F8" w:rsidP="00955E9E">
      <w:pPr>
        <w:pStyle w:val="Prrafodelista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0C627E" w:rsidRPr="007D511F" w:rsidRDefault="00CA39F8" w:rsidP="00CA39F8">
      <w:pPr>
        <w:pStyle w:val="Textoindependiente2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</w:rPr>
        <w:t>No desempeñar ningún cargo público remunerado, con excepción de cargos docentes, al momento de firmar el contrato.</w:t>
      </w:r>
    </w:p>
    <w:p w:rsidR="00CA39F8" w:rsidRPr="00935FDA" w:rsidRDefault="00CA39F8" w:rsidP="00CA39F8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935FDA">
        <w:rPr>
          <w:rFonts w:cstheme="minorHAnsi"/>
          <w:b/>
          <w:sz w:val="20"/>
          <w:szCs w:val="20"/>
        </w:rPr>
        <w:t>Requisitos Específicos:</w:t>
      </w:r>
    </w:p>
    <w:p w:rsidR="00CA39F8" w:rsidRPr="00935FDA" w:rsidRDefault="00CA39F8" w:rsidP="007D511F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0"/>
          <w:szCs w:val="20"/>
        </w:rPr>
      </w:pPr>
      <w:r w:rsidRPr="00935FDA">
        <w:rPr>
          <w:rFonts w:cstheme="minorHAnsi"/>
          <w:sz w:val="20"/>
          <w:szCs w:val="20"/>
          <w:lang w:val="x-none"/>
        </w:rPr>
        <w:t xml:space="preserve">Poseer título </w:t>
      </w:r>
      <w:r w:rsidRPr="00935FDA">
        <w:rPr>
          <w:rFonts w:cstheme="minorHAnsi"/>
          <w:sz w:val="20"/>
          <w:szCs w:val="20"/>
        </w:rPr>
        <w:t xml:space="preserve">profesional </w:t>
      </w:r>
      <w:r w:rsidRPr="00935FDA">
        <w:rPr>
          <w:rFonts w:cstheme="minorHAnsi"/>
          <w:sz w:val="20"/>
          <w:szCs w:val="20"/>
          <w:lang w:val="x-none"/>
        </w:rPr>
        <w:t>universitario</w:t>
      </w:r>
      <w:r w:rsidRPr="00935FDA">
        <w:rPr>
          <w:rFonts w:cstheme="minorHAnsi"/>
          <w:sz w:val="20"/>
          <w:szCs w:val="20"/>
        </w:rPr>
        <w:t xml:space="preserve"> Arquitecto/a expedido por</w:t>
      </w:r>
      <w:r w:rsidRPr="00935FDA">
        <w:rPr>
          <w:rFonts w:cstheme="minorHAnsi"/>
          <w:sz w:val="20"/>
          <w:szCs w:val="20"/>
          <w:lang w:val="x-none"/>
        </w:rPr>
        <w:t xml:space="preserve"> la</w:t>
      </w:r>
      <w:r w:rsidRPr="00935FDA">
        <w:rPr>
          <w:rFonts w:cstheme="minorHAnsi"/>
          <w:sz w:val="20"/>
          <w:szCs w:val="20"/>
        </w:rPr>
        <w:t xml:space="preserve"> Universidad de la República</w:t>
      </w:r>
      <w:r w:rsidRPr="00935FDA">
        <w:rPr>
          <w:rFonts w:cstheme="minorHAnsi"/>
          <w:sz w:val="20"/>
          <w:szCs w:val="20"/>
          <w:lang w:val="x-none"/>
        </w:rPr>
        <w:t xml:space="preserve"> </w:t>
      </w:r>
      <w:r w:rsidRPr="00935FDA">
        <w:rPr>
          <w:rFonts w:cstheme="minorHAnsi"/>
          <w:sz w:val="20"/>
          <w:szCs w:val="20"/>
        </w:rPr>
        <w:t xml:space="preserve">(UDELAR) </w:t>
      </w:r>
      <w:r w:rsidR="00785BAD">
        <w:rPr>
          <w:rFonts w:cstheme="minorHAnsi"/>
          <w:sz w:val="20"/>
          <w:szCs w:val="20"/>
        </w:rPr>
        <w:t>o su equivalente en instituciones reconocidas por autoridad competente</w:t>
      </w:r>
      <w:r w:rsidR="00D14BCC">
        <w:rPr>
          <w:rFonts w:cstheme="minorHAnsi"/>
          <w:sz w:val="20"/>
          <w:szCs w:val="20"/>
        </w:rPr>
        <w:t>.</w:t>
      </w:r>
    </w:p>
    <w:p w:rsidR="00CA39F8" w:rsidRDefault="00CA39F8"/>
    <w:p w:rsidR="00CA39F8" w:rsidRPr="00CA39F8" w:rsidRDefault="00CA39F8" w:rsidP="00607732">
      <w:pPr>
        <w:pStyle w:val="Prrafodelista"/>
        <w:numPr>
          <w:ilvl w:val="0"/>
          <w:numId w:val="19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CA39F8">
        <w:rPr>
          <w:rFonts w:cstheme="minorHAnsi"/>
          <w:b/>
          <w:sz w:val="20"/>
          <w:szCs w:val="20"/>
        </w:rPr>
        <w:t>FORMA DE INSCRIPCIÓN Y PLAZOS:</w:t>
      </w:r>
    </w:p>
    <w:p w:rsidR="00CA39F8" w:rsidRDefault="00CA39F8" w:rsidP="00955E9E">
      <w:pPr>
        <w:pStyle w:val="Sangradetextonormal"/>
        <w:ind w:left="0"/>
        <w:rPr>
          <w:rFonts w:asciiTheme="minorHAnsi" w:hAnsiTheme="minorHAnsi" w:cstheme="minorHAnsi"/>
        </w:rPr>
      </w:pPr>
      <w:r w:rsidRPr="00CA39F8">
        <w:rPr>
          <w:rFonts w:asciiTheme="minorHAnsi" w:hAnsiTheme="minorHAnsi" w:cstheme="minorHAnsi"/>
        </w:rPr>
        <w:t xml:space="preserve">La </w:t>
      </w:r>
      <w:r w:rsidRPr="00CA39F8">
        <w:rPr>
          <w:rFonts w:asciiTheme="minorHAnsi" w:hAnsiTheme="minorHAnsi" w:cstheme="minorHAnsi"/>
          <w:b/>
        </w:rPr>
        <w:t>Inscripción</w:t>
      </w:r>
      <w:r w:rsidRPr="00CA39F8">
        <w:rPr>
          <w:rFonts w:asciiTheme="minorHAnsi" w:hAnsiTheme="minorHAnsi" w:cstheme="minorHAnsi"/>
        </w:rPr>
        <w:t xml:space="preserve"> se realizará </w:t>
      </w:r>
      <w:r w:rsidRPr="00CA39F8">
        <w:rPr>
          <w:rFonts w:asciiTheme="minorHAnsi" w:hAnsiTheme="minorHAnsi" w:cstheme="minorHAnsi"/>
          <w:b/>
        </w:rPr>
        <w:t>únicamente</w:t>
      </w:r>
      <w:r w:rsidRPr="00CA39F8">
        <w:rPr>
          <w:rFonts w:asciiTheme="minorHAnsi" w:hAnsiTheme="minorHAnsi" w:cstheme="minorHAnsi"/>
        </w:rPr>
        <w:t xml:space="preserve"> a través de la página WEB de O.S.E.</w:t>
      </w:r>
      <w:r w:rsidR="00BF5426">
        <w:rPr>
          <w:rFonts w:asciiTheme="minorHAnsi" w:hAnsiTheme="minorHAnsi" w:cstheme="minorHAnsi"/>
        </w:rPr>
        <w:t xml:space="preserve"> </w:t>
      </w:r>
      <w:r w:rsidRPr="00CA39F8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="00BF5426" w:rsidRPr="00287FB7">
          <w:rPr>
            <w:rStyle w:val="Hipervnculo"/>
            <w:rFonts w:asciiTheme="minorHAnsi" w:hAnsiTheme="minorHAnsi" w:cstheme="minorHAnsi"/>
          </w:rPr>
          <w:t>www.ose.com.uy</w:t>
        </w:r>
      </w:hyperlink>
      <w:r w:rsidRPr="00BE02FB">
        <w:rPr>
          <w:rFonts w:asciiTheme="minorHAnsi" w:hAnsiTheme="minorHAnsi" w:cstheme="minorHAnsi"/>
          <w:color w:val="2E74B5" w:themeColor="accent1" w:themeShade="BF"/>
        </w:rPr>
        <w:t>)</w:t>
      </w:r>
      <w:r w:rsidR="00BF5426"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Pr="00CA39F8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r w:rsidRPr="00CA39F8">
        <w:rPr>
          <w:rFonts w:asciiTheme="minorHAnsi" w:hAnsiTheme="minorHAnsi" w:cstheme="minorHAnsi"/>
        </w:rPr>
        <w:t>completando el formulario dispuesto a tal fin</w:t>
      </w:r>
      <w:r w:rsidR="00BF54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y adjuntando en único archivo </w:t>
      </w:r>
      <w:r w:rsidRPr="00CA39F8">
        <w:rPr>
          <w:rFonts w:asciiTheme="minorHAnsi" w:hAnsiTheme="minorHAnsi" w:cstheme="minorHAnsi"/>
        </w:rPr>
        <w:t xml:space="preserve">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BE02FB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CA39F8">
        <w:rPr>
          <w:rFonts w:asciiTheme="minorHAnsi" w:hAnsiTheme="minorHAnsi" w:cstheme="minorHAnsi"/>
        </w:rPr>
        <w:t>.</w:t>
      </w:r>
    </w:p>
    <w:p w:rsidR="00CA39F8" w:rsidRPr="00D80762" w:rsidRDefault="00CA39F8" w:rsidP="00CA39F8">
      <w:pPr>
        <w:pStyle w:val="Sangradetextonormal"/>
        <w:ind w:left="0"/>
        <w:rPr>
          <w:rFonts w:asciiTheme="minorHAnsi" w:hAnsiTheme="minorHAnsi" w:cstheme="minorHAnsi"/>
          <w:sz w:val="22"/>
        </w:rPr>
      </w:pPr>
      <w:r w:rsidRPr="00BE02FB">
        <w:rPr>
          <w:rFonts w:asciiTheme="minorHAnsi" w:hAnsiTheme="minorHAnsi" w:cstheme="minorHAnsi"/>
          <w:b/>
        </w:rPr>
        <w:t>Período de Inscripción</w:t>
      </w:r>
      <w:r w:rsidRPr="00CA39F8">
        <w:rPr>
          <w:rFonts w:asciiTheme="minorHAnsi" w:hAnsiTheme="minorHAnsi" w:cstheme="minorHAnsi"/>
        </w:rPr>
        <w:t xml:space="preserve">, a partir </w:t>
      </w:r>
      <w:r w:rsidRPr="00CA39F8">
        <w:rPr>
          <w:rFonts w:asciiTheme="minorHAnsi" w:hAnsiTheme="minorHAnsi" w:cstheme="minorHAnsi"/>
          <w:b/>
        </w:rPr>
        <w:t xml:space="preserve">de la 0 hora del día </w:t>
      </w:r>
      <w:r w:rsidR="00F1395D">
        <w:rPr>
          <w:rFonts w:asciiTheme="minorHAnsi" w:hAnsiTheme="minorHAnsi" w:cstheme="minorHAnsi"/>
          <w:b/>
        </w:rPr>
        <w:t>jueves</w:t>
      </w:r>
      <w:r w:rsidR="007B0A8E">
        <w:rPr>
          <w:rFonts w:asciiTheme="minorHAnsi" w:hAnsiTheme="minorHAnsi" w:cstheme="minorHAnsi"/>
          <w:b/>
        </w:rPr>
        <w:t xml:space="preserve"> 1</w:t>
      </w:r>
      <w:r w:rsidR="00D75E89">
        <w:rPr>
          <w:rFonts w:asciiTheme="minorHAnsi" w:hAnsiTheme="minorHAnsi" w:cstheme="minorHAnsi"/>
          <w:b/>
        </w:rPr>
        <w:t>2</w:t>
      </w:r>
      <w:r w:rsidR="007B0A8E">
        <w:rPr>
          <w:rFonts w:asciiTheme="minorHAnsi" w:hAnsiTheme="minorHAnsi" w:cstheme="minorHAnsi"/>
          <w:b/>
        </w:rPr>
        <w:t xml:space="preserve"> de enero de 2023 </w:t>
      </w:r>
      <w:r w:rsidRPr="00CA39F8">
        <w:rPr>
          <w:rFonts w:asciiTheme="minorHAnsi" w:hAnsiTheme="minorHAnsi" w:cstheme="minorHAnsi"/>
        </w:rPr>
        <w:t>hasta</w:t>
      </w:r>
      <w:r w:rsidRPr="00CA39F8">
        <w:rPr>
          <w:rFonts w:asciiTheme="minorHAnsi" w:hAnsiTheme="minorHAnsi" w:cstheme="minorHAnsi"/>
          <w:b/>
        </w:rPr>
        <w:t xml:space="preserve"> las 24 horas del</w:t>
      </w:r>
      <w:r w:rsidRPr="00CA39F8">
        <w:rPr>
          <w:rFonts w:asciiTheme="minorHAnsi" w:hAnsiTheme="minorHAnsi" w:cstheme="minorHAnsi"/>
          <w:b/>
          <w:sz w:val="22"/>
        </w:rPr>
        <w:t xml:space="preserve"> </w:t>
      </w:r>
      <w:r w:rsidRPr="00CA39F8">
        <w:rPr>
          <w:rFonts w:asciiTheme="minorHAnsi" w:hAnsiTheme="minorHAnsi" w:cstheme="minorHAnsi"/>
          <w:b/>
          <w:szCs w:val="20"/>
        </w:rPr>
        <w:t xml:space="preserve">día </w:t>
      </w:r>
      <w:r w:rsidR="00DE5D28" w:rsidRPr="00DE5D28">
        <w:rPr>
          <w:rFonts w:asciiTheme="minorHAnsi" w:hAnsiTheme="minorHAnsi" w:cstheme="minorHAnsi"/>
          <w:b/>
          <w:szCs w:val="20"/>
        </w:rPr>
        <w:t>viernes 10</w:t>
      </w:r>
      <w:r w:rsidR="00D1314C" w:rsidRPr="00DE5D28">
        <w:rPr>
          <w:rFonts w:asciiTheme="minorHAnsi" w:hAnsiTheme="minorHAnsi" w:cstheme="minorHAnsi"/>
          <w:b/>
          <w:szCs w:val="20"/>
        </w:rPr>
        <w:t xml:space="preserve"> </w:t>
      </w:r>
      <w:r w:rsidR="00E05361">
        <w:rPr>
          <w:rFonts w:asciiTheme="minorHAnsi" w:hAnsiTheme="minorHAnsi" w:cstheme="minorHAnsi"/>
          <w:b/>
          <w:szCs w:val="20"/>
        </w:rPr>
        <w:t>de febrero</w:t>
      </w:r>
      <w:r w:rsidR="00D1314C" w:rsidRPr="00D1314C">
        <w:rPr>
          <w:rFonts w:asciiTheme="minorHAnsi" w:hAnsiTheme="minorHAnsi" w:cstheme="minorHAnsi"/>
          <w:b/>
        </w:rPr>
        <w:t xml:space="preserve"> de</w:t>
      </w:r>
      <w:r w:rsidR="00622C15">
        <w:rPr>
          <w:rFonts w:asciiTheme="minorHAnsi" w:hAnsiTheme="minorHAnsi" w:cstheme="minorHAnsi"/>
          <w:b/>
        </w:rPr>
        <w:t xml:space="preserve"> 2023</w:t>
      </w:r>
      <w:r w:rsidRPr="00CA39F8">
        <w:rPr>
          <w:rFonts w:asciiTheme="minorHAnsi" w:hAnsiTheme="minorHAnsi" w:cstheme="minorHAnsi"/>
        </w:rPr>
        <w:t xml:space="preserve"> inclusive.</w:t>
      </w:r>
    </w:p>
    <w:p w:rsidR="00F455F6" w:rsidRDefault="00F455F6" w:rsidP="00955E9E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IMPORTANTE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: </w:t>
      </w:r>
    </w:p>
    <w:p w:rsidR="003A3BFF" w:rsidRPr="00420AE4" w:rsidRDefault="003A3BFF" w:rsidP="00955E9E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</w:p>
    <w:p w:rsidR="00F455F6" w:rsidRDefault="00F455F6" w:rsidP="00955E9E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  <w:r w:rsidRPr="00420AE4">
        <w:rPr>
          <w:rFonts w:cs="Arial"/>
          <w:b/>
          <w:spacing w:val="-3"/>
          <w:sz w:val="20"/>
          <w:szCs w:val="20"/>
        </w:rPr>
        <w:t>La inscripción será válida únicamente si se cumple con el llenado del formulario</w:t>
      </w:r>
      <w:r w:rsidRPr="00420AE4">
        <w:rPr>
          <w:sz w:val="20"/>
          <w:szCs w:val="20"/>
        </w:rPr>
        <w:t xml:space="preserve"> </w:t>
      </w:r>
      <w:r w:rsidRPr="00420AE4">
        <w:rPr>
          <w:b/>
          <w:sz w:val="20"/>
          <w:szCs w:val="20"/>
        </w:rPr>
        <w:t>de inscripción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="00961822">
        <w:rPr>
          <w:rFonts w:eastAsia="Times New Roman" w:cs="Calibri"/>
          <w:b/>
          <w:sz w:val="20"/>
          <w:szCs w:val="20"/>
          <w:lang w:eastAsia="es-UY"/>
        </w:rPr>
        <w:t xml:space="preserve">y el adjunto de la documentación solicitada 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>(debe recibir confirmación de la inscripción vía e-mail)</w:t>
      </w:r>
      <w:r>
        <w:rPr>
          <w:rFonts w:eastAsia="Times New Roman" w:cs="Calibri"/>
          <w:b/>
          <w:sz w:val="20"/>
          <w:szCs w:val="20"/>
          <w:lang w:eastAsia="es-UY"/>
        </w:rPr>
        <w:t>.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El NO cumplimiento inhabilita la participación en el proceso de selección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>.</w:t>
      </w:r>
    </w:p>
    <w:p w:rsidR="00D47BD3" w:rsidRDefault="00D47BD3" w:rsidP="00955E9E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</w:p>
    <w:p w:rsidR="00CA39F8" w:rsidRDefault="00CA39F8" w:rsidP="00CA39F8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CA39F8" w:rsidRDefault="00CA39F8" w:rsidP="0060773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CA39F8" w:rsidRPr="00D95976" w:rsidRDefault="00CA39F8" w:rsidP="00CA39F8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B026F8" w:rsidRPr="00744BB1" w:rsidRDefault="00B026F8" w:rsidP="00B026F8">
      <w:pPr>
        <w:numPr>
          <w:ilvl w:val="0"/>
          <w:numId w:val="8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</w:p>
    <w:p w:rsidR="00B026F8" w:rsidRPr="00744BB1" w:rsidRDefault="00B026F8" w:rsidP="00B026F8">
      <w:pPr>
        <w:pStyle w:val="Sangradetextonormal"/>
        <w:numPr>
          <w:ilvl w:val="0"/>
          <w:numId w:val="7"/>
        </w:numPr>
        <w:spacing w:after="0"/>
        <w:ind w:left="1068"/>
        <w:jc w:val="left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>Credencial Cívica</w:t>
      </w:r>
      <w:r w:rsidRPr="00744BB1">
        <w:rPr>
          <w:rFonts w:asciiTheme="minorHAnsi" w:hAnsiTheme="minorHAnsi" w:cstheme="minorHAnsi"/>
          <w:szCs w:val="20"/>
        </w:rPr>
        <w:t>.</w:t>
      </w:r>
    </w:p>
    <w:p w:rsidR="00B026F8" w:rsidRPr="00744BB1" w:rsidRDefault="00B026F8" w:rsidP="00B026F8">
      <w:pPr>
        <w:numPr>
          <w:ilvl w:val="0"/>
          <w:numId w:val="8"/>
        </w:numPr>
        <w:spacing w:after="0" w:line="240" w:lineRule="auto"/>
        <w:ind w:left="1068"/>
        <w:rPr>
          <w:rFonts w:ascii="Calibri" w:hAnsi="Calibr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Título habilita</w:t>
      </w:r>
      <w:r w:rsidR="00961822">
        <w:rPr>
          <w:rFonts w:cstheme="minorHAnsi"/>
          <w:spacing w:val="-3"/>
          <w:sz w:val="20"/>
          <w:szCs w:val="20"/>
        </w:rPr>
        <w:t>do</w:t>
      </w:r>
      <w:r w:rsidR="00B85496">
        <w:rPr>
          <w:rFonts w:cstheme="minorHAnsi"/>
          <w:spacing w:val="-3"/>
          <w:sz w:val="20"/>
          <w:szCs w:val="20"/>
        </w:rPr>
        <w:t xml:space="preserve">. </w:t>
      </w:r>
      <w:r w:rsidRPr="00744BB1">
        <w:rPr>
          <w:rFonts w:cstheme="minorHAnsi"/>
          <w:spacing w:val="-3"/>
          <w:sz w:val="20"/>
          <w:szCs w:val="20"/>
        </w:rPr>
        <w:t xml:space="preserve"> </w:t>
      </w:r>
    </w:p>
    <w:p w:rsidR="00B026F8" w:rsidRPr="00744BB1" w:rsidRDefault="00B026F8" w:rsidP="003A3BFF">
      <w:pPr>
        <w:pStyle w:val="Ttulo1"/>
        <w:numPr>
          <w:ilvl w:val="0"/>
          <w:numId w:val="8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 w:rsidRPr="00744BB1">
        <w:rPr>
          <w:rFonts w:ascii="Calibri" w:hAnsi="Calibri"/>
          <w:b w:val="0"/>
        </w:rPr>
        <w:t>Currículum Vitae completo</w:t>
      </w:r>
      <w:r>
        <w:rPr>
          <w:rFonts w:ascii="Calibri" w:hAnsi="Calibr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="003A3BFF">
        <w:rPr>
          <w:rFonts w:asciiTheme="minorHAnsi" w:hAnsiTheme="minorHAnsi" w:cstheme="minorHAnsi"/>
          <w:b w:val="0"/>
        </w:rPr>
        <w:t xml:space="preserve"> disponible en la página web</w:t>
      </w:r>
      <w:r w:rsidR="003A3BFF">
        <w:rPr>
          <w:rFonts w:ascii="Calibri" w:hAnsi="Calibri"/>
          <w:b w:val="0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 w:rsidRPr="00744BB1">
        <w:rPr>
          <w:rFonts w:ascii="Calibri" w:hAnsi="Calibri"/>
          <w:b w:val="0"/>
        </w:rPr>
        <w:t>todo lo declarado en el Currículum deberá</w:t>
      </w:r>
      <w:r>
        <w:rPr>
          <w:rFonts w:ascii="Calibri" w:hAnsi="Calibri"/>
          <w:b w:val="0"/>
        </w:rPr>
        <w:t xml:space="preserve"> ser documentado, de no poseer</w:t>
      </w:r>
      <w:r w:rsidR="006972BD">
        <w:rPr>
          <w:rFonts w:ascii="Calibri" w:hAnsi="Calibri"/>
          <w:b w:val="0"/>
        </w:rPr>
        <w:t>se</w:t>
      </w:r>
      <w:r w:rsidRPr="00744BB1">
        <w:rPr>
          <w:rFonts w:ascii="Calibri" w:hAnsi="Calibri"/>
          <w:b w:val="0"/>
        </w:rPr>
        <w:t xml:space="preserve"> copia fiel del certificado co</w:t>
      </w:r>
      <w:r>
        <w:rPr>
          <w:rFonts w:ascii="Calibri" w:hAnsi="Calibri"/>
          <w:b w:val="0"/>
        </w:rPr>
        <w:t>rrespondiente, podrá presentar</w:t>
      </w:r>
      <w:r w:rsidRPr="00744BB1">
        <w:rPr>
          <w:rFonts w:ascii="Calibri" w:hAnsi="Calibri"/>
          <w:b w:val="0"/>
        </w:rPr>
        <w:t xml:space="preserve"> declaración jurada certif</w:t>
      </w:r>
      <w:r w:rsidR="00D544B0">
        <w:rPr>
          <w:rFonts w:ascii="Calibri" w:hAnsi="Calibri"/>
          <w:b w:val="0"/>
        </w:rPr>
        <w:t>icada por Escribano/a Público/a</w:t>
      </w:r>
      <w:r w:rsidRPr="00744BB1">
        <w:rPr>
          <w:rFonts w:ascii="Calibri" w:hAnsi="Calibri"/>
          <w:b w:val="0"/>
        </w:rPr>
        <w:t>.</w:t>
      </w:r>
      <w:r w:rsidRPr="00744BB1">
        <w:rPr>
          <w:rFonts w:ascii="Calibri" w:hAnsi="Calibri"/>
          <w:b w:val="0"/>
        </w:rPr>
        <w:br/>
      </w:r>
    </w:p>
    <w:p w:rsidR="00B026F8" w:rsidRPr="00744BB1" w:rsidRDefault="00B026F8" w:rsidP="00955E9E">
      <w:pPr>
        <w:pStyle w:val="Sangradetextonormal"/>
        <w:numPr>
          <w:ilvl w:val="0"/>
          <w:numId w:val="21"/>
        </w:numPr>
        <w:spacing w:after="0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CA39F8" w:rsidRPr="00B026F8" w:rsidRDefault="00B026F8" w:rsidP="00943825">
      <w:pPr>
        <w:pStyle w:val="Prrafodelista"/>
        <w:numPr>
          <w:ilvl w:val="0"/>
          <w:numId w:val="21"/>
        </w:numPr>
        <w:spacing w:after="0" w:line="276" w:lineRule="auto"/>
        <w:rPr>
          <w:rFonts w:cstheme="minorHAnsi"/>
          <w:sz w:val="20"/>
          <w:szCs w:val="20"/>
        </w:rPr>
      </w:pPr>
      <w:r w:rsidRPr="00B026F8">
        <w:rPr>
          <w:sz w:val="20"/>
          <w:szCs w:val="20"/>
        </w:rPr>
        <w:t>A los efectos de valorar experiencia, 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="00CA39F8" w:rsidRPr="00B026F8">
        <w:rPr>
          <w:rFonts w:cstheme="minorHAnsi"/>
          <w:sz w:val="20"/>
          <w:szCs w:val="20"/>
        </w:rPr>
        <w:br/>
      </w:r>
    </w:p>
    <w:p w:rsidR="00CA39F8" w:rsidRPr="00CA39F8" w:rsidRDefault="00CA39F8" w:rsidP="00955E9E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>Declaración Jurada O.N.S.C. (Oficina Nacional de Servicio Civil) completa con datos y firma del aspirante</w:t>
      </w:r>
      <w:r w:rsidR="00961822">
        <w:rPr>
          <w:rFonts w:cstheme="minorHAnsi"/>
          <w:sz w:val="20"/>
          <w:szCs w:val="20"/>
        </w:rPr>
        <w:t>, d</w:t>
      </w:r>
      <w:r w:rsidRPr="00CA39F8">
        <w:rPr>
          <w:rFonts w:cstheme="minorHAnsi"/>
          <w:sz w:val="20"/>
          <w:szCs w:val="20"/>
        </w:rPr>
        <w:t>isponible en la página web.</w:t>
      </w:r>
    </w:p>
    <w:p w:rsidR="00F455F6" w:rsidRDefault="00182A8E" w:rsidP="001940B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455F6">
        <w:rPr>
          <w:b/>
          <w:sz w:val="20"/>
          <w:szCs w:val="20"/>
          <w:u w:val="single"/>
        </w:rPr>
        <w:t>Sólo personas que hayan desempeñado funciones en O.S.E. en los últimos 12 meses</w:t>
      </w:r>
      <w:r w:rsidRPr="00F455F6">
        <w:rPr>
          <w:sz w:val="20"/>
          <w:szCs w:val="20"/>
        </w:rPr>
        <w:t xml:space="preserve"> </w:t>
      </w:r>
      <w:r w:rsidR="00FE4670" w:rsidRPr="004505D4">
        <w:rPr>
          <w:b/>
          <w:sz w:val="20"/>
          <w:szCs w:val="20"/>
          <w:u w:val="single"/>
        </w:rPr>
        <w:t>previos a la fecha de finalización del periodo de inscripción:</w:t>
      </w:r>
      <w:r w:rsidR="00FE4670" w:rsidRPr="00F455F6">
        <w:rPr>
          <w:sz w:val="20"/>
          <w:szCs w:val="20"/>
        </w:rPr>
        <w:t xml:space="preserve"> </w:t>
      </w:r>
      <w:r w:rsidRPr="00F455F6">
        <w:rPr>
          <w:sz w:val="20"/>
          <w:szCs w:val="20"/>
        </w:rPr>
        <w:t>“Constancia de Desempeño y Evaluación de Actuación”, firmado por el/la Jefe/a de la unidad donde prestó funciones.</w:t>
      </w:r>
    </w:p>
    <w:p w:rsidR="009B6C89" w:rsidRPr="009B6C89" w:rsidRDefault="009B6C89" w:rsidP="009B6C89">
      <w:pPr>
        <w:spacing w:after="0" w:line="240" w:lineRule="auto"/>
        <w:jc w:val="both"/>
        <w:rPr>
          <w:sz w:val="20"/>
          <w:szCs w:val="20"/>
        </w:rPr>
      </w:pPr>
    </w:p>
    <w:p w:rsidR="009B6C89" w:rsidRPr="009B6C89" w:rsidRDefault="009B6C89" w:rsidP="009B6C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9B6C89">
        <w:rPr>
          <w:rFonts w:cs="Arial"/>
          <w:b/>
          <w:spacing w:val="-3"/>
          <w:sz w:val="20"/>
          <w:szCs w:val="20"/>
        </w:rPr>
        <w:t xml:space="preserve">NOTA: </w:t>
      </w:r>
      <w:r w:rsidRPr="009B6C89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9B6C89">
        <w:rPr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9B6C89" w:rsidRPr="009B6C89" w:rsidRDefault="009B6C89" w:rsidP="009B6C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9B6C89">
        <w:rPr>
          <w:b/>
          <w:sz w:val="20"/>
          <w:szCs w:val="20"/>
        </w:rPr>
        <w:t>Quiénes no puedan acreditar lo declarado, serán eliminados automáticamente del ranking fina</w:t>
      </w:r>
      <w:r w:rsidRPr="009B6C89">
        <w:rPr>
          <w:sz w:val="20"/>
          <w:szCs w:val="20"/>
        </w:rPr>
        <w:t>l</w:t>
      </w:r>
    </w:p>
    <w:p w:rsidR="00F455F6" w:rsidRDefault="00F455F6" w:rsidP="003C0D2E">
      <w:pPr>
        <w:spacing w:after="0" w:line="240" w:lineRule="auto"/>
        <w:jc w:val="both"/>
        <w:rPr>
          <w:sz w:val="20"/>
          <w:szCs w:val="20"/>
        </w:rPr>
      </w:pPr>
    </w:p>
    <w:p w:rsidR="009B6C89" w:rsidRPr="003C0D2E" w:rsidRDefault="009B6C89" w:rsidP="003C0D2E">
      <w:pPr>
        <w:spacing w:after="0" w:line="240" w:lineRule="auto"/>
        <w:jc w:val="both"/>
        <w:rPr>
          <w:sz w:val="20"/>
          <w:szCs w:val="20"/>
        </w:rPr>
      </w:pPr>
    </w:p>
    <w:p w:rsidR="00F455F6" w:rsidRDefault="00D17A5E" w:rsidP="0060773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PRESELECCIÓ</w:t>
      </w:r>
      <w:r w:rsidR="00F455F6" w:rsidRPr="007C4C04">
        <w:rPr>
          <w:rFonts w:ascii="Calibri" w:hAnsi="Calibri" w:cs="Calibri"/>
          <w:b/>
          <w:sz w:val="20"/>
          <w:szCs w:val="20"/>
        </w:rPr>
        <w:t>N</w:t>
      </w:r>
    </w:p>
    <w:p w:rsidR="00A45116" w:rsidRDefault="00A45116" w:rsidP="00A45116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643BC" w:rsidRPr="002643BC" w:rsidRDefault="002643BC" w:rsidP="002643BC">
      <w:pPr>
        <w:spacing w:after="0"/>
        <w:jc w:val="both"/>
        <w:rPr>
          <w:rFonts w:cs="Calibri"/>
          <w:sz w:val="20"/>
          <w:szCs w:val="20"/>
        </w:rPr>
      </w:pPr>
      <w:r w:rsidRPr="002643BC">
        <w:rPr>
          <w:sz w:val="20"/>
          <w:szCs w:val="20"/>
        </w:rPr>
        <w:t>Participarán del proceso de selección</w:t>
      </w:r>
      <w:r w:rsidRPr="002643BC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495D0A">
        <w:rPr>
          <w:rFonts w:cs="Calibri"/>
          <w:sz w:val="20"/>
          <w:szCs w:val="20"/>
        </w:rPr>
        <w:t>en el</w:t>
      </w:r>
      <w:r w:rsidRPr="002643BC">
        <w:rPr>
          <w:rFonts w:cs="Calibri"/>
          <w:sz w:val="20"/>
          <w:szCs w:val="20"/>
        </w:rPr>
        <w:t xml:space="preserve"> Organismo durante los últimos 12 meses previos a la fecha de finalización del periodo de inscripción, que lo acrediten a través de constancia disponible en la página web, a tales fines.</w:t>
      </w:r>
    </w:p>
    <w:p w:rsidR="002643BC" w:rsidRPr="002643BC" w:rsidRDefault="00961822" w:rsidP="00961822">
      <w:pPr>
        <w:tabs>
          <w:tab w:val="left" w:pos="1605"/>
        </w:tabs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2643BC" w:rsidRPr="002643BC" w:rsidRDefault="002643BC" w:rsidP="002643BC">
      <w:pPr>
        <w:spacing w:after="0"/>
        <w:jc w:val="both"/>
        <w:rPr>
          <w:rFonts w:cs="Calibri"/>
          <w:sz w:val="20"/>
          <w:szCs w:val="20"/>
        </w:rPr>
      </w:pPr>
      <w:r w:rsidRPr="002643BC">
        <w:rPr>
          <w:rFonts w:cs="Calibri"/>
          <w:sz w:val="20"/>
          <w:szCs w:val="20"/>
        </w:rPr>
        <w:t>Entre quienes no cumpl</w:t>
      </w:r>
      <w:r w:rsidR="00266B00">
        <w:rPr>
          <w:rFonts w:cs="Calibri"/>
          <w:sz w:val="20"/>
          <w:szCs w:val="20"/>
        </w:rPr>
        <w:t>an la condición anterior, la Administración</w:t>
      </w:r>
      <w:r w:rsidRPr="002643BC">
        <w:rPr>
          <w:rFonts w:cs="Calibri"/>
          <w:sz w:val="20"/>
          <w:szCs w:val="20"/>
        </w:rPr>
        <w:t xml:space="preserve"> se reserva el derecho de realizar un ordenamiento aleatorio a través del sistema informático diseñado a tal </w:t>
      </w:r>
      <w:r w:rsidR="00266B00">
        <w:rPr>
          <w:rFonts w:cs="Calibri"/>
          <w:sz w:val="20"/>
          <w:szCs w:val="20"/>
        </w:rPr>
        <w:t>efecto</w:t>
      </w:r>
      <w:r w:rsidRPr="002643BC">
        <w:rPr>
          <w:rFonts w:cs="Calibri"/>
          <w:sz w:val="20"/>
          <w:szCs w:val="20"/>
        </w:rPr>
        <w:t xml:space="preserve">,  para preseleccionar hasta </w:t>
      </w:r>
      <w:r w:rsidR="0090560A">
        <w:rPr>
          <w:rFonts w:cs="Calibri"/>
          <w:sz w:val="20"/>
          <w:szCs w:val="20"/>
        </w:rPr>
        <w:t>50 (cincuenta) personas</w:t>
      </w:r>
      <w:r w:rsidR="00266B00">
        <w:rPr>
          <w:rFonts w:cs="Calibri"/>
          <w:sz w:val="20"/>
          <w:szCs w:val="20"/>
        </w:rPr>
        <w:t>, en caso que se cuente con un número de inscriptos mayor al mencionado.</w:t>
      </w:r>
    </w:p>
    <w:p w:rsidR="002643BC" w:rsidRPr="002643BC" w:rsidRDefault="002643BC" w:rsidP="002643BC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 w:rsidRPr="002643BC">
        <w:rPr>
          <w:rFonts w:cs="Calibri"/>
          <w:sz w:val="20"/>
          <w:szCs w:val="20"/>
        </w:rPr>
        <w:tab/>
      </w:r>
    </w:p>
    <w:p w:rsidR="002643BC" w:rsidRPr="002643BC" w:rsidRDefault="00266B00" w:rsidP="002643BC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</w:t>
      </w:r>
      <w:r w:rsidR="002643BC" w:rsidRPr="002643BC">
        <w:rPr>
          <w:rFonts w:ascii="Calibri" w:eastAsia="Calibri" w:hAnsi="Calibri" w:cs="Calibri"/>
          <w:sz w:val="20"/>
        </w:rPr>
        <w:t>e corresponder, el ordenamiento aleatorio se realizará en dependencias de O.S.E. en Montevideo, con fecha a determinar, ante la presencia de Escribana/o Pública/o, labrándose el Acta correspondiente.</w:t>
      </w:r>
    </w:p>
    <w:p w:rsidR="002643BC" w:rsidRPr="002643BC" w:rsidRDefault="002643BC" w:rsidP="00096ABD">
      <w:pPr>
        <w:tabs>
          <w:tab w:val="left" w:pos="1521"/>
          <w:tab w:val="left" w:pos="1920"/>
        </w:tabs>
        <w:spacing w:after="0" w:line="120" w:lineRule="auto"/>
        <w:jc w:val="both"/>
        <w:rPr>
          <w:rFonts w:ascii="Calibri" w:eastAsia="Calibri" w:hAnsi="Calibri" w:cs="Calibri"/>
          <w:sz w:val="20"/>
        </w:rPr>
      </w:pPr>
      <w:r w:rsidRPr="002643BC">
        <w:rPr>
          <w:rFonts w:ascii="Calibri" w:eastAsia="Calibri" w:hAnsi="Calibri" w:cs="Calibri"/>
          <w:sz w:val="20"/>
        </w:rPr>
        <w:tab/>
      </w:r>
      <w:r w:rsidR="00096ABD">
        <w:rPr>
          <w:rFonts w:ascii="Calibri" w:eastAsia="Calibri" w:hAnsi="Calibri" w:cs="Calibri"/>
          <w:sz w:val="20"/>
        </w:rPr>
        <w:tab/>
      </w:r>
    </w:p>
    <w:p w:rsidR="002643BC" w:rsidRDefault="002643BC" w:rsidP="002643BC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2643BC">
        <w:rPr>
          <w:rFonts w:ascii="Calibri" w:eastAsia="Calibri" w:hAnsi="Calibri" w:cs="Calibri"/>
          <w:b/>
          <w:sz w:val="20"/>
        </w:rPr>
        <w:t xml:space="preserve">Posteriormente se publicará  en la página web de O.S.E., la nómina de los aspirantes </w:t>
      </w:r>
      <w:r w:rsidRPr="002643BC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2E0D75" w:rsidRPr="002643BC" w:rsidRDefault="002E0D75" w:rsidP="002E0D75">
      <w:pPr>
        <w:spacing w:after="0"/>
      </w:pPr>
    </w:p>
    <w:p w:rsidR="00CA39F8" w:rsidRDefault="00CA39F8" w:rsidP="00993B7E">
      <w:pPr>
        <w:pStyle w:val="Sangradetextonormal"/>
        <w:numPr>
          <w:ilvl w:val="0"/>
          <w:numId w:val="19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CA39F8" w:rsidRDefault="00CA39F8" w:rsidP="00CA39F8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CA39F8" w:rsidRPr="005E7049" w:rsidRDefault="00CA39F8" w:rsidP="00CA39F8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CA39F8" w:rsidRPr="007A7A91" w:rsidRDefault="00CA39F8" w:rsidP="00CA39F8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7C4C04" w:rsidRPr="007C4C04" w:rsidRDefault="007C4C04" w:rsidP="007C4C04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1E3AAD" w:rsidRDefault="001E3AAD"/>
    <w:p w:rsidR="00CA39F8" w:rsidRPr="00CA39F8" w:rsidRDefault="00CA39F8" w:rsidP="00CA39F8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CA39F8" w:rsidRPr="0052202E" w:rsidRDefault="00CA39F8" w:rsidP="00BE02FB">
      <w:pPr>
        <w:pStyle w:val="Sangradetextonormal"/>
        <w:numPr>
          <w:ilvl w:val="0"/>
          <w:numId w:val="12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CA39F8" w:rsidRPr="0052202E" w:rsidRDefault="00CA39F8" w:rsidP="00BE02FB">
      <w:pPr>
        <w:pStyle w:val="Sangradetextonormal"/>
        <w:numPr>
          <w:ilvl w:val="0"/>
          <w:numId w:val="12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BE02FB" w:rsidRPr="00903813" w:rsidRDefault="00BE02FB" w:rsidP="00BE02FB">
      <w:pPr>
        <w:pStyle w:val="Sangradetextonormal"/>
        <w:spacing w:beforeLines="60" w:before="144" w:after="60"/>
        <w:ind w:left="0"/>
        <w:rPr>
          <w:rFonts w:asciiTheme="minorHAnsi" w:hAnsiTheme="minorHAnsi" w:cstheme="minorHAnsi"/>
          <w:b/>
          <w:szCs w:val="20"/>
        </w:rPr>
      </w:pPr>
    </w:p>
    <w:p w:rsidR="00E258E4" w:rsidRPr="00E258E4" w:rsidRDefault="00F455F6" w:rsidP="00B34960">
      <w:pPr>
        <w:pStyle w:val="Prrafodelista"/>
        <w:numPr>
          <w:ilvl w:val="1"/>
          <w:numId w:val="22"/>
        </w:numPr>
        <w:spacing w:beforeLines="60" w:before="144"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 </w:t>
      </w:r>
      <w:r w:rsidRPr="00D73EE0">
        <w:rPr>
          <w:rFonts w:cs="Calibri"/>
          <w:b/>
          <w:sz w:val="20"/>
          <w:szCs w:val="20"/>
        </w:rPr>
        <w:t>EVALUACIÓN DE MÉRITOS Y ANTECEDENTES</w:t>
      </w:r>
      <w:r w:rsidR="002E0D75">
        <w:rPr>
          <w:rFonts w:cs="Calibri"/>
          <w:b/>
          <w:sz w:val="20"/>
          <w:szCs w:val="20"/>
        </w:rPr>
        <w:t xml:space="preserve"> </w:t>
      </w:r>
      <w:r w:rsidR="00A9703D">
        <w:rPr>
          <w:rFonts w:cs="Calibri"/>
          <w:b/>
          <w:sz w:val="20"/>
          <w:szCs w:val="20"/>
        </w:rPr>
        <w:t xml:space="preserve">– </w:t>
      </w:r>
      <w:r w:rsidR="00A9703D" w:rsidRPr="006F3952">
        <w:rPr>
          <w:rFonts w:cs="Calibri"/>
          <w:b/>
          <w:sz w:val="20"/>
          <w:szCs w:val="20"/>
        </w:rPr>
        <w:t>Puntaje máximo 70 Puntos</w:t>
      </w:r>
    </w:p>
    <w:p w:rsidR="00BE02FB" w:rsidRDefault="00CE34A6" w:rsidP="00E258E4">
      <w:pPr>
        <w:pStyle w:val="Prrafodelista"/>
        <w:spacing w:beforeLines="60" w:before="144" w:after="60" w:line="240" w:lineRule="auto"/>
        <w:jc w:val="both"/>
      </w:pPr>
      <w:r>
        <w:tab/>
      </w:r>
    </w:p>
    <w:p w:rsidR="00A9703D" w:rsidRPr="00A9703D" w:rsidRDefault="00A9703D" w:rsidP="00A9703D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A9703D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A9703D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A9703D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A9703D" w:rsidRPr="00A9703D" w:rsidRDefault="00A9703D" w:rsidP="00A9703D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A9703D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A9703D" w:rsidRPr="00A9703D" w:rsidRDefault="00A9703D" w:rsidP="00A9703D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A9703D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684436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684436" w:rsidRPr="00684436">
        <w:rPr>
          <w:rFonts w:ascii="Calibri" w:eastAsia="Times New Roman" w:hAnsi="Calibri" w:cs="Calibri"/>
          <w:b/>
          <w:sz w:val="20"/>
          <w:szCs w:val="20"/>
        </w:rPr>
        <w:t>- Puntaje Máx. 32 puntos</w:t>
      </w:r>
      <w:r w:rsidRPr="00A9703D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</w:t>
      </w:r>
      <w:r w:rsidR="00E45108">
        <w:rPr>
          <w:rFonts w:ascii="Calibri" w:eastAsia="Times New Roman" w:hAnsi="Calibri" w:cs="Calibri"/>
          <w:sz w:val="20"/>
          <w:szCs w:val="20"/>
        </w:rPr>
        <w:t>congresos talleres, seminarios).</w:t>
      </w:r>
    </w:p>
    <w:p w:rsidR="005A4D5F" w:rsidRDefault="00A9703D" w:rsidP="00A9703D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A9703D">
        <w:rPr>
          <w:rFonts w:cstheme="minorHAnsi"/>
          <w:b/>
          <w:sz w:val="20"/>
          <w:szCs w:val="20"/>
        </w:rPr>
        <w:t>Experiencia</w:t>
      </w:r>
      <w:r w:rsidR="00684436">
        <w:rPr>
          <w:rFonts w:cstheme="minorHAnsi"/>
          <w:b/>
          <w:sz w:val="20"/>
          <w:szCs w:val="20"/>
        </w:rPr>
        <w:t xml:space="preserve"> </w:t>
      </w:r>
      <w:r w:rsidR="00684436" w:rsidRPr="00684436">
        <w:rPr>
          <w:rFonts w:cstheme="minorHAnsi"/>
          <w:b/>
          <w:sz w:val="20"/>
          <w:szCs w:val="20"/>
        </w:rPr>
        <w:t>- Puntaje Máx. 38 puntos</w:t>
      </w:r>
      <w:r w:rsidRPr="00A9703D">
        <w:rPr>
          <w:rFonts w:cstheme="minorHAnsi"/>
          <w:sz w:val="20"/>
          <w:szCs w:val="20"/>
        </w:rPr>
        <w:t xml:space="preserve"> (Actividad en la Administración y fuera de la Administración en la materia del puesto)</w:t>
      </w:r>
      <w:r w:rsidR="00E45108">
        <w:rPr>
          <w:rFonts w:cstheme="minorHAnsi"/>
          <w:sz w:val="20"/>
          <w:szCs w:val="20"/>
        </w:rPr>
        <w:t>.</w:t>
      </w:r>
      <w:r w:rsidRPr="00A9703D">
        <w:rPr>
          <w:rFonts w:cstheme="minorHAnsi"/>
          <w:sz w:val="20"/>
          <w:szCs w:val="20"/>
        </w:rPr>
        <w:t xml:space="preserve"> </w:t>
      </w:r>
    </w:p>
    <w:p w:rsidR="007A63D0" w:rsidRPr="00A9703D" w:rsidRDefault="007A63D0" w:rsidP="00A9703D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</w:p>
    <w:p w:rsidR="00F455F6" w:rsidRPr="00A3314D" w:rsidRDefault="00F455F6" w:rsidP="00A3314D">
      <w:pPr>
        <w:pStyle w:val="Prrafodelista"/>
        <w:numPr>
          <w:ilvl w:val="1"/>
          <w:numId w:val="22"/>
        </w:numPr>
        <w:rPr>
          <w:b/>
          <w:sz w:val="20"/>
          <w:szCs w:val="20"/>
        </w:rPr>
      </w:pPr>
      <w:r w:rsidRPr="00A3314D">
        <w:rPr>
          <w:b/>
          <w:sz w:val="20"/>
          <w:szCs w:val="20"/>
        </w:rPr>
        <w:lastRenderedPageBreak/>
        <w:t xml:space="preserve"> ENTREVISTA CON EL TRIBUNAL</w:t>
      </w:r>
      <w:r w:rsidR="00AD1926">
        <w:rPr>
          <w:b/>
          <w:sz w:val="20"/>
          <w:szCs w:val="20"/>
        </w:rPr>
        <w:t xml:space="preserve"> </w:t>
      </w:r>
      <w:r w:rsidR="00AD1926">
        <w:rPr>
          <w:rFonts w:ascii="Calibri" w:hAnsi="Calibri"/>
          <w:b/>
          <w:sz w:val="20"/>
          <w:szCs w:val="20"/>
        </w:rPr>
        <w:t xml:space="preserve">--- </w:t>
      </w:r>
      <w:r w:rsidR="00AD1926">
        <w:rPr>
          <w:rFonts w:ascii="Calibri" w:hAnsi="Calibri"/>
          <w:sz w:val="20"/>
          <w:szCs w:val="20"/>
        </w:rPr>
        <w:t xml:space="preserve"> </w:t>
      </w:r>
      <w:r w:rsidR="00AD1926" w:rsidRPr="00124259">
        <w:rPr>
          <w:rFonts w:ascii="Calibri" w:hAnsi="Calibri"/>
          <w:b/>
          <w:sz w:val="20"/>
          <w:szCs w:val="20"/>
        </w:rPr>
        <w:t>Puntaje máximo 30 Puntos</w:t>
      </w:r>
    </w:p>
    <w:p w:rsidR="00F455F6" w:rsidRDefault="00F455F6" w:rsidP="00D17A5E">
      <w:pPr>
        <w:spacing w:after="0"/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Tribunal designado por OSE, a los efectos de evaluar, entre otros aspectos, si el/la aspirante se adecua al perfil técnico de la función a desempeñar.</w:t>
      </w:r>
    </w:p>
    <w:p w:rsidR="00ED09F3" w:rsidRDefault="00ED09F3" w:rsidP="00D17A5E">
      <w:pPr>
        <w:spacing w:after="0"/>
        <w:jc w:val="both"/>
        <w:rPr>
          <w:rFonts w:ascii="Calibri" w:hAnsi="Calibri"/>
          <w:sz w:val="20"/>
          <w:szCs w:val="20"/>
        </w:rPr>
      </w:pPr>
    </w:p>
    <w:p w:rsidR="00D17A5E" w:rsidRDefault="00D17A5E" w:rsidP="00D17A5E">
      <w:pPr>
        <w:spacing w:after="0"/>
        <w:jc w:val="both"/>
        <w:rPr>
          <w:rFonts w:ascii="Calibri" w:hAnsi="Calibri"/>
          <w:sz w:val="20"/>
          <w:szCs w:val="20"/>
        </w:rPr>
      </w:pPr>
    </w:p>
    <w:p w:rsidR="00366E96" w:rsidRPr="00366E96" w:rsidRDefault="00366E96" w:rsidP="00366E96">
      <w:pPr>
        <w:pStyle w:val="Prrafodelista"/>
        <w:numPr>
          <w:ilvl w:val="0"/>
          <w:numId w:val="19"/>
        </w:numPr>
        <w:rPr>
          <w:rFonts w:ascii="Calibri" w:hAnsi="Calibri"/>
          <w:b/>
          <w:sz w:val="20"/>
          <w:szCs w:val="20"/>
        </w:rPr>
      </w:pPr>
      <w:r w:rsidRPr="00366E96">
        <w:rPr>
          <w:rFonts w:ascii="Calibri" w:hAnsi="Calibri"/>
          <w:b/>
          <w:sz w:val="20"/>
          <w:szCs w:val="20"/>
        </w:rPr>
        <w:t>ORDEN DE PRELACIÓN</w:t>
      </w:r>
    </w:p>
    <w:p w:rsidR="00366E96" w:rsidRDefault="00366E96" w:rsidP="001A634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realizará un ordenamiento de los seleccionados conforme al resultado obtenido</w:t>
      </w:r>
      <w:r w:rsidRPr="00366E96">
        <w:rPr>
          <w:rFonts w:ascii="Calibri" w:hAnsi="Calibri"/>
          <w:sz w:val="20"/>
          <w:szCs w:val="20"/>
        </w:rPr>
        <w:t xml:space="preserve"> de la sumatoria de los puntajes</w:t>
      </w:r>
      <w:r w:rsidR="00772A4B">
        <w:rPr>
          <w:rFonts w:ascii="Calibri" w:hAnsi="Calibri"/>
          <w:sz w:val="20"/>
          <w:szCs w:val="20"/>
        </w:rPr>
        <w:t xml:space="preserve"> de</w:t>
      </w:r>
      <w:r>
        <w:rPr>
          <w:rFonts w:ascii="Calibri" w:hAnsi="Calibri"/>
          <w:sz w:val="20"/>
          <w:szCs w:val="20"/>
        </w:rPr>
        <w:t xml:space="preserve"> cada una de las etapas. </w:t>
      </w:r>
    </w:p>
    <w:p w:rsidR="00A9703D" w:rsidRPr="00A9703D" w:rsidRDefault="00A9703D" w:rsidP="00A9703D">
      <w:pPr>
        <w:jc w:val="both"/>
        <w:rPr>
          <w:rFonts w:cs="Calibri"/>
          <w:sz w:val="20"/>
          <w:szCs w:val="20"/>
        </w:rPr>
      </w:pPr>
      <w:r w:rsidRPr="00A9703D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A9703D" w:rsidRPr="00A9703D" w:rsidRDefault="00A9703D" w:rsidP="00A9703D">
      <w:pPr>
        <w:spacing w:after="0"/>
        <w:jc w:val="both"/>
        <w:rPr>
          <w:rFonts w:cs="Calibri"/>
          <w:sz w:val="20"/>
          <w:szCs w:val="20"/>
        </w:rPr>
      </w:pPr>
      <w:r w:rsidRPr="00A9703D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D17A5E" w:rsidRPr="00D17A5E" w:rsidRDefault="00D17A5E" w:rsidP="00D17A5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55E9E" w:rsidRDefault="00955E9E" w:rsidP="00955E9E">
      <w:pPr>
        <w:pStyle w:val="Prrafodelista"/>
        <w:numPr>
          <w:ilvl w:val="0"/>
          <w:numId w:val="19"/>
        </w:numPr>
        <w:rPr>
          <w:rFonts w:ascii="Calibri" w:hAnsi="Calibri"/>
          <w:b/>
          <w:sz w:val="20"/>
          <w:szCs w:val="20"/>
        </w:rPr>
      </w:pPr>
      <w:r w:rsidRPr="00A3314D">
        <w:rPr>
          <w:rFonts w:ascii="Calibri" w:hAnsi="Calibri"/>
          <w:b/>
          <w:sz w:val="20"/>
          <w:szCs w:val="20"/>
        </w:rPr>
        <w:t>VERIFICACIÓN DE DOCUMENTACIÓN</w:t>
      </w:r>
    </w:p>
    <w:p w:rsidR="00366E96" w:rsidRDefault="00366E96" w:rsidP="001A6340">
      <w:pPr>
        <w:jc w:val="both"/>
        <w:rPr>
          <w:rFonts w:ascii="Calibri" w:hAnsi="Calibri"/>
          <w:sz w:val="20"/>
          <w:szCs w:val="20"/>
        </w:rPr>
      </w:pPr>
      <w:r w:rsidRPr="00366E96">
        <w:rPr>
          <w:rFonts w:ascii="Calibri" w:hAnsi="Calibri"/>
          <w:sz w:val="20"/>
          <w:szCs w:val="20"/>
        </w:rPr>
        <w:t>Quienes se encuentren en las primeras cinco posiciones del orden de prelación</w:t>
      </w:r>
      <w:r w:rsidR="00706971">
        <w:rPr>
          <w:rFonts w:ascii="Calibri" w:hAnsi="Calibri"/>
          <w:sz w:val="20"/>
          <w:szCs w:val="20"/>
        </w:rPr>
        <w:t xml:space="preserve"> de cada puesto a </w:t>
      </w:r>
      <w:r w:rsidR="00DE534F">
        <w:rPr>
          <w:rFonts w:ascii="Calibri" w:hAnsi="Calibri"/>
          <w:sz w:val="20"/>
          <w:szCs w:val="20"/>
        </w:rPr>
        <w:t>proveer</w:t>
      </w:r>
      <w:r w:rsidRPr="00366E96">
        <w:rPr>
          <w:rFonts w:ascii="Calibri" w:hAnsi="Calibri"/>
          <w:sz w:val="20"/>
          <w:szCs w:val="20"/>
        </w:rPr>
        <w:t xml:space="preserve">, serán convocados para asistencia presencial, ante la Sección Selección y Desarrollo de OSE Cordón o la Oficina Administrativa correspondiente en el interior, </w:t>
      </w:r>
      <w:r w:rsidR="00A761DF">
        <w:rPr>
          <w:rFonts w:ascii="Calibri" w:hAnsi="Calibri"/>
          <w:sz w:val="20"/>
          <w:szCs w:val="20"/>
        </w:rPr>
        <w:t>con el fin de</w:t>
      </w:r>
      <w:r w:rsidRPr="00366E96">
        <w:rPr>
          <w:rFonts w:ascii="Calibri" w:hAnsi="Calibri"/>
          <w:sz w:val="20"/>
          <w:szCs w:val="20"/>
        </w:rPr>
        <w:t xml:space="preserve"> presentar los originales de la documentación proporcionada al momento de la inscripción al concurso.</w:t>
      </w:r>
    </w:p>
    <w:p w:rsidR="00C14126" w:rsidRPr="00D73EE0" w:rsidRDefault="00C14126" w:rsidP="001A6340">
      <w:pPr>
        <w:jc w:val="both"/>
        <w:rPr>
          <w:rFonts w:cs="Calibri"/>
          <w:sz w:val="20"/>
          <w:szCs w:val="20"/>
        </w:rPr>
      </w:pPr>
      <w:r w:rsidRPr="00D73EE0">
        <w:rPr>
          <w:rFonts w:cs="Calibri"/>
          <w:sz w:val="20"/>
          <w:szCs w:val="20"/>
        </w:rPr>
        <w:t xml:space="preserve">Si el número de postulantes no resultare suficiente o si se dispone ampliar la cantidad de puestos a cubrir,  se procederá a </w:t>
      </w:r>
      <w:r>
        <w:rPr>
          <w:rFonts w:cs="Calibri"/>
          <w:sz w:val="20"/>
          <w:szCs w:val="20"/>
        </w:rPr>
        <w:t>convocar l</w:t>
      </w:r>
      <w:r w:rsidRPr="00D73EE0">
        <w:rPr>
          <w:rFonts w:cs="Calibri"/>
          <w:sz w:val="20"/>
          <w:szCs w:val="20"/>
        </w:rPr>
        <w:t>os/as siguientes</w:t>
      </w:r>
      <w:r>
        <w:rPr>
          <w:rFonts w:cs="Calibri"/>
          <w:sz w:val="20"/>
          <w:szCs w:val="20"/>
        </w:rPr>
        <w:t xml:space="preserve"> </w:t>
      </w:r>
      <w:r w:rsidRPr="00D73EE0">
        <w:rPr>
          <w:rFonts w:cs="Calibri"/>
          <w:sz w:val="20"/>
          <w:szCs w:val="20"/>
        </w:rPr>
        <w:t>en estricto orden de prelación.</w:t>
      </w:r>
    </w:p>
    <w:p w:rsidR="00366E96" w:rsidRDefault="00366E96" w:rsidP="001A6340">
      <w:pPr>
        <w:spacing w:after="0"/>
        <w:jc w:val="both"/>
        <w:rPr>
          <w:rFonts w:ascii="Calibri" w:hAnsi="Calibri"/>
          <w:sz w:val="20"/>
          <w:szCs w:val="20"/>
        </w:rPr>
      </w:pPr>
      <w:r w:rsidRPr="00CE5435">
        <w:rPr>
          <w:rFonts w:ascii="Calibri" w:hAnsi="Calibri"/>
          <w:b/>
          <w:sz w:val="20"/>
          <w:szCs w:val="20"/>
        </w:rPr>
        <w:t xml:space="preserve">El </w:t>
      </w:r>
      <w:r w:rsidR="009F37E8" w:rsidRPr="00CE5435">
        <w:rPr>
          <w:rFonts w:ascii="Calibri" w:hAnsi="Calibri"/>
          <w:b/>
          <w:sz w:val="20"/>
          <w:szCs w:val="20"/>
        </w:rPr>
        <w:t>INCUMPLIMIENTO</w:t>
      </w:r>
      <w:r w:rsidRPr="00CE5435">
        <w:rPr>
          <w:rFonts w:ascii="Calibri" w:hAnsi="Calibri"/>
          <w:b/>
          <w:sz w:val="20"/>
          <w:szCs w:val="20"/>
        </w:rPr>
        <w:t xml:space="preserve"> de este extremo será motivo de exclusión del proceso de selección</w:t>
      </w:r>
      <w:r w:rsidRPr="00772A4B">
        <w:rPr>
          <w:rFonts w:ascii="Calibri" w:hAnsi="Calibri"/>
          <w:sz w:val="20"/>
          <w:szCs w:val="20"/>
        </w:rPr>
        <w:t>.</w:t>
      </w:r>
    </w:p>
    <w:p w:rsidR="00D17A5E" w:rsidRPr="00D17A5E" w:rsidRDefault="00D17A5E" w:rsidP="00D17A5E">
      <w:pPr>
        <w:spacing w:after="0"/>
        <w:jc w:val="both"/>
        <w:rPr>
          <w:rFonts w:ascii="Calibri" w:hAnsi="Calibri"/>
          <w:sz w:val="20"/>
          <w:szCs w:val="20"/>
        </w:rPr>
      </w:pPr>
    </w:p>
    <w:p w:rsidR="00366E96" w:rsidRDefault="00F455F6" w:rsidP="00D17A5E">
      <w:pPr>
        <w:pStyle w:val="Prrafodelista"/>
        <w:numPr>
          <w:ilvl w:val="0"/>
          <w:numId w:val="19"/>
        </w:numPr>
        <w:spacing w:line="240" w:lineRule="auto"/>
        <w:jc w:val="both"/>
        <w:rPr>
          <w:rFonts w:cs="Calibri"/>
          <w:b/>
          <w:sz w:val="20"/>
          <w:szCs w:val="20"/>
        </w:rPr>
      </w:pPr>
      <w:r w:rsidRPr="0078574B">
        <w:rPr>
          <w:rFonts w:cs="Calibri"/>
          <w:b/>
          <w:sz w:val="20"/>
          <w:szCs w:val="20"/>
        </w:rPr>
        <w:t xml:space="preserve"> RESULTADO FINAL DEL CONCURSO</w:t>
      </w:r>
    </w:p>
    <w:p w:rsidR="00A824B8" w:rsidRPr="00A824B8" w:rsidRDefault="00A824B8" w:rsidP="00A824B8">
      <w:pPr>
        <w:spacing w:line="240" w:lineRule="auto"/>
        <w:jc w:val="both"/>
        <w:rPr>
          <w:rFonts w:cs="Calibri"/>
          <w:sz w:val="20"/>
          <w:szCs w:val="20"/>
        </w:rPr>
      </w:pPr>
      <w:r w:rsidRPr="00A824B8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A824B8">
        <w:rPr>
          <w:rFonts w:cs="Calibri"/>
          <w:b/>
          <w:sz w:val="20"/>
          <w:szCs w:val="20"/>
        </w:rPr>
        <w:t xml:space="preserve"> </w:t>
      </w:r>
      <w:r w:rsidRPr="00A824B8">
        <w:rPr>
          <w:rFonts w:cs="Calibri"/>
          <w:sz w:val="20"/>
          <w:szCs w:val="20"/>
        </w:rPr>
        <w:t xml:space="preserve"> quedando definido el orden de prelación o Ranking Final.</w:t>
      </w:r>
    </w:p>
    <w:p w:rsidR="00A824B8" w:rsidRDefault="00A824B8" w:rsidP="00A824B8">
      <w:pPr>
        <w:spacing w:beforeLines="60" w:before="144" w:after="6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824B8">
        <w:rPr>
          <w:rFonts w:ascii="Calibri" w:eastAsia="Times New Roman" w:hAnsi="Calibri" w:cs="Calibri"/>
          <w:sz w:val="20"/>
          <w:szCs w:val="20"/>
        </w:rPr>
        <w:t xml:space="preserve">El orden de prelación tendrá una vigencia de </w:t>
      </w:r>
      <w:r w:rsidRPr="00A824B8">
        <w:rPr>
          <w:rFonts w:ascii="Calibri" w:eastAsia="Times New Roman" w:hAnsi="Calibri" w:cs="Calibri"/>
          <w:b/>
          <w:sz w:val="20"/>
          <w:szCs w:val="20"/>
        </w:rPr>
        <w:t>18 (dieciocho) meses</w:t>
      </w:r>
      <w:r w:rsidRPr="00A824B8">
        <w:rPr>
          <w:rFonts w:ascii="Calibri" w:eastAsia="Times New Roman" w:hAnsi="Calibri" w:cs="Calibri"/>
          <w:sz w:val="20"/>
          <w:szCs w:val="20"/>
        </w:rPr>
        <w:t xml:space="preserve"> contados a partir de la fecha de la Resolución a través de la cual se dispone la contratación.</w:t>
      </w:r>
    </w:p>
    <w:p w:rsidR="00A824B8" w:rsidRPr="00A824B8" w:rsidRDefault="00A824B8" w:rsidP="00A824B8">
      <w:pPr>
        <w:spacing w:beforeLines="60" w:before="144" w:after="6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A824B8" w:rsidRPr="00A824B8" w:rsidRDefault="00A824B8" w:rsidP="00A824B8">
      <w:pPr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A824B8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A824B8">
        <w:rPr>
          <w:rFonts w:eastAsia="Times New Roman" w:cs="Calibri"/>
          <w:color w:val="222222"/>
          <w:sz w:val="20"/>
          <w:szCs w:val="20"/>
          <w:lang w:val="es-ES" w:eastAsia="es-ES"/>
        </w:rPr>
        <w:t> así como en ampliar el número de contrataciones a realizar.</w:t>
      </w:r>
    </w:p>
    <w:p w:rsidR="00096ABD" w:rsidRPr="00096ABD" w:rsidRDefault="00096ABD" w:rsidP="00096ABD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BE02FB" w:rsidRDefault="00BE02FB" w:rsidP="00955E9E">
      <w:pPr>
        <w:pStyle w:val="Sangradetextonormal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Cs w:val="20"/>
        </w:rPr>
      </w:pPr>
      <w:r w:rsidRPr="006C7A80">
        <w:rPr>
          <w:rFonts w:asciiTheme="minorHAnsi" w:hAnsiTheme="minorHAnsi" w:cstheme="minorHAnsi"/>
          <w:b/>
          <w:szCs w:val="20"/>
        </w:rPr>
        <w:t>CONDICIONES DE INGRESO</w:t>
      </w:r>
    </w:p>
    <w:p w:rsidR="00A9703D" w:rsidRDefault="00A9703D" w:rsidP="00A9703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A9703D" w:rsidRPr="00A9703D" w:rsidRDefault="00A9703D" w:rsidP="00A9703D">
      <w:pPr>
        <w:jc w:val="both"/>
        <w:rPr>
          <w:sz w:val="20"/>
          <w:szCs w:val="20"/>
        </w:rPr>
      </w:pPr>
      <w:r w:rsidRPr="00A9703D">
        <w:rPr>
          <w:sz w:val="20"/>
          <w:szCs w:val="20"/>
        </w:rPr>
        <w:t>Quién</w:t>
      </w:r>
      <w:r w:rsidR="00A824B8">
        <w:rPr>
          <w:sz w:val="20"/>
          <w:szCs w:val="20"/>
        </w:rPr>
        <w:t>es</w:t>
      </w:r>
      <w:r w:rsidRPr="00A9703D">
        <w:rPr>
          <w:sz w:val="20"/>
          <w:szCs w:val="20"/>
        </w:rPr>
        <w:t xml:space="preserve"> resulte</w:t>
      </w:r>
      <w:r w:rsidR="00A824B8">
        <w:rPr>
          <w:sz w:val="20"/>
          <w:szCs w:val="20"/>
        </w:rPr>
        <w:t>n</w:t>
      </w:r>
      <w:r w:rsidRPr="00A9703D">
        <w:rPr>
          <w:sz w:val="20"/>
          <w:szCs w:val="20"/>
        </w:rPr>
        <w:t xml:space="preserve"> seleccionado</w:t>
      </w:r>
      <w:r w:rsidR="00A824B8">
        <w:rPr>
          <w:sz w:val="20"/>
          <w:szCs w:val="20"/>
        </w:rPr>
        <w:t>s</w:t>
      </w:r>
      <w:r w:rsidRPr="00A9703D">
        <w:rPr>
          <w:sz w:val="20"/>
          <w:szCs w:val="20"/>
        </w:rPr>
        <w:t xml:space="preserve"> será</w:t>
      </w:r>
      <w:r w:rsidR="00A824B8">
        <w:rPr>
          <w:sz w:val="20"/>
          <w:szCs w:val="20"/>
        </w:rPr>
        <w:t>n</w:t>
      </w:r>
      <w:r w:rsidRPr="00A9703D">
        <w:rPr>
          <w:sz w:val="20"/>
          <w:szCs w:val="20"/>
        </w:rPr>
        <w:t xml:space="preserve"> convocado</w:t>
      </w:r>
      <w:r w:rsidR="00A824B8">
        <w:rPr>
          <w:sz w:val="20"/>
          <w:szCs w:val="20"/>
        </w:rPr>
        <w:t>s</w:t>
      </w:r>
      <w:r w:rsidRPr="00A9703D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A9703D" w:rsidRPr="00A9703D" w:rsidRDefault="00A9703D" w:rsidP="00A9703D">
      <w:pPr>
        <w:jc w:val="both"/>
        <w:rPr>
          <w:sz w:val="20"/>
          <w:szCs w:val="20"/>
        </w:rPr>
      </w:pPr>
      <w:r w:rsidRPr="00A9703D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A9703D" w:rsidRPr="00A9703D" w:rsidRDefault="00A9703D" w:rsidP="00A9703D">
      <w:pPr>
        <w:jc w:val="both"/>
        <w:rPr>
          <w:sz w:val="20"/>
          <w:szCs w:val="20"/>
        </w:rPr>
      </w:pPr>
      <w:r w:rsidRPr="00A9703D">
        <w:rPr>
          <w:sz w:val="20"/>
          <w:szCs w:val="20"/>
        </w:rPr>
        <w:t xml:space="preserve">a) no acepte, b) no cumpla las condiciones requeridas, c) no se presente en el  plazo establecido; recurriéndose a la lista de prelación para la provisión del mismo. </w:t>
      </w:r>
    </w:p>
    <w:p w:rsidR="00A9703D" w:rsidRPr="00A9703D" w:rsidRDefault="00A9703D" w:rsidP="00A9703D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9703D">
        <w:rPr>
          <w:rFonts w:eastAsia="Calibri" w:cstheme="minorHAnsi"/>
          <w:sz w:val="20"/>
          <w:szCs w:val="20"/>
        </w:rPr>
        <w:lastRenderedPageBreak/>
        <w:t xml:space="preserve">La no aceptación a la convocatoria, deberá hacerse saber en forma escrita ante la Sección Selección y Desarrollo (Carlos Roxlo 1275 3er Piso Montevideo) o vía e-mail a la dirección de correo electrónico: </w:t>
      </w:r>
      <w:hyperlink r:id="rId8" w:history="1">
        <w:r w:rsidRPr="00A9703D">
          <w:rPr>
            <w:rFonts w:eastAsia="Calibri" w:cstheme="minorHAnsi"/>
            <w:color w:val="0563C1" w:themeColor="hyperlink"/>
            <w:sz w:val="20"/>
            <w:szCs w:val="20"/>
            <w:u w:val="single"/>
          </w:rPr>
          <w:t>concursoseleccionydesarrollo@ose.com.uy</w:t>
        </w:r>
      </w:hyperlink>
    </w:p>
    <w:p w:rsidR="00A9703D" w:rsidRDefault="00A9703D" w:rsidP="00A9703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A9703D" w:rsidRPr="00A9703D" w:rsidRDefault="00A9703D" w:rsidP="00A9703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9703D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A9703D" w:rsidRPr="006C7A80" w:rsidRDefault="00A9703D" w:rsidP="00A9703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BE02FB" w:rsidRPr="006C7A80" w:rsidRDefault="00BE02FB" w:rsidP="00BE02FB">
      <w:pPr>
        <w:pStyle w:val="Sangradetextonormal"/>
        <w:numPr>
          <w:ilvl w:val="1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A9703D" w:rsidRDefault="00BE02FB" w:rsidP="00192366">
      <w:pPr>
        <w:pStyle w:val="Sangradetextonormal"/>
        <w:numPr>
          <w:ilvl w:val="1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A9703D">
        <w:rPr>
          <w:rFonts w:asciiTheme="minorHAnsi" w:hAnsiTheme="minorHAnsi" w:cstheme="minorHAnsi"/>
          <w:szCs w:val="20"/>
        </w:rPr>
        <w:t>Credencial Cívica</w:t>
      </w:r>
      <w:r w:rsidR="00A9703D">
        <w:rPr>
          <w:rFonts w:asciiTheme="minorHAnsi" w:hAnsiTheme="minorHAnsi" w:cstheme="minorHAnsi"/>
          <w:szCs w:val="20"/>
        </w:rPr>
        <w:t>.</w:t>
      </w:r>
      <w:r w:rsidRPr="00A9703D">
        <w:rPr>
          <w:rFonts w:asciiTheme="minorHAnsi" w:hAnsiTheme="minorHAnsi" w:cstheme="minorHAnsi"/>
          <w:szCs w:val="20"/>
        </w:rPr>
        <w:t xml:space="preserve"> </w:t>
      </w:r>
    </w:p>
    <w:p w:rsidR="00BE02FB" w:rsidRPr="00A9703D" w:rsidRDefault="00BE02FB" w:rsidP="00192366">
      <w:pPr>
        <w:pStyle w:val="Sangradetextonormal"/>
        <w:numPr>
          <w:ilvl w:val="1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A9703D">
        <w:rPr>
          <w:rFonts w:asciiTheme="minorHAnsi" w:hAnsiTheme="minorHAnsi" w:cstheme="minorHAnsi"/>
          <w:szCs w:val="20"/>
        </w:rPr>
        <w:t>Control de salud vigente (ex carné de salud).</w:t>
      </w:r>
    </w:p>
    <w:p w:rsidR="00BE02FB" w:rsidRPr="006C7A80" w:rsidRDefault="00BE02FB" w:rsidP="00BE02FB">
      <w:pPr>
        <w:pStyle w:val="Sangradetextonormal"/>
        <w:numPr>
          <w:ilvl w:val="1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BE02FB" w:rsidRPr="006C7A80" w:rsidRDefault="00BE02FB" w:rsidP="00BE02FB">
      <w:pPr>
        <w:pStyle w:val="Sangradetextonormal"/>
        <w:numPr>
          <w:ilvl w:val="1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BE02FB" w:rsidRPr="00047F71" w:rsidRDefault="00BE02FB" w:rsidP="00047F71">
      <w:pPr>
        <w:pStyle w:val="Sangradetextonormal"/>
        <w:numPr>
          <w:ilvl w:val="1"/>
          <w:numId w:val="14"/>
        </w:numPr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BE02FB" w:rsidRPr="006C7A80" w:rsidRDefault="00BE02FB" w:rsidP="00BE02FB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BE02FB" w:rsidRPr="006C7A80" w:rsidRDefault="00BE02FB" w:rsidP="00BE02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BE02FB" w:rsidRPr="006C7A80" w:rsidRDefault="00BE02FB" w:rsidP="00BE02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BE02FB" w:rsidRPr="006C7A80" w:rsidRDefault="00BE02FB" w:rsidP="00BE02FB">
      <w:pPr>
        <w:pStyle w:val="Sangradetextonormal"/>
        <w:numPr>
          <w:ilvl w:val="0"/>
          <w:numId w:val="1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BE02FB" w:rsidRPr="006C7A80" w:rsidRDefault="00BE02FB" w:rsidP="00BE02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BE02FB" w:rsidRPr="006C7A80" w:rsidRDefault="00BE02FB" w:rsidP="00BE02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BE02FB" w:rsidRPr="006C7A80" w:rsidRDefault="00BE02FB" w:rsidP="00BE02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</w:t>
      </w:r>
      <w:r w:rsidR="00D17A5E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556 Art. 17º o en la Ley Nº 17</w:t>
      </w:r>
      <w:r w:rsidR="00D17A5E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BE02FB" w:rsidRPr="006C7A80" w:rsidRDefault="00BE02FB" w:rsidP="00BE02FB">
      <w:pPr>
        <w:pStyle w:val="Prrafodelista"/>
        <w:jc w:val="both"/>
        <w:rPr>
          <w:rFonts w:cstheme="minorHAnsi"/>
          <w:sz w:val="20"/>
          <w:szCs w:val="20"/>
        </w:rPr>
      </w:pPr>
    </w:p>
    <w:p w:rsidR="0078574B" w:rsidRDefault="00BE02FB" w:rsidP="00AA1FC0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943825" w:rsidRPr="00AA1FC0" w:rsidRDefault="00943825" w:rsidP="00AA1FC0">
      <w:pPr>
        <w:pStyle w:val="Prrafodelista"/>
        <w:jc w:val="both"/>
        <w:rPr>
          <w:rFonts w:cstheme="minorHAnsi"/>
          <w:sz w:val="20"/>
          <w:szCs w:val="20"/>
        </w:rPr>
      </w:pPr>
    </w:p>
    <w:p w:rsidR="0078574B" w:rsidRPr="0078574B" w:rsidRDefault="0078574B" w:rsidP="00065FFB">
      <w:pPr>
        <w:pStyle w:val="Sangradetextonormal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CONVOCATORIAS</w:t>
      </w:r>
      <w:r w:rsidR="009757CC">
        <w:rPr>
          <w:rFonts w:asciiTheme="minorHAnsi" w:hAnsiTheme="minorHAnsi" w:cstheme="minorHAnsi"/>
          <w:b/>
          <w:szCs w:val="20"/>
        </w:rPr>
        <w:t xml:space="preserve"> Y</w:t>
      </w:r>
      <w:r w:rsidRPr="0078574B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78574B" w:rsidRPr="0078574B" w:rsidRDefault="0078574B" w:rsidP="0078574B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78574B" w:rsidRPr="0078574B" w:rsidRDefault="0078574B" w:rsidP="0078574B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Todas las convocatorias</w:t>
      </w:r>
      <w:r w:rsidR="009757CC">
        <w:rPr>
          <w:rFonts w:cstheme="minorHAnsi"/>
          <w:sz w:val="20"/>
          <w:szCs w:val="20"/>
        </w:rPr>
        <w:t xml:space="preserve"> y </w:t>
      </w:r>
      <w:r w:rsidRPr="0078574B">
        <w:rPr>
          <w:rFonts w:cstheme="minorHAnsi"/>
          <w:sz w:val="20"/>
          <w:szCs w:val="20"/>
        </w:rPr>
        <w:t>comunicaciones referentes al presente llamado se realizarán por la página Web del Organismo (www.ose.com.uy)</w:t>
      </w:r>
    </w:p>
    <w:p w:rsidR="0078574B" w:rsidRPr="0078574B" w:rsidRDefault="0078574B" w:rsidP="0078574B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78574B" w:rsidRPr="0078574B" w:rsidRDefault="0078574B" w:rsidP="0078574B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78574B" w:rsidRPr="009757CC" w:rsidRDefault="0078574B" w:rsidP="0078574B">
      <w:pPr>
        <w:jc w:val="both"/>
        <w:rPr>
          <w:rFonts w:cstheme="minorHAnsi"/>
          <w:b/>
          <w:sz w:val="20"/>
          <w:szCs w:val="20"/>
        </w:rPr>
      </w:pPr>
      <w:r w:rsidRPr="009757CC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9A653D" w:rsidRPr="0078574B" w:rsidRDefault="009A653D" w:rsidP="009757CC">
      <w:pPr>
        <w:jc w:val="both"/>
        <w:rPr>
          <w:rFonts w:cstheme="minorHAnsi"/>
          <w:sz w:val="20"/>
          <w:szCs w:val="20"/>
        </w:rPr>
      </w:pPr>
      <w:r w:rsidRPr="00A50462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A50462">
          <w:rPr>
            <w:rFonts w:cstheme="minorHAnsi"/>
            <w:i/>
            <w:color w:val="0563C1" w:themeColor="hyperlink"/>
            <w:sz w:val="20"/>
            <w:szCs w:val="20"/>
            <w:u w:val="single"/>
            <w:lang w:eastAsia="es-UY"/>
          </w:rPr>
          <w:t>concursoselecciónydesarrollo@ose.com.uy</w:t>
        </w:r>
      </w:hyperlink>
      <w:r w:rsidRPr="00A50462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50462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50462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50462">
        <w:rPr>
          <w:rFonts w:eastAsia="Calibri" w:cstheme="minorHAnsi"/>
          <w:sz w:val="20"/>
          <w:szCs w:val="20"/>
          <w:u w:val="single"/>
        </w:rPr>
        <w:t>. 3024, 3049.</w:t>
      </w:r>
    </w:p>
    <w:p w:rsidR="00065FFB" w:rsidRDefault="00065FFB" w:rsidP="00065FFB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78574B" w:rsidRPr="009A653D" w:rsidRDefault="0078574B" w:rsidP="009A653D">
      <w:pPr>
        <w:pStyle w:val="Sangradetextonormal"/>
        <w:numPr>
          <w:ilvl w:val="0"/>
          <w:numId w:val="19"/>
        </w:numPr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78574B" w:rsidRPr="0078574B" w:rsidRDefault="0078574B" w:rsidP="0078574B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9757CC" w:rsidRPr="009757CC" w:rsidRDefault="009757CC" w:rsidP="009757CC">
      <w:pPr>
        <w:spacing w:after="0"/>
        <w:contextualSpacing/>
        <w:rPr>
          <w:b/>
          <w:sz w:val="20"/>
          <w:szCs w:val="20"/>
        </w:rPr>
      </w:pPr>
      <w:r w:rsidRPr="009757CC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</w:p>
    <w:p w:rsidR="009757CC" w:rsidRPr="009757CC" w:rsidRDefault="009757CC" w:rsidP="009757CC">
      <w:pPr>
        <w:rPr>
          <w:sz w:val="20"/>
          <w:szCs w:val="20"/>
        </w:rPr>
      </w:pPr>
    </w:p>
    <w:p w:rsidR="009757CC" w:rsidRPr="009757CC" w:rsidRDefault="009757CC" w:rsidP="009757CC">
      <w:pPr>
        <w:jc w:val="right"/>
        <w:rPr>
          <w:sz w:val="20"/>
          <w:szCs w:val="20"/>
        </w:rPr>
      </w:pPr>
      <w:r w:rsidRPr="009757CC">
        <w:rPr>
          <w:sz w:val="20"/>
          <w:szCs w:val="20"/>
        </w:rPr>
        <w:t xml:space="preserve">Montevideo, </w:t>
      </w:r>
      <w:r w:rsidR="00A6446F">
        <w:rPr>
          <w:sz w:val="20"/>
          <w:szCs w:val="20"/>
        </w:rPr>
        <w:t>enero 2023</w:t>
      </w:r>
      <w:r w:rsidRPr="009757CC">
        <w:rPr>
          <w:sz w:val="20"/>
          <w:szCs w:val="20"/>
        </w:rPr>
        <w:t>.-</w:t>
      </w:r>
    </w:p>
    <w:p w:rsidR="009757CC" w:rsidRDefault="009757CC"/>
    <w:sectPr w:rsidR="009757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F8" w:rsidRDefault="00CA39F8" w:rsidP="00CA39F8">
      <w:pPr>
        <w:spacing w:after="0" w:line="240" w:lineRule="auto"/>
      </w:pPr>
      <w:r>
        <w:separator/>
      </w:r>
    </w:p>
  </w:endnote>
  <w:endnote w:type="continuationSeparator" w:id="0">
    <w:p w:rsidR="00CA39F8" w:rsidRDefault="00CA39F8" w:rsidP="00CA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CA39F8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A39F8" w:rsidRDefault="00CA39F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A39F8" w:rsidRDefault="00CA39F8">
          <w:pPr>
            <w:pStyle w:val="Encabezado"/>
            <w:jc w:val="right"/>
            <w:rPr>
              <w:caps/>
              <w:sz w:val="18"/>
            </w:rPr>
          </w:pPr>
        </w:p>
      </w:tc>
    </w:tr>
    <w:tr w:rsidR="00CA39F8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A585A58AEAE4F16BE8307AB05F37FB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CA39F8" w:rsidRDefault="00CA39F8" w:rsidP="00CA39F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A39F8" w:rsidRDefault="00CA39F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46481" w:rsidRPr="00046481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A39F8" w:rsidRDefault="00CA39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F8" w:rsidRDefault="00CA39F8" w:rsidP="00CA39F8">
      <w:pPr>
        <w:spacing w:after="0" w:line="240" w:lineRule="auto"/>
      </w:pPr>
      <w:r>
        <w:separator/>
      </w:r>
    </w:p>
  </w:footnote>
  <w:footnote w:type="continuationSeparator" w:id="0">
    <w:p w:rsidR="00CA39F8" w:rsidRDefault="00CA39F8" w:rsidP="00CA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8" w:rsidRDefault="00CA39F8" w:rsidP="00CA39F8">
    <w:pPr>
      <w:pStyle w:val="Encabezado"/>
    </w:pPr>
    <w:r>
      <w:rPr>
        <w:noProof/>
        <w:lang w:eastAsia="es-UY"/>
      </w:rPr>
      <w:drawing>
        <wp:inline distT="0" distB="0" distL="0" distR="0" wp14:anchorId="572636F1" wp14:editId="70169C6E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9F8" w:rsidRPr="00656968" w:rsidRDefault="00CA39F8" w:rsidP="00CA39F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CA39F8" w:rsidRPr="00656968" w:rsidRDefault="00CA39F8" w:rsidP="00CA39F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CA39F8" w:rsidRPr="00656968" w:rsidRDefault="00CA39F8" w:rsidP="00CA39F8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CA39F8" w:rsidRDefault="00CA39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35C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7030"/>
    <w:multiLevelType w:val="hybridMultilevel"/>
    <w:tmpl w:val="4F9EE47C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02919"/>
    <w:multiLevelType w:val="hybridMultilevel"/>
    <w:tmpl w:val="BF7A3F36"/>
    <w:lvl w:ilvl="0" w:tplc="46CC93A6">
      <w:start w:val="1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252"/>
    <w:multiLevelType w:val="hybridMultilevel"/>
    <w:tmpl w:val="9DA6739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63BE5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566F7"/>
    <w:multiLevelType w:val="hybridMultilevel"/>
    <w:tmpl w:val="3E06F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808B3"/>
    <w:multiLevelType w:val="multilevel"/>
    <w:tmpl w:val="E954FC74"/>
    <w:lvl w:ilvl="0">
      <w:start w:val="8"/>
      <w:numFmt w:val="decimal"/>
      <w:lvlText w:val="%1."/>
      <w:lvlJc w:val="left"/>
      <w:pPr>
        <w:ind w:left="360" w:hanging="360"/>
      </w:pPr>
      <w:rPr>
        <w:rFonts w:cs="Calibri" w:hint="default"/>
        <w:b/>
        <w:sz w:val="2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cs="Calibri" w:hint="default"/>
        <w:b/>
        <w:sz w:val="20"/>
      </w:rPr>
    </w:lvl>
    <w:lvl w:ilvl="2">
      <w:start w:val="1"/>
      <w:numFmt w:val="upperLetter"/>
      <w:lvlText w:val="%1.%2)%3."/>
      <w:lvlJc w:val="left"/>
      <w:pPr>
        <w:ind w:left="1440" w:hanging="720"/>
      </w:pPr>
      <w:rPr>
        <w:rFonts w:cs="Calibri" w:hint="default"/>
        <w:b/>
        <w:sz w:val="2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cs="Calibri" w:hint="default"/>
        <w:b/>
        <w:sz w:val="2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Calibri" w:hint="default"/>
        <w:b/>
        <w:sz w:val="2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cs="Calibri" w:hint="default"/>
        <w:b/>
        <w:sz w:val="2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cs="Calibri" w:hint="default"/>
        <w:b/>
        <w:sz w:val="2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cs="Calibri" w:hint="default"/>
        <w:b/>
        <w:sz w:val="2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cs="Calibri" w:hint="default"/>
        <w:b/>
        <w:sz w:val="20"/>
      </w:rPr>
    </w:lvl>
  </w:abstractNum>
  <w:abstractNum w:abstractNumId="13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14F10"/>
    <w:multiLevelType w:val="hybridMultilevel"/>
    <w:tmpl w:val="E814CAB4"/>
    <w:lvl w:ilvl="0" w:tplc="DF2405CE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43751"/>
    <w:multiLevelType w:val="hybridMultilevel"/>
    <w:tmpl w:val="E5E8A87C"/>
    <w:lvl w:ilvl="0" w:tplc="3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7A34A3E"/>
    <w:multiLevelType w:val="hybridMultilevel"/>
    <w:tmpl w:val="EAAE9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F0CB9"/>
    <w:multiLevelType w:val="hybridMultilevel"/>
    <w:tmpl w:val="9946A6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B6707E"/>
    <w:multiLevelType w:val="hybridMultilevel"/>
    <w:tmpl w:val="0778F936"/>
    <w:lvl w:ilvl="0" w:tplc="5C36FE58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4318F"/>
    <w:multiLevelType w:val="multilevel"/>
    <w:tmpl w:val="02C24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3746A33"/>
    <w:multiLevelType w:val="hybridMultilevel"/>
    <w:tmpl w:val="1666BF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7"/>
  </w:num>
  <w:num w:numId="9">
    <w:abstractNumId w:val="19"/>
  </w:num>
  <w:num w:numId="10">
    <w:abstractNumId w:val="11"/>
  </w:num>
  <w:num w:numId="11">
    <w:abstractNumId w:val="0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2"/>
  </w:num>
  <w:num w:numId="17">
    <w:abstractNumId w:val="4"/>
  </w:num>
  <w:num w:numId="18">
    <w:abstractNumId w:val="1"/>
  </w:num>
  <w:num w:numId="19">
    <w:abstractNumId w:val="22"/>
  </w:num>
  <w:num w:numId="20">
    <w:abstractNumId w:val="9"/>
  </w:num>
  <w:num w:numId="21">
    <w:abstractNumId w:val="16"/>
  </w:num>
  <w:num w:numId="22">
    <w:abstractNumId w:val="12"/>
  </w:num>
  <w:num w:numId="23">
    <w:abstractNumId w:val="2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F8"/>
    <w:rsid w:val="000307E9"/>
    <w:rsid w:val="00046481"/>
    <w:rsid w:val="00047F71"/>
    <w:rsid w:val="000574AE"/>
    <w:rsid w:val="00065FFB"/>
    <w:rsid w:val="00096ABD"/>
    <w:rsid w:val="000C627E"/>
    <w:rsid w:val="000E7AC3"/>
    <w:rsid w:val="001036BC"/>
    <w:rsid w:val="00124D25"/>
    <w:rsid w:val="00146492"/>
    <w:rsid w:val="00182A8E"/>
    <w:rsid w:val="001851D9"/>
    <w:rsid w:val="001A2D3C"/>
    <w:rsid w:val="001A6340"/>
    <w:rsid w:val="001B7A54"/>
    <w:rsid w:val="001E3AAD"/>
    <w:rsid w:val="001E444F"/>
    <w:rsid w:val="001F4116"/>
    <w:rsid w:val="002643BC"/>
    <w:rsid w:val="002648EA"/>
    <w:rsid w:val="00266B00"/>
    <w:rsid w:val="00272C6B"/>
    <w:rsid w:val="002D7E2D"/>
    <w:rsid w:val="002E0D75"/>
    <w:rsid w:val="003229AB"/>
    <w:rsid w:val="00366E96"/>
    <w:rsid w:val="00380AFB"/>
    <w:rsid w:val="003862D4"/>
    <w:rsid w:val="003A3BFF"/>
    <w:rsid w:val="003B328B"/>
    <w:rsid w:val="003B6AA6"/>
    <w:rsid w:val="003C0D2E"/>
    <w:rsid w:val="003D5791"/>
    <w:rsid w:val="003E744B"/>
    <w:rsid w:val="00495D0A"/>
    <w:rsid w:val="004B0A7E"/>
    <w:rsid w:val="004C648B"/>
    <w:rsid w:val="005273D6"/>
    <w:rsid w:val="005476E6"/>
    <w:rsid w:val="00560F3F"/>
    <w:rsid w:val="0056738D"/>
    <w:rsid w:val="00577F86"/>
    <w:rsid w:val="00586B38"/>
    <w:rsid w:val="005A4D5F"/>
    <w:rsid w:val="005F1675"/>
    <w:rsid w:val="00607732"/>
    <w:rsid w:val="006121E5"/>
    <w:rsid w:val="00622C15"/>
    <w:rsid w:val="00636144"/>
    <w:rsid w:val="006414E9"/>
    <w:rsid w:val="00654712"/>
    <w:rsid w:val="0066200E"/>
    <w:rsid w:val="00684436"/>
    <w:rsid w:val="0068464D"/>
    <w:rsid w:val="006972BD"/>
    <w:rsid w:val="006A08DD"/>
    <w:rsid w:val="006D4043"/>
    <w:rsid w:val="00706971"/>
    <w:rsid w:val="0077051A"/>
    <w:rsid w:val="00772A4B"/>
    <w:rsid w:val="0078574B"/>
    <w:rsid w:val="00785BAD"/>
    <w:rsid w:val="007A63D0"/>
    <w:rsid w:val="007B0A8E"/>
    <w:rsid w:val="007C4C04"/>
    <w:rsid w:val="007C6276"/>
    <w:rsid w:val="007D282E"/>
    <w:rsid w:val="007D511F"/>
    <w:rsid w:val="00810453"/>
    <w:rsid w:val="00825C24"/>
    <w:rsid w:val="00887FC1"/>
    <w:rsid w:val="008B7292"/>
    <w:rsid w:val="008E3B3D"/>
    <w:rsid w:val="0090560A"/>
    <w:rsid w:val="00943825"/>
    <w:rsid w:val="00954073"/>
    <w:rsid w:val="00955E9E"/>
    <w:rsid w:val="00961822"/>
    <w:rsid w:val="009757CC"/>
    <w:rsid w:val="00993B7E"/>
    <w:rsid w:val="009978D7"/>
    <w:rsid w:val="009A23F9"/>
    <w:rsid w:val="009A653D"/>
    <w:rsid w:val="009B6C89"/>
    <w:rsid w:val="009F37E8"/>
    <w:rsid w:val="009F5308"/>
    <w:rsid w:val="00A3314D"/>
    <w:rsid w:val="00A45116"/>
    <w:rsid w:val="00A55AD5"/>
    <w:rsid w:val="00A6446F"/>
    <w:rsid w:val="00A761DF"/>
    <w:rsid w:val="00A824B8"/>
    <w:rsid w:val="00A838B4"/>
    <w:rsid w:val="00A85A62"/>
    <w:rsid w:val="00A9703D"/>
    <w:rsid w:val="00AA1FC0"/>
    <w:rsid w:val="00AB1F46"/>
    <w:rsid w:val="00AD1926"/>
    <w:rsid w:val="00AF395B"/>
    <w:rsid w:val="00B026F8"/>
    <w:rsid w:val="00B10F7A"/>
    <w:rsid w:val="00B16945"/>
    <w:rsid w:val="00B34960"/>
    <w:rsid w:val="00B85496"/>
    <w:rsid w:val="00BE02FB"/>
    <w:rsid w:val="00BF5426"/>
    <w:rsid w:val="00C14126"/>
    <w:rsid w:val="00C3413D"/>
    <w:rsid w:val="00CA39F8"/>
    <w:rsid w:val="00CB706E"/>
    <w:rsid w:val="00CE0BDC"/>
    <w:rsid w:val="00CE34A6"/>
    <w:rsid w:val="00CE5435"/>
    <w:rsid w:val="00CF284D"/>
    <w:rsid w:val="00D1314C"/>
    <w:rsid w:val="00D14BCC"/>
    <w:rsid w:val="00D17A5E"/>
    <w:rsid w:val="00D47BD3"/>
    <w:rsid w:val="00D517A4"/>
    <w:rsid w:val="00D544B0"/>
    <w:rsid w:val="00D67CD1"/>
    <w:rsid w:val="00D75E89"/>
    <w:rsid w:val="00D80762"/>
    <w:rsid w:val="00D81170"/>
    <w:rsid w:val="00D90D94"/>
    <w:rsid w:val="00D96ACF"/>
    <w:rsid w:val="00DE534F"/>
    <w:rsid w:val="00DE5D28"/>
    <w:rsid w:val="00E05361"/>
    <w:rsid w:val="00E258E4"/>
    <w:rsid w:val="00E45108"/>
    <w:rsid w:val="00E45D64"/>
    <w:rsid w:val="00E972D8"/>
    <w:rsid w:val="00ED09F3"/>
    <w:rsid w:val="00ED2C99"/>
    <w:rsid w:val="00F0145D"/>
    <w:rsid w:val="00F1395D"/>
    <w:rsid w:val="00F2055D"/>
    <w:rsid w:val="00F455F6"/>
    <w:rsid w:val="00F9355B"/>
    <w:rsid w:val="00FB77FE"/>
    <w:rsid w:val="00FD0848"/>
    <w:rsid w:val="00FE16F6"/>
    <w:rsid w:val="00FE4670"/>
    <w:rsid w:val="00FF3480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6EA2-6C26-46AC-9FE6-FB43058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F8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CA39F8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9F8"/>
  </w:style>
  <w:style w:type="paragraph" w:styleId="Piedepgina">
    <w:name w:val="footer"/>
    <w:basedOn w:val="Normal"/>
    <w:link w:val="PiedepginaCar"/>
    <w:uiPriority w:val="99"/>
    <w:unhideWhenUsed/>
    <w:rsid w:val="00CA3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9F8"/>
  </w:style>
  <w:style w:type="paragraph" w:styleId="Prrafodelista">
    <w:name w:val="List Paragraph"/>
    <w:basedOn w:val="Normal"/>
    <w:uiPriority w:val="34"/>
    <w:qFormat/>
    <w:rsid w:val="00CA39F8"/>
    <w:pPr>
      <w:ind w:left="720"/>
      <w:contextualSpacing/>
    </w:pPr>
  </w:style>
  <w:style w:type="paragraph" w:customStyle="1" w:styleId="Default">
    <w:name w:val="Default"/>
    <w:rsid w:val="00CA39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unhideWhenUsed/>
    <w:rsid w:val="00CA39F8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A39F8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39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39F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39F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39F8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A39F8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BF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585A58AEAE4F16BE8307AB05F3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A40F-6410-46FE-B68F-FE408AC56D05}"/>
      </w:docPartPr>
      <w:docPartBody>
        <w:p w:rsidR="00EB303E" w:rsidRDefault="00AF4283" w:rsidP="00AF4283">
          <w:pPr>
            <w:pStyle w:val="8A585A58AEAE4F16BE8307AB05F37FBC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83"/>
    <w:rsid w:val="00AF4283"/>
    <w:rsid w:val="00E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AF4283"/>
    <w:rPr>
      <w:color w:val="808080"/>
    </w:rPr>
  </w:style>
  <w:style w:type="paragraph" w:customStyle="1" w:styleId="8A585A58AEAE4F16BE8307AB05F37FBC">
    <w:name w:val="8A585A58AEAE4F16BE8307AB05F37FBC"/>
    <w:rsid w:val="00AF4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38</cp:revision>
  <dcterms:created xsi:type="dcterms:W3CDTF">2022-12-12T20:59:00Z</dcterms:created>
  <dcterms:modified xsi:type="dcterms:W3CDTF">2023-01-11T15:34:00Z</dcterms:modified>
</cp:coreProperties>
</file>