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78" w:rsidRDefault="00897A81">
      <w:pPr>
        <w:pStyle w:val="Ttulo"/>
        <w:rPr>
          <w:rFonts w:asciiTheme="minorHAnsi" w:hAnsiTheme="minorHAnsi" w:cstheme="minorHAnsi"/>
          <w:spacing w:val="80"/>
          <w:sz w:val="40"/>
          <w:lang w:val="es-ES"/>
        </w:rPr>
      </w:pPr>
      <w:r w:rsidRPr="008F082B">
        <w:rPr>
          <w:rFonts w:asciiTheme="minorHAnsi" w:hAnsiTheme="minorHAnsi" w:cstheme="minorHAnsi"/>
          <w:spacing w:val="80"/>
          <w:sz w:val="40"/>
          <w:lang w:val="es-ES"/>
        </w:rPr>
        <w:t>LICITACIÓN PÚBLICA</w:t>
      </w:r>
    </w:p>
    <w:p w:rsidR="00897A81" w:rsidRPr="008F082B" w:rsidRDefault="00897A81">
      <w:pPr>
        <w:pStyle w:val="Ttulo"/>
        <w:rPr>
          <w:rFonts w:asciiTheme="minorHAnsi" w:hAnsiTheme="minorHAnsi" w:cstheme="minorHAnsi"/>
          <w:spacing w:val="80"/>
          <w:sz w:val="40"/>
          <w:lang w:val="es-ES"/>
        </w:rPr>
      </w:pPr>
      <w:r w:rsidRPr="008F082B">
        <w:rPr>
          <w:rFonts w:asciiTheme="minorHAnsi" w:hAnsiTheme="minorHAnsi" w:cstheme="minorHAnsi"/>
          <w:spacing w:val="80"/>
          <w:sz w:val="40"/>
          <w:lang w:val="es-ES"/>
        </w:rPr>
        <w:t xml:space="preserve"> INTERNACIONAL</w:t>
      </w:r>
    </w:p>
    <w:p w:rsidR="00897A81" w:rsidRPr="008F082B" w:rsidRDefault="00897A81">
      <w:pPr>
        <w:jc w:val="center"/>
        <w:rPr>
          <w:rFonts w:asciiTheme="minorHAnsi" w:hAnsiTheme="minorHAnsi" w:cstheme="minorHAnsi"/>
          <w:b/>
          <w:sz w:val="40"/>
          <w:lang w:val="es-ES"/>
        </w:rPr>
      </w:pPr>
    </w:p>
    <w:p w:rsidR="00897A81" w:rsidRPr="008F082B" w:rsidRDefault="00897A81">
      <w:pPr>
        <w:jc w:val="center"/>
        <w:rPr>
          <w:rFonts w:asciiTheme="minorHAnsi" w:hAnsiTheme="minorHAnsi" w:cstheme="minorHAnsi"/>
          <w:b/>
          <w:sz w:val="40"/>
          <w:lang w:val="es-ES"/>
        </w:rPr>
      </w:pPr>
      <w:proofErr w:type="gramStart"/>
      <w:r w:rsidRPr="008F082B">
        <w:rPr>
          <w:rFonts w:asciiTheme="minorHAnsi" w:hAnsiTheme="minorHAnsi" w:cstheme="minorHAnsi"/>
          <w:b/>
          <w:sz w:val="40"/>
          <w:lang w:val="es-ES"/>
        </w:rPr>
        <w:t>para</w:t>
      </w:r>
      <w:proofErr w:type="gramEnd"/>
      <w:r w:rsidRPr="008F082B">
        <w:rPr>
          <w:rFonts w:asciiTheme="minorHAnsi" w:hAnsiTheme="minorHAnsi" w:cstheme="minorHAnsi"/>
          <w:b/>
          <w:sz w:val="40"/>
          <w:lang w:val="es-ES"/>
        </w:rPr>
        <w:t xml:space="preserve"> </w:t>
      </w:r>
    </w:p>
    <w:p w:rsidR="00897A81" w:rsidRPr="008F082B" w:rsidRDefault="00897A81">
      <w:pPr>
        <w:rPr>
          <w:rFonts w:asciiTheme="minorHAnsi" w:hAnsiTheme="minorHAnsi" w:cstheme="minorHAnsi"/>
          <w:lang w:val="es-ES"/>
        </w:rPr>
      </w:pPr>
    </w:p>
    <w:p w:rsidR="00897A81" w:rsidRPr="008F082B" w:rsidRDefault="00897A81">
      <w:pPr>
        <w:jc w:val="center"/>
        <w:rPr>
          <w:rFonts w:asciiTheme="minorHAnsi" w:hAnsiTheme="minorHAnsi" w:cstheme="minorHAnsi"/>
          <w:b/>
          <w:sz w:val="56"/>
          <w:szCs w:val="56"/>
          <w:lang w:val="es-ES"/>
        </w:rPr>
      </w:pPr>
      <w:proofErr w:type="gramStart"/>
      <w:r w:rsidRPr="008F082B">
        <w:rPr>
          <w:rFonts w:asciiTheme="minorHAnsi" w:hAnsiTheme="minorHAnsi" w:cstheme="minorHAnsi"/>
          <w:b/>
          <w:sz w:val="56"/>
          <w:szCs w:val="56"/>
          <w:lang w:val="es-ES"/>
        </w:rPr>
        <w:t>la</w:t>
      </w:r>
      <w:proofErr w:type="gramEnd"/>
      <w:r w:rsidRPr="008F082B">
        <w:rPr>
          <w:rFonts w:asciiTheme="minorHAnsi" w:hAnsiTheme="minorHAnsi" w:cstheme="minorHAnsi"/>
          <w:b/>
          <w:sz w:val="56"/>
          <w:szCs w:val="56"/>
          <w:lang w:val="es-ES"/>
        </w:rPr>
        <w:t xml:space="preserve"> Contratación de </w:t>
      </w:r>
    </w:p>
    <w:p w:rsidR="00897A81" w:rsidRPr="008F082B" w:rsidRDefault="00897A81" w:rsidP="0064405B">
      <w:pPr>
        <w:pStyle w:val="Default"/>
        <w:spacing w:line="288" w:lineRule="auto"/>
        <w:contextualSpacing/>
        <w:jc w:val="center"/>
        <w:rPr>
          <w:rFonts w:asciiTheme="minorHAnsi" w:hAnsiTheme="minorHAnsi" w:cstheme="minorHAnsi"/>
          <w:b/>
          <w:color w:val="auto"/>
          <w:sz w:val="56"/>
          <w:szCs w:val="56"/>
        </w:rPr>
      </w:pPr>
      <w:r w:rsidRPr="008F082B">
        <w:rPr>
          <w:rFonts w:asciiTheme="minorHAnsi" w:hAnsiTheme="minorHAnsi" w:cstheme="minorHAnsi"/>
          <w:b/>
          <w:sz w:val="56"/>
          <w:szCs w:val="56"/>
        </w:rPr>
        <w:t xml:space="preserve"> </w:t>
      </w:r>
      <w:r w:rsidRPr="008F082B">
        <w:rPr>
          <w:rFonts w:asciiTheme="minorHAnsi" w:hAnsiTheme="minorHAnsi" w:cstheme="minorHAnsi"/>
          <w:b/>
          <w:color w:val="auto"/>
          <w:sz w:val="56"/>
          <w:szCs w:val="56"/>
        </w:rPr>
        <w:t>CONSTRUCCIÓN DE SISTEMAS DE SANEAMIENTO EN FRAY MARCOS</w:t>
      </w:r>
    </w:p>
    <w:p w:rsidR="00897A81" w:rsidRPr="008F082B" w:rsidRDefault="00897A81" w:rsidP="0064405B">
      <w:pPr>
        <w:pStyle w:val="Default"/>
        <w:spacing w:line="288" w:lineRule="auto"/>
        <w:contextualSpacing/>
        <w:jc w:val="center"/>
        <w:rPr>
          <w:rFonts w:asciiTheme="minorHAnsi" w:hAnsiTheme="minorHAnsi" w:cstheme="minorHAnsi"/>
          <w:b/>
          <w:color w:val="auto"/>
          <w:sz w:val="56"/>
          <w:szCs w:val="56"/>
        </w:rPr>
      </w:pPr>
      <w:r w:rsidRPr="008F082B">
        <w:rPr>
          <w:rFonts w:asciiTheme="minorHAnsi" w:hAnsiTheme="minorHAnsi" w:cstheme="minorHAnsi"/>
          <w:b/>
          <w:color w:val="auto"/>
          <w:sz w:val="56"/>
          <w:szCs w:val="56"/>
        </w:rPr>
        <w:t>1ª ETAPA CUENCAS NORTE Y SUR</w:t>
      </w:r>
    </w:p>
    <w:p w:rsidR="00897A81" w:rsidRPr="008F082B" w:rsidRDefault="00897A81">
      <w:pPr>
        <w:jc w:val="center"/>
        <w:rPr>
          <w:rFonts w:asciiTheme="minorHAnsi" w:hAnsiTheme="minorHAnsi" w:cstheme="minorHAnsi"/>
          <w:b/>
          <w:sz w:val="56"/>
          <w:lang w:val="es-ES"/>
        </w:rPr>
      </w:pPr>
    </w:p>
    <w:p w:rsidR="00897A81" w:rsidRPr="008F082B" w:rsidRDefault="00897A81">
      <w:pPr>
        <w:jc w:val="center"/>
        <w:rPr>
          <w:rFonts w:asciiTheme="minorHAnsi" w:hAnsiTheme="minorHAnsi" w:cstheme="minorHAnsi"/>
          <w:b/>
          <w:sz w:val="40"/>
          <w:szCs w:val="40"/>
          <w:lang w:val="es-ES"/>
        </w:rPr>
      </w:pPr>
      <w:r w:rsidRPr="008F082B">
        <w:rPr>
          <w:rFonts w:asciiTheme="minorHAnsi" w:hAnsiTheme="minorHAnsi" w:cstheme="minorHAnsi"/>
          <w:b/>
          <w:sz w:val="28"/>
          <w:lang w:val="es-ES"/>
        </w:rPr>
        <w:t xml:space="preserve"> </w:t>
      </w:r>
      <w:r w:rsidRPr="008F082B">
        <w:rPr>
          <w:rFonts w:asciiTheme="minorHAnsi" w:hAnsiTheme="minorHAnsi" w:cstheme="minorHAnsi"/>
          <w:b/>
          <w:sz w:val="40"/>
          <w:szCs w:val="40"/>
          <w:lang w:val="es-ES"/>
        </w:rPr>
        <w:t>LPI Nº 15.231</w:t>
      </w:r>
    </w:p>
    <w:p w:rsidR="00897A81" w:rsidRPr="008F082B" w:rsidRDefault="00897A81">
      <w:pPr>
        <w:pStyle w:val="Head82"/>
        <w:suppressAutoHyphens w:val="0"/>
        <w:spacing w:before="0" w:after="0"/>
        <w:rPr>
          <w:rFonts w:asciiTheme="minorHAnsi" w:hAnsiTheme="minorHAnsi" w:cstheme="minorHAnsi"/>
          <w:smallCaps w:val="0"/>
          <w:lang w:val="es-ES"/>
        </w:rPr>
      </w:pPr>
    </w:p>
    <w:p w:rsidR="00897A81" w:rsidRPr="008F082B" w:rsidRDefault="00897A81">
      <w:pPr>
        <w:pStyle w:val="Head82"/>
        <w:suppressAutoHyphens w:val="0"/>
        <w:spacing w:before="0" w:after="0"/>
        <w:rPr>
          <w:rFonts w:asciiTheme="minorHAnsi" w:hAnsiTheme="minorHAnsi" w:cstheme="minorHAnsi"/>
          <w:smallCaps w:val="0"/>
          <w:lang w:val="es-ES"/>
        </w:rPr>
      </w:pPr>
    </w:p>
    <w:p w:rsidR="00897A81" w:rsidRPr="008F082B" w:rsidRDefault="00897A81" w:rsidP="00516040">
      <w:pPr>
        <w:pStyle w:val="Parts"/>
        <w:rPr>
          <w:rFonts w:asciiTheme="minorHAnsi" w:hAnsiTheme="minorHAnsi" w:cstheme="minorHAnsi"/>
          <w:lang w:val="es-ES"/>
        </w:rPr>
      </w:pPr>
      <w:bookmarkStart w:id="0" w:name="_Toc438529605"/>
      <w:bookmarkStart w:id="1" w:name="_Toc438725761"/>
      <w:bookmarkStart w:id="2" w:name="_Toc438817756"/>
      <w:bookmarkStart w:id="3" w:name="_Toc438954450"/>
      <w:bookmarkStart w:id="4" w:name="_Toc461939623"/>
      <w:bookmarkStart w:id="5" w:name="_Toc101931213"/>
      <w:r w:rsidRPr="008F082B">
        <w:rPr>
          <w:rFonts w:asciiTheme="minorHAnsi" w:hAnsiTheme="minorHAnsi" w:cstheme="minorHAnsi"/>
          <w:lang w:val="es-ES"/>
        </w:rPr>
        <w:t xml:space="preserve">PARTE 3 – </w:t>
      </w:r>
      <w:r w:rsidRPr="008F082B">
        <w:rPr>
          <w:rFonts w:asciiTheme="minorHAnsi" w:hAnsiTheme="minorHAnsi" w:cstheme="minorHAnsi"/>
          <w:lang w:val="es-ES"/>
        </w:rPr>
        <w:br/>
        <w:t xml:space="preserve">Condiciones Contractuales y </w:t>
      </w:r>
      <w:r w:rsidRPr="008F082B">
        <w:rPr>
          <w:rFonts w:asciiTheme="minorHAnsi" w:hAnsiTheme="minorHAnsi" w:cstheme="minorHAnsi"/>
          <w:lang w:val="es-ES"/>
        </w:rPr>
        <w:br/>
        <w:t>Formularios de Contrato</w:t>
      </w:r>
      <w:bookmarkEnd w:id="0"/>
      <w:bookmarkEnd w:id="1"/>
      <w:bookmarkEnd w:id="2"/>
      <w:bookmarkEnd w:id="3"/>
      <w:bookmarkEnd w:id="4"/>
      <w:bookmarkEnd w:id="5"/>
    </w:p>
    <w:p w:rsidR="00897A81" w:rsidRPr="008F082B" w:rsidRDefault="00897A81" w:rsidP="00516040">
      <w:pPr>
        <w:rPr>
          <w:rFonts w:asciiTheme="minorHAnsi" w:hAnsiTheme="minorHAnsi" w:cstheme="minorHAnsi"/>
          <w:lang w:val="es-ES"/>
        </w:rPr>
      </w:pPr>
    </w:p>
    <w:p w:rsidR="00897A81" w:rsidRPr="008F082B" w:rsidRDefault="00897A81" w:rsidP="00516040">
      <w:pPr>
        <w:pStyle w:val="Subttulo"/>
        <w:jc w:val="both"/>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jc w:val="left"/>
        <w:rPr>
          <w:rFonts w:asciiTheme="minorHAnsi" w:hAnsiTheme="minorHAnsi" w:cstheme="minorHAnsi"/>
          <w:b w:val="0"/>
          <w:sz w:val="24"/>
          <w:lang w:val="es-ES"/>
        </w:rPr>
        <w:sectPr w:rsidR="00897A81" w:rsidRPr="008F082B" w:rsidSect="009D0378">
          <w:headerReference w:type="even" r:id="rId9"/>
          <w:headerReference w:type="default" r:id="rId10"/>
          <w:footerReference w:type="even" r:id="rId11"/>
          <w:headerReference w:type="first" r:id="rId12"/>
          <w:endnotePr>
            <w:numFmt w:val="decimal"/>
          </w:endnotePr>
          <w:pgSz w:w="11907" w:h="16840" w:code="9"/>
          <w:pgMar w:top="43" w:right="992" w:bottom="1440" w:left="1800" w:header="426" w:footer="720" w:gutter="0"/>
          <w:cols w:space="720"/>
          <w:docGrid w:linePitch="326"/>
        </w:sectPr>
      </w:pPr>
    </w:p>
    <w:p w:rsidR="00897A81" w:rsidRPr="008F082B" w:rsidRDefault="00897A81" w:rsidP="00516040">
      <w:pPr>
        <w:pStyle w:val="Subttulo"/>
        <w:jc w:val="left"/>
        <w:rPr>
          <w:rFonts w:asciiTheme="minorHAnsi" w:hAnsiTheme="minorHAnsi" w:cstheme="minorHAnsi"/>
          <w:b w:val="0"/>
          <w:sz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897A81" w:rsidRPr="008F082B" w:rsidTr="00516040">
        <w:trPr>
          <w:trHeight w:val="600"/>
        </w:trPr>
        <w:tc>
          <w:tcPr>
            <w:tcW w:w="9198" w:type="dxa"/>
            <w:tcBorders>
              <w:top w:val="nil"/>
              <w:left w:val="nil"/>
              <w:bottom w:val="nil"/>
              <w:right w:val="nil"/>
            </w:tcBorders>
            <w:vAlign w:val="center"/>
          </w:tcPr>
          <w:p w:rsidR="00897A81" w:rsidRPr="008F082B" w:rsidRDefault="00897A81" w:rsidP="00516040">
            <w:pPr>
              <w:pStyle w:val="Subttulo"/>
              <w:rPr>
                <w:rFonts w:asciiTheme="minorHAnsi" w:hAnsiTheme="minorHAnsi" w:cstheme="minorHAnsi"/>
                <w:lang w:val="es-ES"/>
              </w:rPr>
            </w:pPr>
            <w:bookmarkStart w:id="6" w:name="_Toc101929328"/>
            <w:bookmarkStart w:id="7" w:name="_Toc101931214"/>
            <w:r w:rsidRPr="008F082B">
              <w:rPr>
                <w:rFonts w:asciiTheme="minorHAnsi" w:hAnsiTheme="minorHAnsi" w:cstheme="minorHAnsi"/>
                <w:lang w:val="es-ES"/>
              </w:rPr>
              <w:t>Sección VII. Condiciones Generales</w:t>
            </w:r>
            <w:bookmarkEnd w:id="6"/>
            <w:bookmarkEnd w:id="7"/>
            <w:r w:rsidRPr="008F082B">
              <w:rPr>
                <w:rFonts w:asciiTheme="minorHAnsi" w:hAnsiTheme="minorHAnsi" w:cstheme="minorHAnsi"/>
                <w:lang w:val="es-ES"/>
              </w:rPr>
              <w:t xml:space="preserve"> (CG)</w:t>
            </w:r>
          </w:p>
        </w:tc>
      </w:tr>
    </w:tbl>
    <w:p w:rsidR="00897A81" w:rsidRPr="008F082B" w:rsidRDefault="00897A81" w:rsidP="00516040">
      <w:pPr>
        <w:pStyle w:val="explanatorynotes"/>
        <w:suppressAutoHyphens w:val="0"/>
        <w:spacing w:after="0" w:line="240" w:lineRule="auto"/>
        <w:rPr>
          <w:rFonts w:asciiTheme="minorHAnsi" w:hAnsiTheme="minorHAnsi" w:cstheme="minorHAnsi"/>
          <w:lang w:val="es-ES"/>
        </w:rPr>
      </w:pPr>
    </w:p>
    <w:p w:rsidR="00897A81" w:rsidRPr="008F082B" w:rsidRDefault="00897A81" w:rsidP="00516040">
      <w:pPr>
        <w:pStyle w:val="explanatorynotes"/>
        <w:jc w:val="center"/>
        <w:rPr>
          <w:rFonts w:asciiTheme="minorHAnsi" w:hAnsiTheme="minorHAnsi" w:cstheme="minorHAnsi"/>
          <w:b/>
          <w:bCs/>
          <w:lang w:val="es-ES"/>
        </w:rPr>
      </w:pPr>
      <w:r w:rsidRPr="008F082B">
        <w:rPr>
          <w:rFonts w:asciiTheme="minorHAnsi" w:hAnsiTheme="minorHAnsi" w:cstheme="minorHAnsi"/>
          <w:sz w:val="22"/>
          <w:lang w:val="es-ES"/>
        </w:rPr>
        <w:t xml:space="preserve"> </w:t>
      </w:r>
    </w:p>
    <w:p w:rsidR="00897A81" w:rsidRPr="008F082B" w:rsidRDefault="00AD454C">
      <w:pPr>
        <w:pStyle w:val="TDC1"/>
        <w:rPr>
          <w:rFonts w:asciiTheme="minorHAnsi" w:hAnsiTheme="minorHAnsi" w:cstheme="minorHAnsi"/>
          <w:b w:val="0"/>
          <w:noProof/>
          <w:sz w:val="22"/>
          <w:szCs w:val="22"/>
          <w:lang w:val="es-ES"/>
        </w:rPr>
      </w:pPr>
      <w:r w:rsidRPr="00AD454C">
        <w:rPr>
          <w:rFonts w:asciiTheme="minorHAnsi" w:hAnsiTheme="minorHAnsi" w:cstheme="minorHAnsi"/>
          <w:lang w:val="es-ES"/>
        </w:rPr>
        <w:fldChar w:fldCharType="begin"/>
      </w:r>
      <w:r w:rsidR="00897A81" w:rsidRPr="008F082B">
        <w:rPr>
          <w:rFonts w:asciiTheme="minorHAnsi" w:hAnsiTheme="minorHAnsi" w:cstheme="minorHAnsi"/>
          <w:lang w:val="es-ES"/>
        </w:rPr>
        <w:instrText xml:space="preserve"> TOC \h \z \t "Section 7 heading 4,2,Style Section 7 heading 3 + After:  10 pt,1" </w:instrText>
      </w:r>
      <w:r w:rsidRPr="00AD454C">
        <w:rPr>
          <w:rFonts w:asciiTheme="minorHAnsi" w:hAnsiTheme="minorHAnsi" w:cstheme="minorHAnsi"/>
          <w:lang w:val="es-ES"/>
        </w:rPr>
        <w:fldChar w:fldCharType="separate"/>
      </w:r>
      <w:hyperlink w:anchor="_Toc421875519" w:history="1">
        <w:r w:rsidR="00897A81" w:rsidRPr="008F082B">
          <w:rPr>
            <w:rStyle w:val="Hipervnculo"/>
            <w:rFonts w:asciiTheme="minorHAnsi" w:hAnsiTheme="minorHAnsi" w:cstheme="minorHAnsi"/>
            <w:smallCaps/>
            <w:noProof/>
            <w:lang w:val="es-ES"/>
          </w:rPr>
          <w:t>1.</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Disposiciones Generales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_Toc421875519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20" w:history="1">
        <w:r w:rsidR="00897A81" w:rsidRPr="008F082B">
          <w:rPr>
            <w:rStyle w:val="Hipervnculo"/>
            <w:rFonts w:asciiTheme="minorHAnsi" w:hAnsiTheme="minorHAnsi" w:cstheme="minorHAnsi"/>
            <w:noProof/>
            <w:lang w:val="es-ES"/>
          </w:rPr>
          <w:t>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Definiciones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521" w:history="1">
        <w:r w:rsidR="00897A81" w:rsidRPr="008F082B">
          <w:rPr>
            <w:rStyle w:val="Hipervnculo"/>
            <w:rFonts w:asciiTheme="minorHAnsi" w:hAnsiTheme="minorHAnsi" w:cstheme="minorHAnsi"/>
            <w:noProof/>
            <w:lang w:val="es-ES"/>
          </w:rPr>
          <w:t>1.1.1.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El Contrato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522" w:history="1">
        <w:r w:rsidR="00897A81" w:rsidRPr="008F082B">
          <w:rPr>
            <w:rStyle w:val="Hipervnculo"/>
            <w:rFonts w:asciiTheme="minorHAnsi" w:hAnsiTheme="minorHAnsi" w:cstheme="minorHAnsi"/>
            <w:noProof/>
            <w:lang w:val="es-ES"/>
          </w:rPr>
          <w:t>1.1.2.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Partes y Personas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523" w:history="1">
        <w:r w:rsidR="00897A81" w:rsidRPr="008F082B">
          <w:rPr>
            <w:rStyle w:val="Hipervnculo"/>
            <w:rFonts w:asciiTheme="minorHAnsi" w:hAnsiTheme="minorHAnsi" w:cstheme="minorHAnsi"/>
            <w:bCs/>
            <w:smallCaps/>
            <w:noProof/>
            <w:lang w:val="es-ES"/>
          </w:rPr>
          <w:t>1.1.3.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Fechas, Pruebas, Plazos y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524" w:history="1">
        <w:r w:rsidR="00897A81" w:rsidRPr="008F082B">
          <w:rPr>
            <w:rStyle w:val="Hipervnculo"/>
            <w:rFonts w:asciiTheme="minorHAnsi" w:hAnsiTheme="minorHAnsi" w:cstheme="minorHAnsi"/>
            <w:bCs/>
            <w:noProof/>
            <w:lang w:val="es-ES"/>
          </w:rPr>
          <w:t>1.1.4.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Moneda y Pagos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11</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525" w:history="1">
        <w:r w:rsidR="00897A81" w:rsidRPr="008F082B">
          <w:rPr>
            <w:rStyle w:val="Hipervnculo"/>
            <w:rFonts w:asciiTheme="minorHAnsi" w:hAnsiTheme="minorHAnsi" w:cstheme="minorHAnsi"/>
            <w:bCs/>
            <w:noProof/>
            <w:lang w:val="es-ES"/>
          </w:rPr>
          <w:t>1.1.5.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Obras y Bienes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12</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526" w:history="1">
        <w:r w:rsidR="00897A81" w:rsidRPr="008F082B">
          <w:rPr>
            <w:rStyle w:val="Hipervnculo"/>
            <w:rFonts w:asciiTheme="minorHAnsi" w:hAnsiTheme="minorHAnsi" w:cstheme="minorHAnsi"/>
            <w:bCs/>
            <w:noProof/>
            <w:lang w:val="es-ES"/>
          </w:rPr>
          <w:t>1.1.6.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Otras Definiciones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27" w:history="1">
        <w:r w:rsidR="00897A81" w:rsidRPr="008F082B">
          <w:rPr>
            <w:rStyle w:val="Hipervnculo"/>
            <w:rFonts w:asciiTheme="minorHAnsi" w:hAnsiTheme="minorHAnsi" w:cstheme="minorHAnsi"/>
            <w:noProof/>
            <w:lang w:val="es-ES"/>
          </w:rPr>
          <w:t>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Interpretación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28" w:history="1">
        <w:r w:rsidR="00897A81" w:rsidRPr="008F082B">
          <w:rPr>
            <w:rStyle w:val="Hipervnculo"/>
            <w:rFonts w:asciiTheme="minorHAnsi" w:hAnsiTheme="minorHAnsi" w:cstheme="minorHAnsi"/>
            <w:noProof/>
            <w:lang w:val="es-ES"/>
          </w:rPr>
          <w:t>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Comunicacio-nes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29" w:history="1">
        <w:r w:rsidR="00897A81" w:rsidRPr="008F082B">
          <w:rPr>
            <w:rStyle w:val="Hipervnculo"/>
            <w:rFonts w:asciiTheme="minorHAnsi" w:hAnsiTheme="minorHAnsi" w:cstheme="minorHAnsi"/>
            <w:noProof/>
            <w:lang w:val="es-ES"/>
          </w:rPr>
          <w:t>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Ley e Idioma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30" w:history="1">
        <w:r w:rsidR="00897A81" w:rsidRPr="008F082B">
          <w:rPr>
            <w:rStyle w:val="Hipervnculo"/>
            <w:rFonts w:asciiTheme="minorHAnsi" w:hAnsiTheme="minorHAnsi" w:cstheme="minorHAnsi"/>
            <w:noProof/>
            <w:lang w:val="es-ES"/>
          </w:rPr>
          <w:t>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Orden de Prioridad de los Documentos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31" w:history="1">
        <w:r w:rsidR="00897A81" w:rsidRPr="008F082B">
          <w:rPr>
            <w:rStyle w:val="Hipervnculo"/>
            <w:rFonts w:asciiTheme="minorHAnsi" w:hAnsiTheme="minorHAnsi" w:cstheme="minorHAnsi"/>
            <w:noProof/>
            <w:lang w:val="es-ES"/>
          </w:rPr>
          <w:t>1.6.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Convenio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32" w:history="1">
        <w:r w:rsidR="00897A81" w:rsidRPr="008F082B">
          <w:rPr>
            <w:rStyle w:val="Hipervnculo"/>
            <w:rFonts w:asciiTheme="minorHAnsi" w:hAnsiTheme="minorHAnsi" w:cstheme="minorHAnsi"/>
            <w:noProof/>
            <w:lang w:val="es-ES"/>
          </w:rPr>
          <w:t>1.7.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Cesión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33" w:history="1">
        <w:r w:rsidR="00897A81" w:rsidRPr="008F082B">
          <w:rPr>
            <w:rStyle w:val="Hipervnculo"/>
            <w:rFonts w:asciiTheme="minorHAnsi" w:hAnsiTheme="minorHAnsi" w:cstheme="minorHAnsi"/>
            <w:noProof/>
            <w:lang w:val="es-ES"/>
          </w:rPr>
          <w:t>1.8.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Cuidado y Suministro de los Documentos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34" w:history="1">
        <w:r w:rsidR="00897A81" w:rsidRPr="008F082B">
          <w:rPr>
            <w:rStyle w:val="Hipervnculo"/>
            <w:rFonts w:asciiTheme="minorHAnsi" w:hAnsiTheme="minorHAnsi" w:cstheme="minorHAnsi"/>
            <w:noProof/>
            <w:lang w:val="es-ES"/>
          </w:rPr>
          <w:t>1.9.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Demoras de los Planos o Instrucciones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35" w:history="1">
        <w:r w:rsidR="00897A81" w:rsidRPr="008F082B">
          <w:rPr>
            <w:rStyle w:val="Hipervnculo"/>
            <w:rFonts w:asciiTheme="minorHAnsi" w:hAnsiTheme="minorHAnsi" w:cstheme="minorHAnsi"/>
            <w:noProof/>
            <w:lang w:val="es-ES"/>
          </w:rPr>
          <w:t>1.10.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Uso de los  Documentos del Contratista por Parte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17</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36" w:history="1">
        <w:r w:rsidR="00897A81" w:rsidRPr="008F082B">
          <w:rPr>
            <w:rStyle w:val="Hipervnculo"/>
            <w:rFonts w:asciiTheme="minorHAnsi" w:hAnsiTheme="minorHAnsi" w:cstheme="minorHAnsi"/>
            <w:noProof/>
            <w:lang w:val="es-ES"/>
          </w:rPr>
          <w:t>1.11.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Uso de los Documentos del  Contratante por Parte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37" w:history="1">
        <w:r w:rsidR="00897A81" w:rsidRPr="008F082B">
          <w:rPr>
            <w:rStyle w:val="Hipervnculo"/>
            <w:rFonts w:asciiTheme="minorHAnsi" w:hAnsiTheme="minorHAnsi" w:cstheme="minorHAnsi"/>
            <w:noProof/>
            <w:lang w:val="es-ES"/>
          </w:rPr>
          <w:t>1.12.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Detalles Confidenciales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38" w:history="1">
        <w:r w:rsidR="00897A81" w:rsidRPr="008F082B">
          <w:rPr>
            <w:rStyle w:val="Hipervnculo"/>
            <w:rFonts w:asciiTheme="minorHAnsi" w:hAnsiTheme="minorHAnsi" w:cstheme="minorHAnsi"/>
            <w:noProof/>
            <w:lang w:val="es-ES"/>
          </w:rPr>
          <w:t>1.13.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Cumplimiento de la Legislación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39" w:history="1">
        <w:r w:rsidR="00897A81" w:rsidRPr="008F082B">
          <w:rPr>
            <w:rStyle w:val="Hipervnculo"/>
            <w:rFonts w:asciiTheme="minorHAnsi" w:hAnsiTheme="minorHAnsi" w:cstheme="minorHAnsi"/>
            <w:noProof/>
            <w:lang w:val="es-ES"/>
          </w:rPr>
          <w:t>1.14.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Responsabilidad Conjunta y Solidaria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40" w:history="1">
        <w:r w:rsidR="00897A81" w:rsidRPr="008F082B">
          <w:rPr>
            <w:rStyle w:val="Hipervnculo"/>
            <w:rFonts w:asciiTheme="minorHAnsi" w:hAnsiTheme="minorHAnsi" w:cstheme="minorHAnsi"/>
            <w:noProof/>
            <w:lang w:val="es-ES"/>
          </w:rPr>
          <w:t>1.15.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Inspecciones y Auditorías por Parte FONPLATA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19</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541" w:history="1">
        <w:r w:rsidR="00897A81" w:rsidRPr="008F082B">
          <w:rPr>
            <w:rStyle w:val="Hipervnculo"/>
            <w:rFonts w:asciiTheme="minorHAnsi" w:hAnsiTheme="minorHAnsi" w:cstheme="minorHAnsi"/>
            <w:noProof/>
            <w:lang w:val="es-ES"/>
          </w:rPr>
          <w:t>2.</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42" w:history="1">
        <w:r w:rsidR="00897A81" w:rsidRPr="008F082B">
          <w:rPr>
            <w:rStyle w:val="Hipervnculo"/>
            <w:rFonts w:asciiTheme="minorHAnsi" w:hAnsiTheme="minorHAnsi" w:cstheme="minorHAnsi"/>
            <w:noProof/>
            <w:lang w:val="es-ES"/>
          </w:rPr>
          <w:t>2.1.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Derecho de Acceso al Lugar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43" w:history="1">
        <w:r w:rsidR="00897A81" w:rsidRPr="008F082B">
          <w:rPr>
            <w:rStyle w:val="Hipervnculo"/>
            <w:rFonts w:asciiTheme="minorHAnsi" w:hAnsiTheme="minorHAnsi" w:cstheme="minorHAnsi"/>
            <w:noProof/>
            <w:lang w:val="es-ES"/>
          </w:rPr>
          <w:t>2.2.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Permisos, Licencias y Aprobaciones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44" w:history="1">
        <w:r w:rsidR="00897A81" w:rsidRPr="008F082B">
          <w:rPr>
            <w:rStyle w:val="Hipervnculo"/>
            <w:rFonts w:asciiTheme="minorHAnsi" w:hAnsiTheme="minorHAnsi" w:cstheme="minorHAnsi"/>
            <w:noProof/>
            <w:lang w:val="es-ES"/>
          </w:rPr>
          <w:t>2.3.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Personal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45" w:history="1">
        <w:r w:rsidR="00897A81" w:rsidRPr="008F082B">
          <w:rPr>
            <w:rStyle w:val="Hipervnculo"/>
            <w:rFonts w:asciiTheme="minorHAnsi" w:hAnsiTheme="minorHAnsi" w:cstheme="minorHAnsi"/>
            <w:noProof/>
            <w:lang w:val="es-ES"/>
          </w:rPr>
          <w:t>2.4.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Arreglos Financieros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46" w:history="1">
        <w:r w:rsidR="00897A81" w:rsidRPr="008F082B">
          <w:rPr>
            <w:rStyle w:val="Hipervnculo"/>
            <w:rFonts w:asciiTheme="minorHAnsi" w:hAnsiTheme="minorHAnsi" w:cstheme="minorHAnsi"/>
            <w:noProof/>
            <w:lang w:val="es-ES"/>
          </w:rPr>
          <w:t>2.5.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Reclamaciones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21</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547" w:history="1">
        <w:r w:rsidR="00897A81" w:rsidRPr="008F082B">
          <w:rPr>
            <w:rStyle w:val="Hipervnculo"/>
            <w:rFonts w:asciiTheme="minorHAnsi" w:hAnsiTheme="minorHAnsi" w:cstheme="minorHAnsi"/>
            <w:noProof/>
            <w:lang w:val="es-ES"/>
          </w:rPr>
          <w:t>3.</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El Ingeniero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48" w:history="1">
        <w:r w:rsidR="00897A81" w:rsidRPr="008F082B">
          <w:rPr>
            <w:rStyle w:val="Hipervnculo"/>
            <w:rFonts w:asciiTheme="minorHAnsi" w:hAnsiTheme="minorHAnsi" w:cstheme="minorHAnsi"/>
            <w:noProof/>
            <w:lang w:val="es-ES"/>
          </w:rPr>
          <w:t>3.1.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Obligaciones y Facultades del Ingeniero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49" w:history="1">
        <w:r w:rsidR="00897A81" w:rsidRPr="008F082B">
          <w:rPr>
            <w:rStyle w:val="Hipervnculo"/>
            <w:rFonts w:asciiTheme="minorHAnsi" w:hAnsiTheme="minorHAnsi" w:cstheme="minorHAnsi"/>
            <w:noProof/>
            <w:lang w:val="es-ES"/>
          </w:rPr>
          <w:t>3.2.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Delegación por el Ingeniero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50" w:history="1">
        <w:r w:rsidR="00897A81" w:rsidRPr="008F082B">
          <w:rPr>
            <w:rStyle w:val="Hipervnculo"/>
            <w:rFonts w:asciiTheme="minorHAnsi" w:hAnsiTheme="minorHAnsi" w:cstheme="minorHAnsi"/>
            <w:noProof/>
            <w:lang w:val="es-ES"/>
          </w:rPr>
          <w:t>3.3.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Instrucciones del Ingeniero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51" w:history="1">
        <w:r w:rsidR="00897A81" w:rsidRPr="008F082B">
          <w:rPr>
            <w:rStyle w:val="Hipervnculo"/>
            <w:rFonts w:asciiTheme="minorHAnsi" w:hAnsiTheme="minorHAnsi" w:cstheme="minorHAnsi"/>
            <w:noProof/>
            <w:lang w:val="es-ES"/>
          </w:rPr>
          <w:t>3.4.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Reemplazo del Ingeniero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52" w:history="1">
        <w:r w:rsidR="00897A81" w:rsidRPr="008F082B">
          <w:rPr>
            <w:rStyle w:val="Hipervnculo"/>
            <w:rFonts w:asciiTheme="minorHAnsi" w:hAnsiTheme="minorHAnsi" w:cstheme="minorHAnsi"/>
            <w:noProof/>
            <w:lang w:val="es-ES"/>
          </w:rPr>
          <w:t>3.5.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Decisiones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25</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553" w:history="1">
        <w:r w:rsidR="00897A81" w:rsidRPr="008F082B">
          <w:rPr>
            <w:rStyle w:val="Hipervnculo"/>
            <w:rFonts w:asciiTheme="minorHAnsi" w:hAnsiTheme="minorHAnsi" w:cstheme="minorHAnsi"/>
            <w:noProof/>
            <w:lang w:val="es-ES"/>
          </w:rPr>
          <w:t>4.</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54" w:history="1">
        <w:r w:rsidR="00897A81" w:rsidRPr="008F082B">
          <w:rPr>
            <w:rStyle w:val="Hipervnculo"/>
            <w:rFonts w:asciiTheme="minorHAnsi" w:hAnsiTheme="minorHAnsi" w:cstheme="minorHAnsi"/>
            <w:noProof/>
            <w:lang w:val="es-ES"/>
          </w:rPr>
          <w:t>4.1.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Obligaciones Generales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55" w:history="1">
        <w:r w:rsidR="00897A81" w:rsidRPr="008F082B">
          <w:rPr>
            <w:rStyle w:val="Hipervnculo"/>
            <w:rFonts w:asciiTheme="minorHAnsi" w:hAnsiTheme="minorHAnsi" w:cstheme="minorHAnsi"/>
            <w:noProof/>
            <w:lang w:val="es-ES"/>
          </w:rPr>
          <w:t>4.2.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Garantías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56" w:history="1">
        <w:r w:rsidR="00897A81" w:rsidRPr="008F082B">
          <w:rPr>
            <w:rStyle w:val="Hipervnculo"/>
            <w:rFonts w:asciiTheme="minorHAnsi" w:hAnsiTheme="minorHAnsi" w:cstheme="minorHAnsi"/>
            <w:noProof/>
            <w:lang w:val="es-ES"/>
          </w:rPr>
          <w:t>4.3.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Representante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57" w:history="1">
        <w:r w:rsidR="00897A81" w:rsidRPr="008F082B">
          <w:rPr>
            <w:rStyle w:val="Hipervnculo"/>
            <w:rFonts w:asciiTheme="minorHAnsi" w:hAnsiTheme="minorHAnsi" w:cstheme="minorHAnsi"/>
            <w:noProof/>
            <w:lang w:val="es-ES"/>
          </w:rPr>
          <w:t>4.4.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Subcontratistas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29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58" w:history="1">
        <w:r w:rsidR="00897A81" w:rsidRPr="008F082B">
          <w:rPr>
            <w:rStyle w:val="Hipervnculo"/>
            <w:rFonts w:asciiTheme="minorHAnsi" w:hAnsiTheme="minorHAnsi" w:cstheme="minorHAnsi"/>
            <w:noProof/>
            <w:lang w:val="es-ES"/>
          </w:rPr>
          <w:t>4.5.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Cesión de Beneficio de Subcontrato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59" w:history="1">
        <w:r w:rsidR="00897A81" w:rsidRPr="008F082B">
          <w:rPr>
            <w:rStyle w:val="Hipervnculo"/>
            <w:rFonts w:asciiTheme="minorHAnsi" w:hAnsiTheme="minorHAnsi" w:cstheme="minorHAnsi"/>
            <w:noProof/>
            <w:lang w:val="es-ES"/>
          </w:rPr>
          <w:t>4.6.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Trazado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60" w:history="1">
        <w:r w:rsidR="00897A81" w:rsidRPr="008F082B">
          <w:rPr>
            <w:rStyle w:val="Hipervnculo"/>
            <w:rFonts w:asciiTheme="minorHAnsi" w:hAnsiTheme="minorHAnsi" w:cstheme="minorHAnsi"/>
            <w:noProof/>
            <w:lang w:val="es-ES"/>
          </w:rPr>
          <w:t>4.7.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Procedimientos  de Seguridad</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61" w:history="1">
        <w:r w:rsidR="00897A81" w:rsidRPr="008F082B">
          <w:rPr>
            <w:rStyle w:val="Hipervnculo"/>
            <w:rFonts w:asciiTheme="minorHAnsi" w:hAnsiTheme="minorHAnsi" w:cstheme="minorHAnsi"/>
            <w:noProof/>
            <w:lang w:val="es-ES"/>
          </w:rPr>
          <w:t>4.8.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Control de Calidad</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62" w:history="1">
        <w:r w:rsidR="00897A81" w:rsidRPr="008F082B">
          <w:rPr>
            <w:rStyle w:val="Hipervnculo"/>
            <w:rFonts w:asciiTheme="minorHAnsi" w:hAnsiTheme="minorHAnsi" w:cstheme="minorHAnsi"/>
            <w:noProof/>
            <w:lang w:val="es-ES"/>
          </w:rPr>
          <w:t>4.9.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Datos del Lugar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63" w:history="1">
        <w:r w:rsidR="00897A81" w:rsidRPr="008F082B">
          <w:rPr>
            <w:rStyle w:val="Hipervnculo"/>
            <w:rFonts w:asciiTheme="minorHAnsi" w:hAnsiTheme="minorHAnsi" w:cstheme="minorHAnsi"/>
            <w:noProof/>
            <w:lang w:val="es-ES"/>
          </w:rPr>
          <w:t>4.10.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Suficiencia del Monto Contractual Aceptado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64" w:history="1">
        <w:r w:rsidR="00897A81" w:rsidRPr="008F082B">
          <w:rPr>
            <w:rStyle w:val="Hipervnculo"/>
            <w:rFonts w:asciiTheme="minorHAnsi" w:hAnsiTheme="minorHAnsi" w:cstheme="minorHAnsi"/>
            <w:noProof/>
            <w:lang w:val="es-ES"/>
          </w:rPr>
          <w:t>4.11.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Condiciones Físicas Imprevisibles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65" w:history="1">
        <w:r w:rsidR="00897A81" w:rsidRPr="008F082B">
          <w:rPr>
            <w:rStyle w:val="Hipervnculo"/>
            <w:rFonts w:asciiTheme="minorHAnsi" w:hAnsiTheme="minorHAnsi" w:cstheme="minorHAnsi"/>
            <w:noProof/>
            <w:lang w:val="es-ES"/>
          </w:rPr>
          <w:t>4.12.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Servidumbre de Paso y Dependencias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66" w:history="1">
        <w:r w:rsidR="00897A81" w:rsidRPr="008F082B">
          <w:rPr>
            <w:rStyle w:val="Hipervnculo"/>
            <w:rFonts w:asciiTheme="minorHAnsi" w:hAnsiTheme="minorHAnsi" w:cstheme="minorHAnsi"/>
            <w:noProof/>
            <w:lang w:val="es-ES"/>
          </w:rPr>
          <w:t>4.13.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No interferencia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67" w:history="1">
        <w:r w:rsidR="00897A81" w:rsidRPr="008F082B">
          <w:rPr>
            <w:rStyle w:val="Hipervnculo"/>
            <w:rFonts w:asciiTheme="minorHAnsi" w:hAnsiTheme="minorHAnsi" w:cstheme="minorHAnsi"/>
            <w:noProof/>
            <w:lang w:val="es-ES"/>
          </w:rPr>
          <w:t>4.14.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Ruta de Acceso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68" w:history="1">
        <w:r w:rsidR="00897A81" w:rsidRPr="008F082B">
          <w:rPr>
            <w:rStyle w:val="Hipervnculo"/>
            <w:rFonts w:asciiTheme="minorHAnsi" w:hAnsiTheme="minorHAnsi" w:cstheme="minorHAnsi"/>
            <w:noProof/>
            <w:lang w:val="es-ES"/>
          </w:rPr>
          <w:t>4.15.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Transporte de Bienes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69" w:history="1">
        <w:r w:rsidR="00897A81" w:rsidRPr="008F082B">
          <w:rPr>
            <w:rStyle w:val="Hipervnculo"/>
            <w:rFonts w:asciiTheme="minorHAnsi" w:hAnsiTheme="minorHAnsi" w:cstheme="minorHAnsi"/>
            <w:noProof/>
            <w:lang w:val="es-ES"/>
          </w:rPr>
          <w:t>4.16.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Equipos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70" w:history="1">
        <w:r w:rsidR="00897A81" w:rsidRPr="008F082B">
          <w:rPr>
            <w:rStyle w:val="Hipervnculo"/>
            <w:rFonts w:asciiTheme="minorHAnsi" w:hAnsiTheme="minorHAnsi" w:cstheme="minorHAnsi"/>
            <w:noProof/>
            <w:lang w:val="es-ES"/>
          </w:rPr>
          <w:t>4.17.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Protección del Medio Ambiente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71" w:history="1">
        <w:r w:rsidR="00897A81" w:rsidRPr="008F082B">
          <w:rPr>
            <w:rStyle w:val="Hipervnculo"/>
            <w:rFonts w:asciiTheme="minorHAnsi" w:hAnsiTheme="minorHAnsi" w:cstheme="minorHAnsi"/>
            <w:noProof/>
            <w:lang w:val="es-ES"/>
          </w:rPr>
          <w:t>4.18.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Electricidad, Agua y Gas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37</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72" w:history="1">
        <w:r w:rsidR="00897A81" w:rsidRPr="008F082B">
          <w:rPr>
            <w:rStyle w:val="Hipervnculo"/>
            <w:rFonts w:asciiTheme="minorHAnsi" w:hAnsiTheme="minorHAnsi" w:cstheme="minorHAnsi"/>
            <w:noProof/>
            <w:lang w:val="es-ES"/>
          </w:rPr>
          <w:t>4.19.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Informes de Avance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37</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73" w:history="1">
        <w:r w:rsidR="00897A81" w:rsidRPr="008F082B">
          <w:rPr>
            <w:rStyle w:val="Hipervnculo"/>
            <w:rFonts w:asciiTheme="minorHAnsi" w:hAnsiTheme="minorHAnsi" w:cstheme="minorHAnsi"/>
            <w:noProof/>
            <w:lang w:val="es-ES"/>
          </w:rPr>
          <w:t>4.20.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Seguridad del Lugar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74" w:history="1">
        <w:r w:rsidR="00897A81" w:rsidRPr="008F082B">
          <w:rPr>
            <w:rStyle w:val="Hipervnculo"/>
            <w:rFonts w:asciiTheme="minorHAnsi" w:hAnsiTheme="minorHAnsi" w:cstheme="minorHAnsi"/>
            <w:noProof/>
            <w:lang w:val="es-ES"/>
          </w:rPr>
          <w:t>4.21.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Operaciones del Contratista en el Lugar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75" w:history="1">
        <w:r w:rsidR="00897A81" w:rsidRPr="008F082B">
          <w:rPr>
            <w:rStyle w:val="Hipervnculo"/>
            <w:rFonts w:asciiTheme="minorHAnsi" w:hAnsiTheme="minorHAnsi" w:cstheme="minorHAnsi"/>
            <w:noProof/>
            <w:lang w:val="es-ES"/>
          </w:rPr>
          <w:t>4.22.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Fósiles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39</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576" w:history="1">
        <w:r w:rsidR="00897A81" w:rsidRPr="008F082B">
          <w:rPr>
            <w:rStyle w:val="Hipervnculo"/>
            <w:rFonts w:asciiTheme="minorHAnsi" w:hAnsiTheme="minorHAnsi" w:cstheme="minorHAnsi"/>
            <w:noProof/>
            <w:lang w:val="es-ES"/>
          </w:rPr>
          <w:t>5.</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Subcontratistas Designados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77" w:history="1">
        <w:r w:rsidR="00897A81" w:rsidRPr="008F082B">
          <w:rPr>
            <w:rStyle w:val="Hipervnculo"/>
            <w:rFonts w:asciiTheme="minorHAnsi" w:hAnsiTheme="minorHAnsi" w:cstheme="minorHAnsi"/>
            <w:noProof/>
            <w:lang w:val="es-ES"/>
          </w:rPr>
          <w:t>5.1.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Definición de “Subcontratista Designado”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78" w:history="1">
        <w:r w:rsidR="00897A81" w:rsidRPr="008F082B">
          <w:rPr>
            <w:rStyle w:val="Hipervnculo"/>
            <w:rFonts w:asciiTheme="minorHAnsi" w:hAnsiTheme="minorHAnsi" w:cstheme="minorHAnsi"/>
            <w:noProof/>
            <w:lang w:val="es-ES"/>
          </w:rPr>
          <w:t>5.2.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Objeciones a las Designaciones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39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79" w:history="1">
        <w:r w:rsidR="00897A81" w:rsidRPr="008F082B">
          <w:rPr>
            <w:rStyle w:val="Hipervnculo"/>
            <w:rFonts w:asciiTheme="minorHAnsi" w:hAnsiTheme="minorHAnsi" w:cstheme="minorHAnsi"/>
            <w:noProof/>
            <w:lang w:val="es-ES"/>
          </w:rPr>
          <w:t>5.3.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Pagos a Subcontratistas Designados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80" w:history="1">
        <w:r w:rsidR="00897A81" w:rsidRPr="008F082B">
          <w:rPr>
            <w:rStyle w:val="Hipervnculo"/>
            <w:rFonts w:asciiTheme="minorHAnsi" w:hAnsiTheme="minorHAnsi" w:cstheme="minorHAnsi"/>
            <w:noProof/>
            <w:lang w:val="es-ES"/>
          </w:rPr>
          <w:t>5.4.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Comprobantes de Pago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40</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581" w:history="1">
        <w:r w:rsidR="00897A81" w:rsidRPr="008F082B">
          <w:rPr>
            <w:rStyle w:val="Hipervnculo"/>
            <w:rFonts w:asciiTheme="minorHAnsi" w:hAnsiTheme="minorHAnsi" w:cstheme="minorHAnsi"/>
            <w:noProof/>
            <w:lang w:val="es-ES"/>
          </w:rPr>
          <w:t>6.</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Personal y Mano de Obra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82" w:history="1">
        <w:r w:rsidR="00897A81" w:rsidRPr="008F082B">
          <w:rPr>
            <w:rStyle w:val="Hipervnculo"/>
            <w:rFonts w:asciiTheme="minorHAnsi" w:hAnsiTheme="minorHAnsi" w:cstheme="minorHAnsi"/>
            <w:noProof/>
            <w:lang w:val="es-ES"/>
          </w:rPr>
          <w:t>6.1.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Contratación de Personal y Mano de Obra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83" w:history="1">
        <w:r w:rsidR="00897A81" w:rsidRPr="008F082B">
          <w:rPr>
            <w:rStyle w:val="Hipervnculo"/>
            <w:rFonts w:asciiTheme="minorHAnsi" w:hAnsiTheme="minorHAnsi" w:cstheme="minorHAnsi"/>
            <w:noProof/>
            <w:lang w:val="es-ES"/>
          </w:rPr>
          <w:t>6.2.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Nivel Salarial y Condiciones de Trabajo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84" w:history="1">
        <w:r w:rsidR="00897A81" w:rsidRPr="008F082B">
          <w:rPr>
            <w:rStyle w:val="Hipervnculo"/>
            <w:rFonts w:asciiTheme="minorHAnsi" w:hAnsiTheme="minorHAnsi" w:cstheme="minorHAnsi"/>
            <w:noProof/>
            <w:lang w:val="es-ES"/>
          </w:rPr>
          <w:t>6.3.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Personas al Servicio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85" w:history="1">
        <w:r w:rsidR="00897A81" w:rsidRPr="008F082B">
          <w:rPr>
            <w:rStyle w:val="Hipervnculo"/>
            <w:rFonts w:asciiTheme="minorHAnsi" w:hAnsiTheme="minorHAnsi" w:cstheme="minorHAnsi"/>
            <w:noProof/>
            <w:lang w:val="es-ES"/>
          </w:rPr>
          <w:t>6.4.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Leyes laborales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86" w:history="1">
        <w:r w:rsidR="00897A81" w:rsidRPr="008F082B">
          <w:rPr>
            <w:rStyle w:val="Hipervnculo"/>
            <w:rFonts w:asciiTheme="minorHAnsi" w:hAnsiTheme="minorHAnsi" w:cstheme="minorHAnsi"/>
            <w:noProof/>
            <w:lang w:val="es-ES"/>
          </w:rPr>
          <w:t>6.5.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Horas de Trabajo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87" w:history="1">
        <w:r w:rsidR="00897A81" w:rsidRPr="008F082B">
          <w:rPr>
            <w:rStyle w:val="Hipervnculo"/>
            <w:rFonts w:asciiTheme="minorHAnsi" w:hAnsiTheme="minorHAnsi" w:cstheme="minorHAnsi"/>
            <w:noProof/>
            <w:lang w:val="es-ES"/>
          </w:rPr>
          <w:t>6.6.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Instalaciones para el Personal y la Mano de Obra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88" w:history="1">
        <w:r w:rsidR="00897A81" w:rsidRPr="008F082B">
          <w:rPr>
            <w:rStyle w:val="Hipervnculo"/>
            <w:rFonts w:asciiTheme="minorHAnsi" w:hAnsiTheme="minorHAnsi" w:cstheme="minorHAnsi"/>
            <w:noProof/>
            <w:lang w:val="es-ES"/>
          </w:rPr>
          <w:t>6.7.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Salud y Seguridad</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89" w:history="1">
        <w:r w:rsidR="00897A81" w:rsidRPr="008F082B">
          <w:rPr>
            <w:rStyle w:val="Hipervnculo"/>
            <w:rFonts w:asciiTheme="minorHAnsi" w:hAnsiTheme="minorHAnsi" w:cstheme="minorHAnsi"/>
            <w:noProof/>
            <w:lang w:val="es-ES"/>
          </w:rPr>
          <w:t>6.8.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Supervisión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90" w:history="1">
        <w:r w:rsidR="00897A81" w:rsidRPr="008F082B">
          <w:rPr>
            <w:rStyle w:val="Hipervnculo"/>
            <w:rFonts w:asciiTheme="minorHAnsi" w:hAnsiTheme="minorHAnsi" w:cstheme="minorHAnsi"/>
            <w:noProof/>
            <w:lang w:val="es-ES"/>
          </w:rPr>
          <w:t>6.9.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Personal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91" w:history="1">
        <w:r w:rsidR="00897A81" w:rsidRPr="008F082B">
          <w:rPr>
            <w:rStyle w:val="Hipervnculo"/>
            <w:rFonts w:asciiTheme="minorHAnsi" w:hAnsiTheme="minorHAnsi" w:cstheme="minorHAnsi"/>
            <w:noProof/>
            <w:lang w:val="es-ES"/>
          </w:rPr>
          <w:t>6.10.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Registro del Personal y los  Equipos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92" w:history="1">
        <w:r w:rsidR="00897A81" w:rsidRPr="008F082B">
          <w:rPr>
            <w:rStyle w:val="Hipervnculo"/>
            <w:rFonts w:asciiTheme="minorHAnsi" w:hAnsiTheme="minorHAnsi" w:cstheme="minorHAnsi"/>
            <w:noProof/>
            <w:lang w:val="es-ES"/>
          </w:rPr>
          <w:t>6.11.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Alteración del Orden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93" w:history="1">
        <w:r w:rsidR="00897A81" w:rsidRPr="008F082B">
          <w:rPr>
            <w:rStyle w:val="Hipervnculo"/>
            <w:rFonts w:asciiTheme="minorHAnsi" w:hAnsiTheme="minorHAnsi" w:cstheme="minorHAnsi"/>
            <w:noProof/>
            <w:lang w:val="es-ES"/>
          </w:rPr>
          <w:t>6.12.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Personal Extranjero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94" w:history="1">
        <w:r w:rsidR="00897A81" w:rsidRPr="008F082B">
          <w:rPr>
            <w:rStyle w:val="Hipervnculo"/>
            <w:rFonts w:asciiTheme="minorHAnsi" w:hAnsiTheme="minorHAnsi" w:cstheme="minorHAnsi"/>
            <w:noProof/>
            <w:lang w:val="es-ES"/>
          </w:rPr>
          <w:t>6.13.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Abastecimiento de Agua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95" w:history="1">
        <w:r w:rsidR="00897A81" w:rsidRPr="008F082B">
          <w:rPr>
            <w:rStyle w:val="Hipervnculo"/>
            <w:rFonts w:asciiTheme="minorHAnsi" w:hAnsiTheme="minorHAnsi" w:cstheme="minorHAnsi"/>
            <w:noProof/>
            <w:lang w:val="es-ES"/>
          </w:rPr>
          <w:t>6.14.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Medidas contra Plagas e Insectos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96" w:history="1">
        <w:r w:rsidR="00897A81" w:rsidRPr="008F082B">
          <w:rPr>
            <w:rStyle w:val="Hipervnculo"/>
            <w:rFonts w:asciiTheme="minorHAnsi" w:hAnsiTheme="minorHAnsi" w:cstheme="minorHAnsi"/>
            <w:noProof/>
            <w:lang w:val="es-ES"/>
          </w:rPr>
          <w:t>6.15.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Bebidas Alcohólicas y Drogas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97" w:history="1">
        <w:r w:rsidR="00897A81" w:rsidRPr="008F082B">
          <w:rPr>
            <w:rStyle w:val="Hipervnculo"/>
            <w:rFonts w:asciiTheme="minorHAnsi" w:hAnsiTheme="minorHAnsi" w:cstheme="minorHAnsi"/>
            <w:noProof/>
            <w:lang w:val="es-ES"/>
          </w:rPr>
          <w:t>6.16.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Armas y Municiones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98" w:history="1">
        <w:r w:rsidR="00897A81" w:rsidRPr="008F082B">
          <w:rPr>
            <w:rStyle w:val="Hipervnculo"/>
            <w:rFonts w:asciiTheme="minorHAnsi" w:hAnsiTheme="minorHAnsi" w:cstheme="minorHAnsi"/>
            <w:noProof/>
            <w:lang w:val="es-ES"/>
          </w:rPr>
          <w:t>6.17.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Días Festivos y Costumbres Religiosas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599" w:history="1">
        <w:r w:rsidR="00897A81" w:rsidRPr="008F082B">
          <w:rPr>
            <w:rStyle w:val="Hipervnculo"/>
            <w:rFonts w:asciiTheme="minorHAnsi" w:hAnsiTheme="minorHAnsi" w:cstheme="minorHAnsi"/>
            <w:noProof/>
            <w:lang w:val="es-ES"/>
          </w:rPr>
          <w:t>6.18.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Preparativos de Sepelio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00" w:history="1">
        <w:r w:rsidR="00897A81" w:rsidRPr="008F082B">
          <w:rPr>
            <w:rStyle w:val="Hipervnculo"/>
            <w:rFonts w:asciiTheme="minorHAnsi" w:hAnsiTheme="minorHAnsi" w:cstheme="minorHAnsi"/>
            <w:noProof/>
            <w:lang w:val="es-ES"/>
          </w:rPr>
          <w:t>6.19.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Prohibición de Trabajo Forzoso u Obligatorio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01" w:history="1">
        <w:r w:rsidR="00897A81" w:rsidRPr="008F082B">
          <w:rPr>
            <w:rStyle w:val="Hipervnculo"/>
            <w:rFonts w:asciiTheme="minorHAnsi" w:hAnsiTheme="minorHAnsi" w:cstheme="minorHAnsi"/>
            <w:noProof/>
            <w:lang w:val="es-ES"/>
          </w:rPr>
          <w:t>6.20.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Prohibición de Trabajo Infantil Perjudicial</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02" w:history="1">
        <w:r w:rsidR="00897A81" w:rsidRPr="008F082B">
          <w:rPr>
            <w:rStyle w:val="Hipervnculo"/>
            <w:rFonts w:asciiTheme="minorHAnsi" w:hAnsiTheme="minorHAnsi" w:cstheme="minorHAnsi"/>
            <w:noProof/>
            <w:lang w:val="es-ES"/>
          </w:rPr>
          <w:t>6.21.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Registro de Historia Laboral de los Trabajadores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03" w:history="1">
        <w:r w:rsidR="00897A81" w:rsidRPr="008F082B">
          <w:rPr>
            <w:rStyle w:val="Hipervnculo"/>
            <w:rFonts w:asciiTheme="minorHAnsi" w:hAnsiTheme="minorHAnsi" w:cstheme="minorHAnsi"/>
            <w:noProof/>
            <w:lang w:val="es-ES"/>
          </w:rPr>
          <w:t>6.22.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Organizaciones de Trabajadores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47</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04" w:history="1">
        <w:r w:rsidR="00897A81" w:rsidRPr="008F082B">
          <w:rPr>
            <w:rStyle w:val="Hipervnculo"/>
            <w:rFonts w:asciiTheme="minorHAnsi" w:hAnsiTheme="minorHAnsi" w:cstheme="minorHAnsi"/>
            <w:noProof/>
            <w:lang w:val="es-ES"/>
          </w:rPr>
          <w:t>6.23.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Discriminación e Igualdad de Oportunidades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47</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05" w:history="1">
        <w:r w:rsidR="00897A81" w:rsidRPr="008F082B">
          <w:rPr>
            <w:rStyle w:val="Hipervnculo"/>
            <w:rFonts w:asciiTheme="minorHAnsi" w:hAnsiTheme="minorHAnsi" w:cstheme="minorHAnsi"/>
            <w:noProof/>
            <w:lang w:val="es-ES"/>
          </w:rPr>
          <w:t>6.24.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Cumplimiento Ley Nacional Vigente 17.897 Inserción laboral de personas liberadas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48</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606" w:history="1">
        <w:r w:rsidR="00897A81" w:rsidRPr="008F082B">
          <w:rPr>
            <w:rStyle w:val="Hipervnculo"/>
            <w:rFonts w:asciiTheme="minorHAnsi" w:hAnsiTheme="minorHAnsi" w:cstheme="minorHAnsi"/>
            <w:noProof/>
            <w:lang w:val="es-ES"/>
          </w:rPr>
          <w:t>7.</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Equipos, Materiales y Mano de Obra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07" w:history="1">
        <w:r w:rsidR="00897A81" w:rsidRPr="008F082B">
          <w:rPr>
            <w:rStyle w:val="Hipervnculo"/>
            <w:rFonts w:asciiTheme="minorHAnsi" w:hAnsiTheme="minorHAnsi" w:cstheme="minorHAnsi"/>
            <w:noProof/>
            <w:lang w:val="es-ES"/>
          </w:rPr>
          <w:t>7.1.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Modo de Ejecución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08" w:history="1">
        <w:r w:rsidR="00897A81" w:rsidRPr="008F082B">
          <w:rPr>
            <w:rStyle w:val="Hipervnculo"/>
            <w:rFonts w:asciiTheme="minorHAnsi" w:hAnsiTheme="minorHAnsi" w:cstheme="minorHAnsi"/>
            <w:noProof/>
            <w:lang w:val="es-ES"/>
          </w:rPr>
          <w:t>7.2.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Muestras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09" w:history="1">
        <w:r w:rsidR="00897A81" w:rsidRPr="008F082B">
          <w:rPr>
            <w:rStyle w:val="Hipervnculo"/>
            <w:rFonts w:asciiTheme="minorHAnsi" w:hAnsiTheme="minorHAnsi" w:cstheme="minorHAnsi"/>
            <w:noProof/>
            <w:lang w:val="es-ES"/>
          </w:rPr>
          <w:t>7.3.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Inspección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49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10" w:history="1">
        <w:r w:rsidR="00897A81" w:rsidRPr="008F082B">
          <w:rPr>
            <w:rStyle w:val="Hipervnculo"/>
            <w:rFonts w:asciiTheme="minorHAnsi" w:hAnsiTheme="minorHAnsi" w:cstheme="minorHAnsi"/>
            <w:noProof/>
            <w:lang w:val="es-ES"/>
          </w:rPr>
          <w:t>7.4.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Pruebas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11" w:history="1">
        <w:r w:rsidR="00897A81" w:rsidRPr="008F082B">
          <w:rPr>
            <w:rStyle w:val="Hipervnculo"/>
            <w:rFonts w:asciiTheme="minorHAnsi" w:hAnsiTheme="minorHAnsi" w:cstheme="minorHAnsi"/>
            <w:noProof/>
            <w:lang w:val="es-ES"/>
          </w:rPr>
          <w:t>7.5.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Rechazo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12" w:history="1">
        <w:r w:rsidR="00897A81" w:rsidRPr="008F082B">
          <w:rPr>
            <w:rStyle w:val="Hipervnculo"/>
            <w:rFonts w:asciiTheme="minorHAnsi" w:hAnsiTheme="minorHAnsi" w:cstheme="minorHAnsi"/>
            <w:noProof/>
            <w:lang w:val="es-ES"/>
          </w:rPr>
          <w:t>7.6.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Medidas Correctivas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13" w:history="1">
        <w:r w:rsidR="00897A81" w:rsidRPr="008F082B">
          <w:rPr>
            <w:rStyle w:val="Hipervnculo"/>
            <w:rFonts w:asciiTheme="minorHAnsi" w:hAnsiTheme="minorHAnsi" w:cstheme="minorHAnsi"/>
            <w:noProof/>
            <w:lang w:val="es-ES"/>
          </w:rPr>
          <w:t>7.7.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Propiedad de los Equipos y los Materiales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14" w:history="1">
        <w:r w:rsidR="00897A81" w:rsidRPr="008F082B">
          <w:rPr>
            <w:rStyle w:val="Hipervnculo"/>
            <w:rFonts w:asciiTheme="minorHAnsi" w:hAnsiTheme="minorHAnsi" w:cstheme="minorHAnsi"/>
            <w:noProof/>
            <w:lang w:val="es-ES"/>
          </w:rPr>
          <w:t>7.8.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Regalías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53</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615" w:history="1">
        <w:r w:rsidR="00897A81" w:rsidRPr="008F082B">
          <w:rPr>
            <w:rStyle w:val="Hipervnculo"/>
            <w:rFonts w:asciiTheme="minorHAnsi" w:hAnsiTheme="minorHAnsi" w:cstheme="minorHAnsi"/>
            <w:noProof/>
            <w:lang w:val="es-ES"/>
          </w:rPr>
          <w:t>8.</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Inicio, Demoras y Suspensión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16" w:history="1">
        <w:r w:rsidR="00897A81" w:rsidRPr="008F082B">
          <w:rPr>
            <w:rStyle w:val="Hipervnculo"/>
            <w:rFonts w:asciiTheme="minorHAnsi" w:hAnsiTheme="minorHAnsi" w:cstheme="minorHAnsi"/>
            <w:noProof/>
            <w:lang w:val="es-ES"/>
          </w:rPr>
          <w:t>8.1.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Inicio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17" w:history="1">
        <w:r w:rsidR="00897A81" w:rsidRPr="008F082B">
          <w:rPr>
            <w:rStyle w:val="Hipervnculo"/>
            <w:rFonts w:asciiTheme="minorHAnsi" w:hAnsiTheme="minorHAnsi" w:cstheme="minorHAnsi"/>
            <w:noProof/>
            <w:lang w:val="es-ES"/>
          </w:rPr>
          <w:t>8.2.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Plazo de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18" w:history="1">
        <w:r w:rsidR="00897A81" w:rsidRPr="008F082B">
          <w:rPr>
            <w:rStyle w:val="Hipervnculo"/>
            <w:rFonts w:asciiTheme="minorHAnsi" w:hAnsiTheme="minorHAnsi" w:cstheme="minorHAnsi"/>
            <w:noProof/>
            <w:lang w:val="es-ES"/>
          </w:rPr>
          <w:t>8.3.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Programa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19" w:history="1">
        <w:r w:rsidR="00897A81" w:rsidRPr="008F082B">
          <w:rPr>
            <w:rStyle w:val="Hipervnculo"/>
            <w:rFonts w:asciiTheme="minorHAnsi" w:hAnsiTheme="minorHAnsi" w:cstheme="minorHAnsi"/>
            <w:noProof/>
            <w:lang w:val="es-ES"/>
          </w:rPr>
          <w:t>8.4.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Prórroga del Plazo de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57</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20" w:history="1">
        <w:r w:rsidR="00897A81" w:rsidRPr="008F082B">
          <w:rPr>
            <w:rStyle w:val="Hipervnculo"/>
            <w:rFonts w:asciiTheme="minorHAnsi" w:hAnsiTheme="minorHAnsi" w:cstheme="minorHAnsi"/>
            <w:noProof/>
            <w:lang w:val="es-ES"/>
          </w:rPr>
          <w:t>8.5.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Demoras Ocasionadas por las Autoridades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21" w:history="1">
        <w:r w:rsidR="00897A81" w:rsidRPr="008F082B">
          <w:rPr>
            <w:rStyle w:val="Hipervnculo"/>
            <w:rFonts w:asciiTheme="minorHAnsi" w:hAnsiTheme="minorHAnsi" w:cstheme="minorHAnsi"/>
            <w:noProof/>
            <w:lang w:val="es-ES"/>
          </w:rPr>
          <w:t>8.6.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Avance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22" w:history="1">
        <w:r w:rsidR="00897A81" w:rsidRPr="008F082B">
          <w:rPr>
            <w:rStyle w:val="Hipervnculo"/>
            <w:rFonts w:asciiTheme="minorHAnsi" w:hAnsiTheme="minorHAnsi" w:cstheme="minorHAnsi"/>
            <w:noProof/>
            <w:lang w:val="es-ES"/>
          </w:rPr>
          <w:t>8.7.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Indemnización por Demora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23" w:history="1">
        <w:r w:rsidR="00897A81" w:rsidRPr="008F082B">
          <w:rPr>
            <w:rStyle w:val="Hipervnculo"/>
            <w:rFonts w:asciiTheme="minorHAnsi" w:hAnsiTheme="minorHAnsi" w:cstheme="minorHAnsi"/>
            <w:noProof/>
            <w:lang w:val="es-ES"/>
          </w:rPr>
          <w:t>8.8.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Suspensión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59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24" w:history="1">
        <w:r w:rsidR="00897A81" w:rsidRPr="008F082B">
          <w:rPr>
            <w:rStyle w:val="Hipervnculo"/>
            <w:rFonts w:asciiTheme="minorHAnsi" w:hAnsiTheme="minorHAnsi" w:cstheme="minorHAnsi"/>
            <w:noProof/>
            <w:lang w:val="es-ES"/>
          </w:rPr>
          <w:t>8.9.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Consecuencias de la Suspensión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25" w:history="1">
        <w:r w:rsidR="00897A81" w:rsidRPr="008F082B">
          <w:rPr>
            <w:rStyle w:val="Hipervnculo"/>
            <w:rFonts w:asciiTheme="minorHAnsi" w:hAnsiTheme="minorHAnsi" w:cstheme="minorHAnsi"/>
            <w:noProof/>
            <w:lang w:val="es-ES"/>
          </w:rPr>
          <w:t>8.10.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 de los Equipos y  Materiales en Caso de Suspensión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26" w:history="1">
        <w:r w:rsidR="00897A81" w:rsidRPr="008F082B">
          <w:rPr>
            <w:rStyle w:val="Hipervnculo"/>
            <w:rFonts w:asciiTheme="minorHAnsi" w:hAnsiTheme="minorHAnsi" w:cstheme="minorHAnsi"/>
            <w:noProof/>
            <w:lang w:val="es-ES"/>
          </w:rPr>
          <w:t>8.11.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Suspensión Prolongada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27" w:history="1">
        <w:r w:rsidR="00897A81" w:rsidRPr="008F082B">
          <w:rPr>
            <w:rStyle w:val="Hipervnculo"/>
            <w:rFonts w:asciiTheme="minorHAnsi" w:hAnsiTheme="minorHAnsi" w:cstheme="minorHAnsi"/>
            <w:noProof/>
            <w:lang w:val="es-ES"/>
          </w:rPr>
          <w:t>8.12.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Reanudación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62</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628" w:history="1">
        <w:r w:rsidR="00897A81" w:rsidRPr="008F082B">
          <w:rPr>
            <w:rStyle w:val="Hipervnculo"/>
            <w:rFonts w:asciiTheme="minorHAnsi" w:hAnsiTheme="minorHAnsi" w:cstheme="minorHAnsi"/>
            <w:noProof/>
            <w:lang w:val="es-ES"/>
          </w:rPr>
          <w:t>9.</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Pruebas a la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29" w:history="1">
        <w:r w:rsidR="00897A81" w:rsidRPr="008F082B">
          <w:rPr>
            <w:rStyle w:val="Hipervnculo"/>
            <w:rFonts w:asciiTheme="minorHAnsi" w:hAnsiTheme="minorHAnsi" w:cstheme="minorHAnsi"/>
            <w:noProof/>
            <w:lang w:val="es-ES"/>
          </w:rPr>
          <w:t>9.1.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Obligaciones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30" w:history="1">
        <w:r w:rsidR="00897A81" w:rsidRPr="008F082B">
          <w:rPr>
            <w:rStyle w:val="Hipervnculo"/>
            <w:rFonts w:asciiTheme="minorHAnsi" w:hAnsiTheme="minorHAnsi" w:cstheme="minorHAnsi"/>
            <w:noProof/>
            <w:lang w:val="es-ES"/>
          </w:rPr>
          <w:t>9.2.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Demora en las Pruebas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31" w:history="1">
        <w:r w:rsidR="00897A81" w:rsidRPr="008F082B">
          <w:rPr>
            <w:rStyle w:val="Hipervnculo"/>
            <w:rFonts w:asciiTheme="minorHAnsi" w:hAnsiTheme="minorHAnsi" w:cstheme="minorHAnsi"/>
            <w:noProof/>
            <w:lang w:val="es-ES"/>
          </w:rPr>
          <w:t>9.3.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Repetición de las Pruebas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32" w:history="1">
        <w:r w:rsidR="00897A81" w:rsidRPr="008F082B">
          <w:rPr>
            <w:rStyle w:val="Hipervnculo"/>
            <w:rFonts w:asciiTheme="minorHAnsi" w:hAnsiTheme="minorHAnsi" w:cstheme="minorHAnsi"/>
            <w:noProof/>
            <w:lang w:val="es-ES"/>
          </w:rPr>
          <w:t>9.4.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Fracaso de  las Pruebas a la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63</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633" w:history="1">
        <w:r w:rsidR="00897A81" w:rsidRPr="008F082B">
          <w:rPr>
            <w:rStyle w:val="Hipervnculo"/>
            <w:rFonts w:asciiTheme="minorHAnsi" w:hAnsiTheme="minorHAnsi" w:cstheme="minorHAnsi"/>
            <w:noProof/>
            <w:lang w:val="es-ES"/>
          </w:rPr>
          <w:t>10.</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Recepción de las Obras por parte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34" w:history="1">
        <w:r w:rsidR="00897A81" w:rsidRPr="008F082B">
          <w:rPr>
            <w:rStyle w:val="Hipervnculo"/>
            <w:rFonts w:asciiTheme="minorHAnsi" w:hAnsiTheme="minorHAnsi" w:cstheme="minorHAnsi"/>
            <w:noProof/>
            <w:lang w:val="es-ES"/>
          </w:rPr>
          <w:t>10.1.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Recepción de las Obras y Secciones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35" w:history="1">
        <w:r w:rsidR="00897A81" w:rsidRPr="008F082B">
          <w:rPr>
            <w:rStyle w:val="Hipervnculo"/>
            <w:rFonts w:asciiTheme="minorHAnsi" w:hAnsiTheme="minorHAnsi" w:cstheme="minorHAnsi"/>
            <w:noProof/>
            <w:lang w:val="es-ES"/>
          </w:rPr>
          <w:t>10.2.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Recepción de partes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36" w:history="1">
        <w:r w:rsidR="00897A81" w:rsidRPr="008F082B">
          <w:rPr>
            <w:rStyle w:val="Hipervnculo"/>
            <w:rFonts w:asciiTheme="minorHAnsi" w:hAnsiTheme="minorHAnsi" w:cstheme="minorHAnsi"/>
            <w:noProof/>
            <w:lang w:val="es-ES"/>
          </w:rPr>
          <w:t>10.3.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Interferencia con las Pruebas a la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67</w:t>
        </w:r>
        <w:r w:rsidRPr="008F082B">
          <w:rPr>
            <w:rFonts w:asciiTheme="minorHAnsi" w:hAnsiTheme="minorHAnsi" w:cstheme="minorHAnsi"/>
            <w:noProof/>
            <w:webHidden/>
          </w:rPr>
          <w:fldChar w:fldCharType="end"/>
        </w:r>
      </w:hyperlink>
    </w:p>
    <w:p w:rsidR="00897A81" w:rsidRDefault="00AD454C">
      <w:pPr>
        <w:pStyle w:val="TDC2"/>
        <w:tabs>
          <w:tab w:val="left" w:pos="1440"/>
        </w:tabs>
        <w:rPr>
          <w:rFonts w:asciiTheme="minorHAnsi" w:hAnsiTheme="minorHAnsi" w:cstheme="minorHAnsi"/>
          <w:noProof/>
        </w:rPr>
      </w:pPr>
      <w:hyperlink w:anchor="_Toc421875637" w:history="1">
        <w:r w:rsidR="00897A81" w:rsidRPr="008F082B">
          <w:rPr>
            <w:rStyle w:val="Hipervnculo"/>
            <w:rFonts w:asciiTheme="minorHAnsi" w:hAnsiTheme="minorHAnsi" w:cstheme="minorHAnsi"/>
            <w:noProof/>
            <w:lang w:val="es-ES"/>
          </w:rPr>
          <w:t>10.4.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Superficies que Requieren Reacondiciona-miento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67</w:t>
        </w:r>
        <w:r w:rsidRPr="008F082B">
          <w:rPr>
            <w:rFonts w:asciiTheme="minorHAnsi" w:hAnsiTheme="minorHAnsi" w:cstheme="minorHAnsi"/>
            <w:noProof/>
            <w:webHidden/>
          </w:rPr>
          <w:fldChar w:fldCharType="end"/>
        </w:r>
      </w:hyperlink>
    </w:p>
    <w:p w:rsidR="002029EC" w:rsidRPr="008F082B" w:rsidRDefault="00AD454C" w:rsidP="002029EC">
      <w:pPr>
        <w:pStyle w:val="TDC2"/>
        <w:tabs>
          <w:tab w:val="left" w:pos="1698"/>
        </w:tabs>
        <w:rPr>
          <w:rFonts w:asciiTheme="minorHAnsi" w:hAnsiTheme="minorHAnsi" w:cstheme="minorHAnsi"/>
          <w:noProof/>
          <w:sz w:val="22"/>
          <w:szCs w:val="22"/>
          <w:lang w:val="es-ES"/>
        </w:rPr>
      </w:pPr>
      <w:hyperlink w:anchor="_Toc421875649" w:history="1">
        <w:r>
          <w:rPr>
            <w:rStyle w:val="Hipervnculo"/>
            <w:rFonts w:asciiTheme="minorHAnsi" w:hAnsiTheme="minorHAnsi" w:cstheme="minorHAnsi"/>
            <w:noProof/>
            <w:lang w:val="es-ES"/>
          </w:rPr>
          <w:fldChar w:fldCharType="begin"/>
        </w:r>
        <w:r w:rsidR="002029EC">
          <w:rPr>
            <w:rFonts w:asciiTheme="minorHAnsi" w:hAnsiTheme="minorHAnsi" w:cstheme="minorHAnsi"/>
            <w:noProof/>
          </w:rPr>
          <w:instrText xml:space="preserve"> REF _Ref423527679 \r \h </w:instrText>
        </w:r>
        <w:r>
          <w:rPr>
            <w:rStyle w:val="Hipervnculo"/>
            <w:rFonts w:asciiTheme="minorHAnsi" w:hAnsiTheme="minorHAnsi" w:cstheme="minorHAnsi"/>
            <w:noProof/>
            <w:lang w:val="es-ES"/>
          </w:rPr>
        </w:r>
        <w:r>
          <w:rPr>
            <w:rStyle w:val="Hipervnculo"/>
            <w:rFonts w:asciiTheme="minorHAnsi" w:hAnsiTheme="minorHAnsi" w:cstheme="minorHAnsi"/>
            <w:noProof/>
            <w:lang w:val="es-ES"/>
          </w:rPr>
          <w:fldChar w:fldCharType="separate"/>
        </w:r>
        <w:r w:rsidR="00957892">
          <w:rPr>
            <w:rFonts w:asciiTheme="minorHAnsi" w:hAnsiTheme="minorHAnsi" w:cstheme="minorHAnsi"/>
            <w:noProof/>
          </w:rPr>
          <w:t>10.5</w:t>
        </w:r>
        <w:r>
          <w:rPr>
            <w:rStyle w:val="Hipervnculo"/>
            <w:rFonts w:asciiTheme="minorHAnsi" w:hAnsiTheme="minorHAnsi" w:cstheme="minorHAnsi"/>
            <w:noProof/>
            <w:lang w:val="es-ES"/>
          </w:rPr>
          <w:fldChar w:fldCharType="end"/>
        </w:r>
        <w:r w:rsidR="002029EC">
          <w:rPr>
            <w:rStyle w:val="Hipervnculo"/>
            <w:rFonts w:asciiTheme="minorHAnsi" w:hAnsiTheme="minorHAnsi" w:cstheme="minorHAnsi"/>
            <w:noProof/>
            <w:lang w:val="es-ES"/>
          </w:rPr>
          <w:tab/>
        </w:r>
        <w:r w:rsidR="004E4912">
          <w:rPr>
            <w:rStyle w:val="Hipervnculo"/>
            <w:rFonts w:asciiTheme="minorHAnsi" w:hAnsiTheme="minorHAnsi" w:cstheme="minorHAnsi"/>
            <w:noProof/>
            <w:lang w:val="es-ES"/>
          </w:rPr>
          <w:t>Despeje del Lugar de las Obras……………………………………………………………………</w:t>
        </w:r>
        <w:r>
          <w:rPr>
            <w:rStyle w:val="Hipervnculo"/>
            <w:rFonts w:asciiTheme="minorHAnsi" w:hAnsiTheme="minorHAnsi" w:cstheme="minorHAnsi"/>
            <w:noProof/>
            <w:lang w:val="es-ES"/>
          </w:rPr>
          <w:fldChar w:fldCharType="begin"/>
        </w:r>
        <w:r w:rsidR="002029EC">
          <w:rPr>
            <w:rStyle w:val="Hipervnculo"/>
            <w:rFonts w:asciiTheme="minorHAnsi" w:hAnsiTheme="minorHAnsi" w:cstheme="minorHAnsi"/>
            <w:noProof/>
            <w:lang w:val="es-ES"/>
          </w:rPr>
          <w:instrText xml:space="preserve"> PAGEREF _Ref423527679 \h </w:instrText>
        </w:r>
        <w:r>
          <w:rPr>
            <w:rStyle w:val="Hipervnculo"/>
            <w:rFonts w:asciiTheme="minorHAnsi" w:hAnsiTheme="minorHAnsi" w:cstheme="minorHAnsi"/>
            <w:noProof/>
            <w:lang w:val="es-ES"/>
          </w:rPr>
        </w:r>
        <w:r>
          <w:rPr>
            <w:rStyle w:val="Hipervnculo"/>
            <w:rFonts w:asciiTheme="minorHAnsi" w:hAnsiTheme="minorHAnsi" w:cstheme="minorHAnsi"/>
            <w:noProof/>
            <w:lang w:val="es-ES"/>
          </w:rPr>
          <w:fldChar w:fldCharType="separate"/>
        </w:r>
        <w:r w:rsidR="00957892">
          <w:rPr>
            <w:rStyle w:val="Hipervnculo"/>
            <w:rFonts w:asciiTheme="minorHAnsi" w:hAnsiTheme="minorHAnsi" w:cstheme="minorHAnsi"/>
            <w:noProof/>
            <w:lang w:val="es-ES"/>
          </w:rPr>
          <w:t>68</w:t>
        </w:r>
        <w:r>
          <w:rPr>
            <w:rStyle w:val="Hipervnculo"/>
            <w:rFonts w:asciiTheme="minorHAnsi" w:hAnsiTheme="minorHAnsi" w:cstheme="minorHAnsi"/>
            <w:noProof/>
            <w:lang w:val="es-ES"/>
          </w:rPr>
          <w:fldChar w:fldCharType="end"/>
        </w:r>
      </w:hyperlink>
    </w:p>
    <w:p w:rsidR="002029EC" w:rsidRPr="002029EC" w:rsidRDefault="002029EC" w:rsidP="002029EC">
      <w:pPr>
        <w:rPr>
          <w:noProof/>
        </w:rPr>
      </w:pPr>
    </w:p>
    <w:p w:rsidR="00897A81" w:rsidRPr="008F082B" w:rsidRDefault="00AD454C">
      <w:pPr>
        <w:pStyle w:val="TDC1"/>
        <w:rPr>
          <w:rFonts w:asciiTheme="minorHAnsi" w:hAnsiTheme="minorHAnsi" w:cstheme="minorHAnsi"/>
          <w:b w:val="0"/>
          <w:noProof/>
          <w:sz w:val="22"/>
          <w:szCs w:val="22"/>
          <w:lang w:val="es-ES"/>
        </w:rPr>
      </w:pPr>
      <w:hyperlink w:anchor="_Toc421875638" w:history="1">
        <w:r w:rsidR="00897A81" w:rsidRPr="008F082B">
          <w:rPr>
            <w:rStyle w:val="Hipervnculo"/>
            <w:rFonts w:asciiTheme="minorHAnsi" w:hAnsiTheme="minorHAnsi" w:cstheme="minorHAnsi"/>
            <w:noProof/>
            <w:lang w:val="es-ES"/>
          </w:rPr>
          <w:t>11.</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Responsabilidad por Defectos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39" w:history="1">
        <w:r w:rsidR="00897A81" w:rsidRPr="008F082B">
          <w:rPr>
            <w:rStyle w:val="Hipervnculo"/>
            <w:rFonts w:asciiTheme="minorHAnsi" w:hAnsiTheme="minorHAnsi" w:cstheme="minorHAnsi"/>
            <w:noProof/>
            <w:lang w:val="es-ES"/>
          </w:rPr>
          <w:t>11.1.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Terminación de Trabajos Pendientes y Reparación de Defectos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40" w:history="1">
        <w:r w:rsidR="00897A81" w:rsidRPr="008F082B">
          <w:rPr>
            <w:rStyle w:val="Hipervnculo"/>
            <w:rFonts w:asciiTheme="minorHAnsi" w:hAnsiTheme="minorHAnsi" w:cstheme="minorHAnsi"/>
            <w:noProof/>
            <w:lang w:val="es-ES"/>
          </w:rPr>
          <w:t>11.2.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Costo de Reparación de los Defectos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41" w:history="1">
        <w:r w:rsidR="00897A81" w:rsidRPr="008F082B">
          <w:rPr>
            <w:rStyle w:val="Hipervnculo"/>
            <w:rFonts w:asciiTheme="minorHAnsi" w:hAnsiTheme="minorHAnsi" w:cstheme="minorHAnsi"/>
            <w:noProof/>
            <w:lang w:val="es-ES"/>
          </w:rPr>
          <w:t>11.3.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Prórroga del Plazo para la Notificación de Defectos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42" w:history="1">
        <w:r w:rsidR="00897A81" w:rsidRPr="008F082B">
          <w:rPr>
            <w:rStyle w:val="Hipervnculo"/>
            <w:rFonts w:asciiTheme="minorHAnsi" w:hAnsiTheme="minorHAnsi" w:cstheme="minorHAnsi"/>
            <w:noProof/>
            <w:lang w:val="es-ES"/>
          </w:rPr>
          <w:t>11.4.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Incumplimiento en Cuanto a la Reparación de Defectos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69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43" w:history="1">
        <w:r w:rsidR="00897A81" w:rsidRPr="008F082B">
          <w:rPr>
            <w:rStyle w:val="Hipervnculo"/>
            <w:rFonts w:asciiTheme="minorHAnsi" w:hAnsiTheme="minorHAnsi" w:cstheme="minorHAnsi"/>
            <w:noProof/>
            <w:lang w:val="es-ES"/>
          </w:rPr>
          <w:t>11.5.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Retiro de Trabajos Defectuosos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44" w:history="1">
        <w:r w:rsidR="00897A81" w:rsidRPr="008F082B">
          <w:rPr>
            <w:rStyle w:val="Hipervnculo"/>
            <w:rFonts w:asciiTheme="minorHAnsi" w:hAnsiTheme="minorHAnsi" w:cstheme="minorHAnsi"/>
            <w:noProof/>
            <w:lang w:val="es-ES"/>
          </w:rPr>
          <w:t>11.6.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Pruebas Adicionales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45" w:history="1">
        <w:r w:rsidR="00897A81" w:rsidRPr="008F082B">
          <w:rPr>
            <w:rStyle w:val="Hipervnculo"/>
            <w:rFonts w:asciiTheme="minorHAnsi" w:hAnsiTheme="minorHAnsi" w:cstheme="minorHAnsi"/>
            <w:noProof/>
            <w:lang w:val="es-ES"/>
          </w:rPr>
          <w:t>11.7.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Derecho de Acceso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46" w:history="1">
        <w:r w:rsidR="00897A81" w:rsidRPr="008F082B">
          <w:rPr>
            <w:rStyle w:val="Hipervnculo"/>
            <w:rFonts w:asciiTheme="minorHAnsi" w:hAnsiTheme="minorHAnsi" w:cstheme="minorHAnsi"/>
            <w:noProof/>
            <w:lang w:val="es-ES"/>
          </w:rPr>
          <w:t>11.8.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Búsqueda por parte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47" w:history="1">
        <w:r w:rsidR="00897A81" w:rsidRPr="008F082B">
          <w:rPr>
            <w:rStyle w:val="Hipervnculo"/>
            <w:rFonts w:asciiTheme="minorHAnsi" w:hAnsiTheme="minorHAnsi" w:cstheme="minorHAnsi"/>
            <w:noProof/>
            <w:lang w:val="es-ES"/>
          </w:rPr>
          <w:t>11.9.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Certificado de Cumplimiento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71</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648" w:history="1">
        <w:r w:rsidR="00897A81" w:rsidRPr="008F082B">
          <w:rPr>
            <w:rStyle w:val="Hipervnculo"/>
            <w:rFonts w:asciiTheme="minorHAnsi" w:hAnsiTheme="minorHAnsi" w:cstheme="minorHAnsi"/>
            <w:noProof/>
            <w:lang w:val="es-ES"/>
          </w:rPr>
          <w:t>11.10.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Obligaciones no Cumplidas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72</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650" w:history="1">
        <w:r w:rsidR="00897A81" w:rsidRPr="008F082B">
          <w:rPr>
            <w:rStyle w:val="Hipervnculo"/>
            <w:rFonts w:asciiTheme="minorHAnsi" w:hAnsiTheme="minorHAnsi" w:cstheme="minorHAnsi"/>
            <w:noProof/>
            <w:lang w:val="es-ES"/>
          </w:rPr>
          <w:t>12.</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Medición y Evaluación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51" w:history="1">
        <w:r w:rsidR="00897A81" w:rsidRPr="008F082B">
          <w:rPr>
            <w:rStyle w:val="Hipervnculo"/>
            <w:rFonts w:asciiTheme="minorHAnsi" w:hAnsiTheme="minorHAnsi" w:cstheme="minorHAnsi"/>
            <w:noProof/>
            <w:lang w:val="es-ES"/>
          </w:rPr>
          <w:t>12.1.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Trabajos que se medirán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52" w:history="1">
        <w:r w:rsidR="00897A81" w:rsidRPr="008F082B">
          <w:rPr>
            <w:rStyle w:val="Hipervnculo"/>
            <w:rFonts w:asciiTheme="minorHAnsi" w:hAnsiTheme="minorHAnsi" w:cstheme="minorHAnsi"/>
            <w:noProof/>
            <w:lang w:val="es-ES"/>
          </w:rPr>
          <w:t>12.2.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Método de Medición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53" w:history="1">
        <w:r w:rsidR="00897A81" w:rsidRPr="008F082B">
          <w:rPr>
            <w:rStyle w:val="Hipervnculo"/>
            <w:rFonts w:asciiTheme="minorHAnsi" w:hAnsiTheme="minorHAnsi" w:cstheme="minorHAnsi"/>
            <w:noProof/>
            <w:lang w:val="es-ES"/>
          </w:rPr>
          <w:t>12.3.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Evaluación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54" w:history="1">
        <w:r w:rsidR="00897A81" w:rsidRPr="008F082B">
          <w:rPr>
            <w:rStyle w:val="Hipervnculo"/>
            <w:rFonts w:asciiTheme="minorHAnsi" w:hAnsiTheme="minorHAnsi" w:cstheme="minorHAnsi"/>
            <w:noProof/>
            <w:lang w:val="es-ES"/>
          </w:rPr>
          <w:t>12.4.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Omisiones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74</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655" w:history="1">
        <w:r w:rsidR="00897A81" w:rsidRPr="008F082B">
          <w:rPr>
            <w:rStyle w:val="Hipervnculo"/>
            <w:rFonts w:asciiTheme="minorHAnsi" w:hAnsiTheme="minorHAnsi" w:cstheme="minorHAnsi"/>
            <w:noProof/>
            <w:lang w:val="es-ES"/>
          </w:rPr>
          <w:t>13.</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Variaciones y Ajustes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56" w:history="1">
        <w:r w:rsidR="00897A81" w:rsidRPr="008F082B">
          <w:rPr>
            <w:rStyle w:val="Hipervnculo"/>
            <w:rFonts w:asciiTheme="minorHAnsi" w:hAnsiTheme="minorHAnsi" w:cstheme="minorHAnsi"/>
            <w:noProof/>
            <w:lang w:val="es-ES"/>
          </w:rPr>
          <w:t>13.1.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Derecho a Variar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57" w:history="1">
        <w:r w:rsidR="00897A81" w:rsidRPr="008F082B">
          <w:rPr>
            <w:rStyle w:val="Hipervnculo"/>
            <w:rFonts w:asciiTheme="minorHAnsi" w:hAnsiTheme="minorHAnsi" w:cstheme="minorHAnsi"/>
            <w:noProof/>
            <w:lang w:val="es-ES"/>
          </w:rPr>
          <w:t>13.2.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Ingeniería de Valor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77</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58" w:history="1">
        <w:r w:rsidR="00897A81" w:rsidRPr="008F082B">
          <w:rPr>
            <w:rStyle w:val="Hipervnculo"/>
            <w:rFonts w:asciiTheme="minorHAnsi" w:hAnsiTheme="minorHAnsi" w:cstheme="minorHAnsi"/>
            <w:noProof/>
            <w:lang w:val="es-ES"/>
          </w:rPr>
          <w:t>13.3.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Procedimiento de Variación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59" w:history="1">
        <w:r w:rsidR="00897A81" w:rsidRPr="008F082B">
          <w:rPr>
            <w:rStyle w:val="Hipervnculo"/>
            <w:rFonts w:asciiTheme="minorHAnsi" w:hAnsiTheme="minorHAnsi" w:cstheme="minorHAnsi"/>
            <w:noProof/>
            <w:lang w:val="es-ES"/>
          </w:rPr>
          <w:t>13.4.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 en Monedas Aplicables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60" w:history="1">
        <w:r w:rsidR="00897A81" w:rsidRPr="008F082B">
          <w:rPr>
            <w:rStyle w:val="Hipervnculo"/>
            <w:rFonts w:asciiTheme="minorHAnsi" w:hAnsiTheme="minorHAnsi" w:cstheme="minorHAnsi"/>
            <w:noProof/>
            <w:lang w:val="es-ES"/>
          </w:rPr>
          <w:t>13.5.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Montos Provisionales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61" w:history="1">
        <w:r w:rsidR="00897A81" w:rsidRPr="008F082B">
          <w:rPr>
            <w:rStyle w:val="Hipervnculo"/>
            <w:rFonts w:asciiTheme="minorHAnsi" w:hAnsiTheme="minorHAnsi" w:cstheme="minorHAnsi"/>
            <w:noProof/>
            <w:lang w:val="es-ES"/>
          </w:rPr>
          <w:t>13.6.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Trabajos por día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79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62" w:history="1">
        <w:r w:rsidR="00897A81" w:rsidRPr="008F082B">
          <w:rPr>
            <w:rStyle w:val="Hipervnculo"/>
            <w:rFonts w:asciiTheme="minorHAnsi" w:hAnsiTheme="minorHAnsi" w:cstheme="minorHAnsi"/>
            <w:noProof/>
            <w:lang w:val="es-ES"/>
          </w:rPr>
          <w:t>13.7.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Ajustes por Cambios en la Legislación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63" w:history="1">
        <w:r w:rsidR="00897A81" w:rsidRPr="008F082B">
          <w:rPr>
            <w:rStyle w:val="Hipervnculo"/>
            <w:rFonts w:asciiTheme="minorHAnsi" w:hAnsiTheme="minorHAnsi" w:cstheme="minorHAnsi"/>
            <w:noProof/>
            <w:lang w:val="es-ES"/>
          </w:rPr>
          <w:t>13.8.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Ajustes por Cambios en el Costo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80</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664" w:history="1">
        <w:r w:rsidR="00897A81" w:rsidRPr="008F082B">
          <w:rPr>
            <w:rStyle w:val="Hipervnculo"/>
            <w:rFonts w:asciiTheme="minorHAnsi" w:hAnsiTheme="minorHAnsi" w:cstheme="minorHAnsi"/>
            <w:noProof/>
            <w:lang w:val="es-ES"/>
          </w:rPr>
          <w:t>14.</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Precio del Contrato y Pago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65" w:history="1">
        <w:r w:rsidR="00897A81" w:rsidRPr="008F082B">
          <w:rPr>
            <w:rStyle w:val="Hipervnculo"/>
            <w:rFonts w:asciiTheme="minorHAnsi" w:hAnsiTheme="minorHAnsi" w:cstheme="minorHAnsi"/>
            <w:noProof/>
            <w:lang w:val="es-ES"/>
          </w:rPr>
          <w:t>14.1.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Precio del Contrato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66" w:history="1">
        <w:r w:rsidR="00897A81" w:rsidRPr="008F082B">
          <w:rPr>
            <w:rStyle w:val="Hipervnculo"/>
            <w:rFonts w:asciiTheme="minorHAnsi" w:hAnsiTheme="minorHAnsi" w:cstheme="minorHAnsi"/>
            <w:noProof/>
            <w:lang w:val="es-ES"/>
          </w:rPr>
          <w:t>14.2.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 Anticipado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67" w:history="1">
        <w:r w:rsidR="00897A81" w:rsidRPr="008F082B">
          <w:rPr>
            <w:rStyle w:val="Hipervnculo"/>
            <w:rFonts w:asciiTheme="minorHAnsi" w:hAnsiTheme="minorHAnsi" w:cstheme="minorHAnsi"/>
            <w:noProof/>
            <w:lang w:val="es-ES"/>
          </w:rPr>
          <w:t>14.3.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Solicitud de Certificados de Pago Provisionales o Certificados Mensuales de Obra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68" w:history="1">
        <w:r w:rsidR="00897A81" w:rsidRPr="008F082B">
          <w:rPr>
            <w:rStyle w:val="Hipervnculo"/>
            <w:rFonts w:asciiTheme="minorHAnsi" w:hAnsiTheme="minorHAnsi" w:cstheme="minorHAnsi"/>
            <w:noProof/>
            <w:lang w:val="es-ES"/>
          </w:rPr>
          <w:t>14.4.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Calendario de Pagos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69" w:history="1">
        <w:r w:rsidR="00897A81" w:rsidRPr="008F082B">
          <w:rPr>
            <w:rStyle w:val="Hipervnculo"/>
            <w:rFonts w:asciiTheme="minorHAnsi" w:hAnsiTheme="minorHAnsi" w:cstheme="minorHAnsi"/>
            <w:noProof/>
            <w:lang w:val="es-ES"/>
          </w:rPr>
          <w:t>14.5.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Equipos  y Materiales para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87</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70" w:history="1">
        <w:r w:rsidR="00897A81" w:rsidRPr="008F082B">
          <w:rPr>
            <w:rStyle w:val="Hipervnculo"/>
            <w:rFonts w:asciiTheme="minorHAnsi" w:hAnsiTheme="minorHAnsi" w:cstheme="minorHAnsi"/>
            <w:noProof/>
            <w:lang w:val="es-ES"/>
          </w:rPr>
          <w:t>14.6.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Emisión de Certificados de Pago Provisionales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71" w:history="1">
        <w:r w:rsidR="00897A81" w:rsidRPr="008F082B">
          <w:rPr>
            <w:rStyle w:val="Hipervnculo"/>
            <w:rFonts w:asciiTheme="minorHAnsi" w:hAnsiTheme="minorHAnsi" w:cstheme="minorHAnsi"/>
            <w:noProof/>
            <w:lang w:val="es-ES"/>
          </w:rPr>
          <w:t>14.7.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89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72" w:history="1">
        <w:r w:rsidR="00897A81" w:rsidRPr="008F082B">
          <w:rPr>
            <w:rStyle w:val="Hipervnculo"/>
            <w:rFonts w:asciiTheme="minorHAnsi" w:hAnsiTheme="minorHAnsi" w:cstheme="minorHAnsi"/>
            <w:noProof/>
            <w:lang w:val="es-ES"/>
          </w:rPr>
          <w:t>14.8.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Retraso en los Pagos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73" w:history="1">
        <w:r w:rsidR="00897A81" w:rsidRPr="008F082B">
          <w:rPr>
            <w:rStyle w:val="Hipervnculo"/>
            <w:rFonts w:asciiTheme="minorHAnsi" w:hAnsiTheme="minorHAnsi" w:cstheme="minorHAnsi"/>
            <w:noProof/>
            <w:lang w:val="es-ES"/>
          </w:rPr>
          <w:t>14.9.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 del Monto Retenido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90</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674" w:history="1">
        <w:r w:rsidR="00897A81" w:rsidRPr="008F082B">
          <w:rPr>
            <w:rStyle w:val="Hipervnculo"/>
            <w:rFonts w:asciiTheme="minorHAnsi" w:hAnsiTheme="minorHAnsi" w:cstheme="minorHAnsi"/>
            <w:noProof/>
            <w:lang w:val="es-ES"/>
          </w:rPr>
          <w:t>14.10.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Declaración de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91</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675" w:history="1">
        <w:r w:rsidR="00897A81" w:rsidRPr="008F082B">
          <w:rPr>
            <w:rStyle w:val="Hipervnculo"/>
            <w:rFonts w:asciiTheme="minorHAnsi" w:hAnsiTheme="minorHAnsi" w:cstheme="minorHAnsi"/>
            <w:noProof/>
            <w:lang w:val="es-ES"/>
          </w:rPr>
          <w:t>14.11.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Solicitud de Certificado de Pago Final</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91</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676" w:history="1">
        <w:r w:rsidR="00897A81" w:rsidRPr="008F082B">
          <w:rPr>
            <w:rStyle w:val="Hipervnculo"/>
            <w:rFonts w:asciiTheme="minorHAnsi" w:hAnsiTheme="minorHAnsi" w:cstheme="minorHAnsi"/>
            <w:noProof/>
            <w:lang w:val="es-ES"/>
          </w:rPr>
          <w:t>14.12.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Finiquito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92</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677" w:history="1">
        <w:r w:rsidR="00897A81" w:rsidRPr="008F082B">
          <w:rPr>
            <w:rStyle w:val="Hipervnculo"/>
            <w:rFonts w:asciiTheme="minorHAnsi" w:hAnsiTheme="minorHAnsi" w:cstheme="minorHAnsi"/>
            <w:noProof/>
            <w:lang w:val="es-ES"/>
          </w:rPr>
          <w:t>14.13.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Emisión de Certificado de Pago Final</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92</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678" w:history="1">
        <w:r w:rsidR="00897A81" w:rsidRPr="008F082B">
          <w:rPr>
            <w:rStyle w:val="Hipervnculo"/>
            <w:rFonts w:asciiTheme="minorHAnsi" w:hAnsiTheme="minorHAnsi" w:cstheme="minorHAnsi"/>
            <w:noProof/>
            <w:lang w:val="es-ES"/>
          </w:rPr>
          <w:t>14.14.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Fin de la Responsabilidad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92</w:t>
        </w:r>
        <w:r w:rsidRPr="008F082B">
          <w:rPr>
            <w:rFonts w:asciiTheme="minorHAnsi" w:hAnsiTheme="minorHAnsi" w:cstheme="minorHAnsi"/>
            <w:noProof/>
            <w:webHidden/>
          </w:rPr>
          <w:fldChar w:fldCharType="end"/>
        </w:r>
      </w:hyperlink>
    </w:p>
    <w:p w:rsidR="00897A81" w:rsidRPr="008F082B" w:rsidRDefault="00AD454C">
      <w:pPr>
        <w:pStyle w:val="TDC2"/>
        <w:tabs>
          <w:tab w:val="left" w:pos="1698"/>
        </w:tabs>
        <w:rPr>
          <w:rFonts w:asciiTheme="minorHAnsi" w:hAnsiTheme="minorHAnsi" w:cstheme="minorHAnsi"/>
          <w:noProof/>
          <w:sz w:val="22"/>
          <w:szCs w:val="22"/>
          <w:lang w:val="es-ES"/>
        </w:rPr>
      </w:pPr>
      <w:hyperlink w:anchor="_Toc421875679" w:history="1">
        <w:r w:rsidR="00897A81" w:rsidRPr="008F082B">
          <w:rPr>
            <w:rStyle w:val="Hipervnculo"/>
            <w:rFonts w:asciiTheme="minorHAnsi" w:hAnsiTheme="minorHAnsi" w:cstheme="minorHAnsi"/>
            <w:noProof/>
            <w:lang w:val="es-ES"/>
          </w:rPr>
          <w:t>14.15.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Monedas de Pago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93</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680" w:history="1">
        <w:r w:rsidR="00897A81" w:rsidRPr="008F082B">
          <w:rPr>
            <w:rStyle w:val="Hipervnculo"/>
            <w:rFonts w:asciiTheme="minorHAnsi" w:hAnsiTheme="minorHAnsi" w:cstheme="minorHAnsi"/>
            <w:noProof/>
            <w:lang w:val="es-ES"/>
          </w:rPr>
          <w:t>15.</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Terminación por Parte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81" w:history="1">
        <w:r w:rsidR="00897A81" w:rsidRPr="008F082B">
          <w:rPr>
            <w:rStyle w:val="Hipervnculo"/>
            <w:rFonts w:asciiTheme="minorHAnsi" w:hAnsiTheme="minorHAnsi" w:cstheme="minorHAnsi"/>
            <w:noProof/>
            <w:lang w:val="es-ES"/>
          </w:rPr>
          <w:t>15.1.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Notificación Para Hacer  Correcciones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82" w:history="1">
        <w:r w:rsidR="00897A81" w:rsidRPr="008F082B">
          <w:rPr>
            <w:rStyle w:val="Hipervnculo"/>
            <w:rFonts w:asciiTheme="minorHAnsi" w:hAnsiTheme="minorHAnsi" w:cstheme="minorHAnsi"/>
            <w:noProof/>
            <w:lang w:val="es-ES"/>
          </w:rPr>
          <w:t>15.2.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Terminación por parte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83" w:history="1">
        <w:r w:rsidR="00897A81" w:rsidRPr="008F082B">
          <w:rPr>
            <w:rStyle w:val="Hipervnculo"/>
            <w:rFonts w:asciiTheme="minorHAnsi" w:hAnsiTheme="minorHAnsi" w:cstheme="minorHAnsi"/>
            <w:noProof/>
            <w:lang w:val="es-ES"/>
          </w:rPr>
          <w:t>15.3.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Valoración en la Fecha de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84" w:history="1">
        <w:r w:rsidR="00897A81" w:rsidRPr="008F082B">
          <w:rPr>
            <w:rStyle w:val="Hipervnculo"/>
            <w:rFonts w:asciiTheme="minorHAnsi" w:hAnsiTheme="minorHAnsi" w:cstheme="minorHAnsi"/>
            <w:noProof/>
            <w:lang w:val="es-ES"/>
          </w:rPr>
          <w:t>15.4.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Pagos después de la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85" w:history="1">
        <w:r w:rsidR="00897A81" w:rsidRPr="008F082B">
          <w:rPr>
            <w:rStyle w:val="Hipervnculo"/>
            <w:rFonts w:asciiTheme="minorHAnsi" w:hAnsiTheme="minorHAnsi" w:cstheme="minorHAnsi"/>
            <w:noProof/>
            <w:lang w:val="es-ES"/>
          </w:rPr>
          <w:t>15.5.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Derecho del Contratante de Terminar el Contrato por Conveniencia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95</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86" w:history="1">
        <w:r w:rsidR="00897A81" w:rsidRPr="008F082B">
          <w:rPr>
            <w:rStyle w:val="Hipervnculo"/>
            <w:rFonts w:asciiTheme="minorHAnsi" w:hAnsiTheme="minorHAnsi" w:cstheme="minorHAnsi"/>
            <w:bCs/>
            <w:noProof/>
            <w:lang w:val="es-ES"/>
          </w:rPr>
          <w:t>15.6.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 xml:space="preserve">Prácticas </w:t>
        </w:r>
        <w:r w:rsidR="00897A81" w:rsidRPr="008F082B">
          <w:rPr>
            <w:rStyle w:val="Hipervnculo"/>
            <w:rFonts w:asciiTheme="minorHAnsi" w:hAnsiTheme="minorHAnsi" w:cstheme="minorHAnsi"/>
            <w:noProof/>
            <w:lang w:val="es-ES"/>
          </w:rPr>
          <w:t>prohibidas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96</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687" w:history="1">
        <w:r w:rsidR="00897A81" w:rsidRPr="008F082B">
          <w:rPr>
            <w:rStyle w:val="Hipervnculo"/>
            <w:rFonts w:asciiTheme="minorHAnsi" w:hAnsiTheme="minorHAnsi" w:cstheme="minorHAnsi"/>
            <w:noProof/>
            <w:lang w:val="es-ES"/>
          </w:rPr>
          <w:t>16.</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Suspensión y Terminación por parte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97</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88" w:history="1">
        <w:r w:rsidR="00897A81" w:rsidRPr="008F082B">
          <w:rPr>
            <w:rStyle w:val="Hipervnculo"/>
            <w:rFonts w:asciiTheme="minorHAnsi" w:hAnsiTheme="minorHAnsi" w:cstheme="minorHAnsi"/>
            <w:noProof/>
            <w:lang w:val="es-ES"/>
          </w:rPr>
          <w:t>16.1.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Derecho del Contratista a Suspender los Trabajos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97</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89" w:history="1">
        <w:r w:rsidR="00897A81" w:rsidRPr="008F082B">
          <w:rPr>
            <w:rStyle w:val="Hipervnculo"/>
            <w:rFonts w:asciiTheme="minorHAnsi" w:hAnsiTheme="minorHAnsi" w:cstheme="minorHAnsi"/>
            <w:noProof/>
            <w:lang w:val="es-ES"/>
          </w:rPr>
          <w:t>16.2.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Terminación por parte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90" w:history="1">
        <w:r w:rsidR="00897A81" w:rsidRPr="008F082B">
          <w:rPr>
            <w:rStyle w:val="Hipervnculo"/>
            <w:rFonts w:asciiTheme="minorHAnsi" w:hAnsiTheme="minorHAnsi" w:cstheme="minorHAnsi"/>
            <w:bCs/>
            <w:noProof/>
            <w:lang w:val="es-ES"/>
          </w:rPr>
          <w:t>16.3.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Cese de las  Obras y Retiro de los Equipos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99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91" w:history="1">
        <w:r w:rsidR="00897A81" w:rsidRPr="008F082B">
          <w:rPr>
            <w:rStyle w:val="Hipervnculo"/>
            <w:rFonts w:asciiTheme="minorHAnsi" w:hAnsiTheme="minorHAnsi" w:cstheme="minorHAnsi"/>
            <w:bCs/>
            <w:noProof/>
            <w:lang w:val="es-ES"/>
          </w:rPr>
          <w:t>16.4.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Pago a la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100</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692" w:history="1">
        <w:r w:rsidR="00897A81" w:rsidRPr="008F082B">
          <w:rPr>
            <w:rStyle w:val="Hipervnculo"/>
            <w:rFonts w:asciiTheme="minorHAnsi" w:hAnsiTheme="minorHAnsi" w:cstheme="minorHAnsi"/>
            <w:noProof/>
            <w:lang w:val="es-ES"/>
          </w:rPr>
          <w:t>17.</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Riesgos y Responsabilidades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93" w:history="1">
        <w:r w:rsidR="00897A81" w:rsidRPr="008F082B">
          <w:rPr>
            <w:rStyle w:val="Hipervnculo"/>
            <w:rFonts w:asciiTheme="minorHAnsi" w:hAnsiTheme="minorHAnsi" w:cstheme="minorHAnsi"/>
            <w:noProof/>
            <w:lang w:val="es-ES"/>
          </w:rPr>
          <w:t>17.1.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Indemnizaciones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94" w:history="1">
        <w:r w:rsidR="00897A81" w:rsidRPr="008F082B">
          <w:rPr>
            <w:rStyle w:val="Hipervnculo"/>
            <w:rFonts w:asciiTheme="minorHAnsi" w:hAnsiTheme="minorHAnsi" w:cstheme="minorHAnsi"/>
            <w:noProof/>
            <w:lang w:val="es-ES"/>
          </w:rPr>
          <w:t>17.2.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Cuidado de las Obras por parte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95" w:history="1">
        <w:r w:rsidR="00897A81" w:rsidRPr="008F082B">
          <w:rPr>
            <w:rStyle w:val="Hipervnculo"/>
            <w:rFonts w:asciiTheme="minorHAnsi" w:hAnsiTheme="minorHAnsi" w:cstheme="minorHAnsi"/>
            <w:noProof/>
            <w:lang w:val="es-ES"/>
          </w:rPr>
          <w:t>17.3.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Riesgos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96" w:history="1">
        <w:r w:rsidR="00897A81" w:rsidRPr="008F082B">
          <w:rPr>
            <w:rStyle w:val="Hipervnculo"/>
            <w:rFonts w:asciiTheme="minorHAnsi" w:hAnsiTheme="minorHAnsi" w:cstheme="minorHAnsi"/>
            <w:noProof/>
            <w:lang w:val="es-ES"/>
          </w:rPr>
          <w:t>17.4.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Consecuencias de los Riesgos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97" w:history="1">
        <w:r w:rsidR="00897A81" w:rsidRPr="008F082B">
          <w:rPr>
            <w:rStyle w:val="Hipervnculo"/>
            <w:rFonts w:asciiTheme="minorHAnsi" w:hAnsiTheme="minorHAnsi" w:cstheme="minorHAnsi"/>
            <w:noProof/>
            <w:lang w:val="es-ES"/>
          </w:rPr>
          <w:t>17.5.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Derechos de Propiedad Intelectual e Industrial</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98" w:history="1">
        <w:r w:rsidR="00897A81" w:rsidRPr="008F082B">
          <w:rPr>
            <w:rStyle w:val="Hipervnculo"/>
            <w:rFonts w:asciiTheme="minorHAnsi" w:hAnsiTheme="minorHAnsi" w:cstheme="minorHAnsi"/>
            <w:bCs/>
            <w:noProof/>
            <w:lang w:val="es-ES"/>
          </w:rPr>
          <w:t>17.6.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Limitación de Responsabilidad</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103</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699" w:history="1">
        <w:r w:rsidR="00897A81" w:rsidRPr="008F082B">
          <w:rPr>
            <w:rStyle w:val="Hipervnculo"/>
            <w:rFonts w:asciiTheme="minorHAnsi" w:hAnsiTheme="minorHAnsi" w:cstheme="minorHAnsi"/>
            <w:bCs/>
            <w:noProof/>
            <w:lang w:val="es-ES"/>
          </w:rPr>
          <w:t>17.7.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Uso del Alojamiento y las Instalaciones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103</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700" w:history="1">
        <w:r w:rsidR="00897A81" w:rsidRPr="008F082B">
          <w:rPr>
            <w:rStyle w:val="Hipervnculo"/>
            <w:rFonts w:asciiTheme="minorHAnsi" w:hAnsiTheme="minorHAnsi" w:cstheme="minorHAnsi"/>
            <w:noProof/>
            <w:lang w:val="es-ES"/>
          </w:rPr>
          <w:t>18.</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Seguro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01" w:history="1">
        <w:r w:rsidR="00897A81" w:rsidRPr="008F082B">
          <w:rPr>
            <w:rStyle w:val="Hipervnculo"/>
            <w:rFonts w:asciiTheme="minorHAnsi" w:hAnsiTheme="minorHAnsi" w:cstheme="minorHAnsi"/>
            <w:noProof/>
            <w:lang w:val="es-ES"/>
          </w:rPr>
          <w:t>18.1.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Requisitos Generales en Materia de Seguros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104</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02" w:history="1">
        <w:r w:rsidR="00897A81" w:rsidRPr="008F082B">
          <w:rPr>
            <w:rStyle w:val="Hipervnculo"/>
            <w:rFonts w:asciiTheme="minorHAnsi" w:hAnsiTheme="minorHAnsi" w:cstheme="minorHAnsi"/>
            <w:noProof/>
            <w:lang w:val="es-ES"/>
          </w:rPr>
          <w:t>18.2.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Seguro de las Obras y los Equipos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106</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03" w:history="1">
        <w:r w:rsidR="00897A81" w:rsidRPr="008F082B">
          <w:rPr>
            <w:rStyle w:val="Hipervnculo"/>
            <w:rFonts w:asciiTheme="minorHAnsi" w:hAnsiTheme="minorHAnsi" w:cstheme="minorHAnsi"/>
            <w:noProof/>
            <w:lang w:val="es-ES"/>
          </w:rPr>
          <w:t>18.3.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Seguro Contra Lesiones  Personales y Daños a la Propiedad</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107</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04" w:history="1">
        <w:r w:rsidR="00897A81" w:rsidRPr="008F082B">
          <w:rPr>
            <w:rStyle w:val="Hipervnculo"/>
            <w:rFonts w:asciiTheme="minorHAnsi" w:hAnsiTheme="minorHAnsi" w:cstheme="minorHAnsi"/>
            <w:noProof/>
            <w:lang w:val="es-ES"/>
          </w:rPr>
          <w:t>18.4.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Seguro para el Personal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108</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705" w:history="1">
        <w:r w:rsidR="00897A81" w:rsidRPr="008F082B">
          <w:rPr>
            <w:rStyle w:val="Hipervnculo"/>
            <w:rFonts w:asciiTheme="minorHAnsi" w:hAnsiTheme="minorHAnsi" w:cstheme="minorHAnsi"/>
            <w:noProof/>
            <w:lang w:val="es-ES"/>
          </w:rPr>
          <w:t>19.</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 Fuerza Mayor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06" w:history="1">
        <w:r w:rsidR="00897A81" w:rsidRPr="008F082B">
          <w:rPr>
            <w:rStyle w:val="Hipervnculo"/>
            <w:rFonts w:asciiTheme="minorHAnsi" w:hAnsiTheme="minorHAnsi" w:cstheme="minorHAnsi"/>
            <w:noProof/>
            <w:lang w:val="es-ES"/>
          </w:rPr>
          <w:t>19.1.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Definición de Fuerza Mayor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108</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07" w:history="1">
        <w:r w:rsidR="00897A81" w:rsidRPr="008F082B">
          <w:rPr>
            <w:rStyle w:val="Hipervnculo"/>
            <w:rFonts w:asciiTheme="minorHAnsi" w:hAnsiTheme="minorHAnsi" w:cstheme="minorHAnsi"/>
            <w:noProof/>
            <w:lang w:val="es-ES"/>
          </w:rPr>
          <w:t>19.2.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Notificación de Casos de Fuerza Mayor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109</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08" w:history="1">
        <w:r w:rsidR="00897A81" w:rsidRPr="008F082B">
          <w:rPr>
            <w:rStyle w:val="Hipervnculo"/>
            <w:rFonts w:asciiTheme="minorHAnsi" w:hAnsiTheme="minorHAnsi" w:cstheme="minorHAnsi"/>
            <w:bCs/>
            <w:noProof/>
            <w:lang w:val="es-ES"/>
          </w:rPr>
          <w:t>19.3.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Obligación de  Reducir las Demoras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110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09" w:history="1">
        <w:r w:rsidR="00897A81" w:rsidRPr="008F082B">
          <w:rPr>
            <w:rStyle w:val="Hipervnculo"/>
            <w:rFonts w:asciiTheme="minorHAnsi" w:hAnsiTheme="minorHAnsi" w:cstheme="minorHAnsi"/>
            <w:bCs/>
            <w:noProof/>
            <w:lang w:val="es-ES"/>
          </w:rPr>
          <w:t>19.4.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Consecuencias de la Fuerza Mayor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110</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10" w:history="1">
        <w:r w:rsidR="00897A81" w:rsidRPr="008F082B">
          <w:rPr>
            <w:rStyle w:val="Hipervnculo"/>
            <w:rFonts w:asciiTheme="minorHAnsi" w:hAnsiTheme="minorHAnsi" w:cstheme="minorHAnsi"/>
            <w:bCs/>
            <w:noProof/>
            <w:lang w:val="es-ES"/>
          </w:rPr>
          <w:t>19.5.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Fuerza Mayor que Afecte a un Subcontratista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111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11" w:history="1">
        <w:r w:rsidR="00897A81" w:rsidRPr="008F082B">
          <w:rPr>
            <w:rStyle w:val="Hipervnculo"/>
            <w:rFonts w:asciiTheme="minorHAnsi" w:hAnsiTheme="minorHAnsi" w:cstheme="minorHAnsi"/>
            <w:bCs/>
            <w:noProof/>
            <w:lang w:val="es-ES"/>
          </w:rPr>
          <w:t>19.6.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Terminación Opcional, Pago y Finiquito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111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12" w:history="1">
        <w:r w:rsidR="00897A81" w:rsidRPr="008F082B">
          <w:rPr>
            <w:rStyle w:val="Hipervnculo"/>
            <w:rFonts w:asciiTheme="minorHAnsi" w:hAnsiTheme="minorHAnsi" w:cstheme="minorHAnsi"/>
            <w:bCs/>
            <w:noProof/>
            <w:lang w:val="es-ES"/>
          </w:rPr>
          <w:t>19.7.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Liberación del Cumplimiento del Contrato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111</w:t>
        </w:r>
        <w:r w:rsidRPr="008F082B">
          <w:rPr>
            <w:rFonts w:asciiTheme="minorHAnsi" w:hAnsiTheme="minorHAnsi" w:cstheme="minorHAnsi"/>
            <w:noProof/>
            <w:webHidden/>
          </w:rPr>
          <w:fldChar w:fldCharType="end"/>
        </w:r>
      </w:hyperlink>
    </w:p>
    <w:p w:rsidR="00897A81" w:rsidRPr="008F082B" w:rsidRDefault="00AD454C">
      <w:pPr>
        <w:pStyle w:val="TDC1"/>
        <w:rPr>
          <w:rFonts w:asciiTheme="minorHAnsi" w:hAnsiTheme="minorHAnsi" w:cstheme="minorHAnsi"/>
          <w:b w:val="0"/>
          <w:noProof/>
          <w:sz w:val="22"/>
          <w:szCs w:val="22"/>
          <w:lang w:val="es-ES"/>
        </w:rPr>
      </w:pPr>
      <w:hyperlink w:anchor="_Toc421875713" w:history="1">
        <w:r w:rsidR="00897A81" w:rsidRPr="008F082B">
          <w:rPr>
            <w:rStyle w:val="Hipervnculo"/>
            <w:rFonts w:asciiTheme="minorHAnsi" w:hAnsiTheme="minorHAnsi" w:cstheme="minorHAnsi"/>
            <w:noProof/>
            <w:lang w:val="es-ES"/>
          </w:rPr>
          <w:t>20.</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Reclamaciones, Controversias y Arbitraje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111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14" w:history="1">
        <w:r w:rsidR="00897A81" w:rsidRPr="008F082B">
          <w:rPr>
            <w:rStyle w:val="Hipervnculo"/>
            <w:rFonts w:asciiTheme="minorHAnsi" w:hAnsiTheme="minorHAnsi" w:cstheme="minorHAnsi"/>
            <w:noProof/>
            <w:lang w:val="es-ES"/>
          </w:rPr>
          <w:t>20.1.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Reclamaciones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111</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15" w:history="1">
        <w:r w:rsidR="00897A81" w:rsidRPr="008F082B">
          <w:rPr>
            <w:rStyle w:val="Hipervnculo"/>
            <w:rFonts w:asciiTheme="minorHAnsi" w:hAnsiTheme="minorHAnsi" w:cstheme="minorHAnsi"/>
            <w:bCs/>
            <w:noProof/>
            <w:lang w:val="es-ES"/>
          </w:rPr>
          <w:t>20.2.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Transacción Amigable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112</w:t>
        </w:r>
        <w:r w:rsidRPr="008F082B">
          <w:rPr>
            <w:rFonts w:asciiTheme="minorHAnsi" w:hAnsiTheme="minorHAnsi" w:cstheme="minorHAnsi"/>
            <w:noProof/>
            <w:webHidden/>
          </w:rPr>
          <w:fldChar w:fldCharType="end"/>
        </w:r>
      </w:hyperlink>
    </w:p>
    <w:p w:rsidR="00897A81" w:rsidRPr="008F082B" w:rsidRDefault="00AD454C">
      <w:pPr>
        <w:pStyle w:val="TDC2"/>
        <w:tabs>
          <w:tab w:val="left" w:pos="1440"/>
        </w:tabs>
        <w:rPr>
          <w:rFonts w:asciiTheme="minorHAnsi" w:hAnsiTheme="minorHAnsi" w:cstheme="minorHAnsi"/>
          <w:noProof/>
          <w:sz w:val="22"/>
          <w:szCs w:val="22"/>
          <w:lang w:val="es-ES"/>
        </w:rPr>
      </w:pPr>
      <w:hyperlink w:anchor="_Toc421875716" w:history="1">
        <w:r w:rsidR="00897A81" w:rsidRPr="008F082B">
          <w:rPr>
            <w:rStyle w:val="Hipervnculo"/>
            <w:rFonts w:asciiTheme="minorHAnsi" w:hAnsiTheme="minorHAnsi" w:cstheme="minorHAnsi"/>
            <w:bCs/>
            <w:noProof/>
            <w:lang w:val="es-ES"/>
          </w:rPr>
          <w:t>20.3.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Arbitraje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957892">
          <w:rPr>
            <w:rFonts w:asciiTheme="minorHAnsi" w:hAnsiTheme="minorHAnsi" w:cstheme="minorHAnsi"/>
            <w:noProof/>
            <w:webHidden/>
          </w:rPr>
          <w:t>112</w:t>
        </w:r>
        <w:r w:rsidRPr="008F082B">
          <w:rPr>
            <w:rFonts w:asciiTheme="minorHAnsi" w:hAnsiTheme="minorHAnsi" w:cstheme="minorHAnsi"/>
            <w:noProof/>
            <w:webHidden/>
          </w:rPr>
          <w:fldChar w:fldCharType="end"/>
        </w:r>
      </w:hyperlink>
    </w:p>
    <w:p w:rsidR="00897A81" w:rsidRPr="008F082B" w:rsidRDefault="00AD454C" w:rsidP="00516040">
      <w:pPr>
        <w:suppressAutoHyphens/>
        <w:rPr>
          <w:rFonts w:asciiTheme="minorHAnsi" w:hAnsiTheme="minorHAnsi" w:cstheme="minorHAnsi"/>
          <w:lang w:val="es-ES"/>
        </w:rPr>
      </w:pPr>
      <w:r w:rsidRPr="008F082B">
        <w:rPr>
          <w:rFonts w:asciiTheme="minorHAnsi" w:hAnsiTheme="minorHAnsi" w:cstheme="minorHAnsi"/>
          <w:lang w:val="es-ES"/>
        </w:rPr>
        <w:fldChar w:fldCharType="end"/>
      </w:r>
      <w:r w:rsidR="00897A81" w:rsidRPr="008F082B">
        <w:rPr>
          <w:rFonts w:asciiTheme="minorHAnsi" w:hAnsiTheme="minorHAnsi" w:cstheme="minorHAnsi"/>
          <w:lang w:val="es-ES"/>
        </w:rPr>
        <w:br/>
      </w:r>
    </w:p>
    <w:p w:rsidR="00897A81" w:rsidRPr="008F082B" w:rsidRDefault="00897A81" w:rsidP="00516040">
      <w:pPr>
        <w:pStyle w:val="Document1"/>
        <w:keepNext w:val="0"/>
        <w:keepLines w:val="0"/>
        <w:tabs>
          <w:tab w:val="clear" w:pos="-720"/>
        </w:tabs>
        <w:rPr>
          <w:rFonts w:asciiTheme="minorHAnsi" w:hAnsiTheme="minorHAnsi" w:cstheme="minorHAnsi"/>
          <w:sz w:val="28"/>
        </w:rPr>
      </w:pPr>
      <w:r w:rsidRPr="008F082B">
        <w:rPr>
          <w:rFonts w:asciiTheme="minorHAnsi" w:hAnsiTheme="minorHAnsi" w:cstheme="minorHAnsi"/>
        </w:rPr>
        <w:br w:type="page"/>
      </w:r>
    </w:p>
    <w:p w:rsidR="00897A81" w:rsidRPr="008F082B" w:rsidRDefault="00897A81" w:rsidP="000D2077">
      <w:pPr>
        <w:pStyle w:val="Ttulo"/>
        <w:rPr>
          <w:rFonts w:asciiTheme="minorHAnsi" w:hAnsiTheme="minorHAnsi" w:cstheme="minorHAnsi"/>
          <w:lang w:val="es-ES"/>
        </w:rPr>
      </w:pPr>
      <w:r w:rsidRPr="008F082B">
        <w:rPr>
          <w:rFonts w:asciiTheme="minorHAnsi" w:hAnsiTheme="minorHAnsi" w:cstheme="minorHAnsi"/>
          <w:lang w:val="es-ES"/>
        </w:rPr>
        <w:lastRenderedPageBreak/>
        <w:t>Condiciones Generales</w:t>
      </w:r>
    </w:p>
    <w:p w:rsidR="00897A81" w:rsidRPr="008F082B" w:rsidRDefault="00897A81" w:rsidP="000D2077">
      <w:pPr>
        <w:pStyle w:val="Ttulo"/>
        <w:rPr>
          <w:rFonts w:asciiTheme="minorHAnsi" w:hAnsiTheme="minorHAnsi" w:cstheme="minorHAnsi"/>
          <w:lang w:val="es-ES"/>
        </w:rPr>
      </w:pPr>
    </w:p>
    <w:tbl>
      <w:tblPr>
        <w:tblW w:w="9896" w:type="dxa"/>
        <w:tblInd w:w="-432" w:type="dxa"/>
        <w:tblLayout w:type="fixed"/>
        <w:tblLook w:val="0000"/>
      </w:tblPr>
      <w:tblGrid>
        <w:gridCol w:w="2383"/>
        <w:gridCol w:w="7513"/>
      </w:tblGrid>
      <w:tr w:rsidR="00897A81" w:rsidRPr="008F082B" w:rsidTr="00FB30AD">
        <w:trPr>
          <w:cantSplit/>
          <w:trHeight w:val="477"/>
        </w:trPr>
        <w:tc>
          <w:tcPr>
            <w:tcW w:w="9896" w:type="dxa"/>
            <w:gridSpan w:val="2"/>
            <w:vAlign w:val="center"/>
          </w:tcPr>
          <w:p w:rsidR="00897A81" w:rsidRPr="008F082B" w:rsidRDefault="00897A81" w:rsidP="0001605D">
            <w:pPr>
              <w:pStyle w:val="StyleSection7heading3After10pt"/>
              <w:numPr>
                <w:ilvl w:val="0"/>
                <w:numId w:val="162"/>
              </w:numPr>
              <w:rPr>
                <w:rFonts w:asciiTheme="minorHAnsi" w:hAnsiTheme="minorHAnsi" w:cstheme="minorHAnsi"/>
                <w:smallCaps/>
                <w:lang w:val="es-ES"/>
              </w:rPr>
            </w:pPr>
            <w:r w:rsidRPr="008F082B">
              <w:rPr>
                <w:rFonts w:asciiTheme="minorHAnsi" w:hAnsiTheme="minorHAnsi" w:cstheme="minorHAnsi"/>
                <w:lang w:val="es-ES"/>
              </w:rPr>
              <w:br w:type="page"/>
            </w:r>
            <w:bookmarkStart w:id="8" w:name="_Toc421875519"/>
            <w:r w:rsidRPr="008F082B">
              <w:rPr>
                <w:rFonts w:asciiTheme="minorHAnsi" w:hAnsiTheme="minorHAnsi" w:cstheme="minorHAnsi"/>
                <w:lang w:val="es-ES"/>
              </w:rPr>
              <w:t>Disposiciones Generales</w:t>
            </w:r>
            <w:bookmarkEnd w:id="8"/>
          </w:p>
        </w:tc>
      </w:tr>
      <w:tr w:rsidR="00897A81" w:rsidRPr="008F082B" w:rsidTr="00FB30AD">
        <w:tc>
          <w:tcPr>
            <w:tcW w:w="2383" w:type="dxa"/>
          </w:tcPr>
          <w:p w:rsidR="00897A81" w:rsidRPr="008F082B" w:rsidRDefault="00897A81" w:rsidP="00596AD2">
            <w:pPr>
              <w:pStyle w:val="Section7heading4"/>
              <w:numPr>
                <w:ilvl w:val="1"/>
                <w:numId w:val="161"/>
              </w:numPr>
              <w:rPr>
                <w:rFonts w:asciiTheme="minorHAnsi" w:hAnsiTheme="minorHAnsi" w:cstheme="minorHAnsi"/>
                <w:szCs w:val="22"/>
                <w:lang w:val="es-ES"/>
              </w:rPr>
            </w:pPr>
            <w:bookmarkStart w:id="9" w:name="_Toc421875520"/>
            <w:r w:rsidRPr="008F082B">
              <w:rPr>
                <w:rFonts w:asciiTheme="minorHAnsi" w:hAnsiTheme="minorHAnsi" w:cstheme="minorHAnsi"/>
                <w:szCs w:val="22"/>
                <w:lang w:val="es-ES"/>
              </w:rPr>
              <w:t>Definiciones</w:t>
            </w:r>
            <w:bookmarkEnd w:id="9"/>
          </w:p>
        </w:tc>
        <w:tc>
          <w:tcPr>
            <w:tcW w:w="7513" w:type="dxa"/>
          </w:tcPr>
          <w:p w:rsidR="00897A81" w:rsidRPr="008F082B" w:rsidRDefault="00897A81" w:rsidP="00516040">
            <w:pPr>
              <w:spacing w:after="200"/>
              <w:rPr>
                <w:rFonts w:asciiTheme="minorHAnsi" w:hAnsiTheme="minorHAnsi" w:cstheme="minorHAnsi"/>
                <w:szCs w:val="22"/>
                <w:lang w:val="es-ES"/>
              </w:rPr>
            </w:pPr>
            <w:r w:rsidRPr="008F082B">
              <w:rPr>
                <w:rFonts w:asciiTheme="minorHAnsi" w:hAnsiTheme="minorHAnsi" w:cstheme="minorHAnsi"/>
                <w:szCs w:val="22"/>
                <w:lang w:val="es-ES"/>
              </w:rPr>
              <w:t>En las Condiciones del Contrato (“estas Condiciones”), que comprenden las Condiciones Especiales, las partes A y B y estas Condiciones Generales, los siguientes términos y expresiones tendrán el significado que se señala en el documento. Los términos que se refieran a personas o partes incluirán empresas y otras entidades jurídicas, salvo en los casos en que el contexto requiera algo diferente.</w:t>
            </w:r>
          </w:p>
        </w:tc>
      </w:tr>
      <w:tr w:rsidR="00897A81" w:rsidRPr="008F082B" w:rsidTr="00FB30AD">
        <w:tc>
          <w:tcPr>
            <w:tcW w:w="2383" w:type="dxa"/>
          </w:tcPr>
          <w:p w:rsidR="00897A81" w:rsidRPr="008F082B" w:rsidRDefault="00897A81">
            <w:pPr>
              <w:pStyle w:val="Section7heading4"/>
              <w:numPr>
                <w:ilvl w:val="2"/>
                <w:numId w:val="161"/>
              </w:numPr>
              <w:tabs>
                <w:tab w:val="clear" w:pos="576"/>
                <w:tab w:val="left" w:pos="290"/>
              </w:tabs>
              <w:ind w:left="858" w:hanging="568"/>
              <w:rPr>
                <w:rFonts w:asciiTheme="minorHAnsi" w:hAnsiTheme="minorHAnsi" w:cstheme="minorHAnsi"/>
                <w:szCs w:val="22"/>
                <w:lang w:val="es-ES"/>
              </w:rPr>
            </w:pPr>
            <w:bookmarkStart w:id="10" w:name="_Toc421875521"/>
            <w:r w:rsidRPr="008F082B">
              <w:rPr>
                <w:rFonts w:asciiTheme="minorHAnsi" w:hAnsiTheme="minorHAnsi" w:cstheme="minorHAnsi"/>
                <w:szCs w:val="22"/>
                <w:lang w:val="es-ES"/>
              </w:rPr>
              <w:t>El Contrato</w:t>
            </w:r>
            <w:bookmarkEnd w:id="10"/>
          </w:p>
        </w:tc>
        <w:tc>
          <w:tcPr>
            <w:tcW w:w="7513" w:type="dxa"/>
          </w:tcPr>
          <w:p w:rsidR="00897A81" w:rsidRPr="008F082B" w:rsidRDefault="00897A81" w:rsidP="00516040">
            <w:pPr>
              <w:pStyle w:val="ClauseSubPara"/>
              <w:tabs>
                <w:tab w:val="left" w:pos="882"/>
                <w:tab w:val="left" w:pos="1602"/>
                <w:tab w:val="left" w:pos="3600"/>
              </w:tabs>
              <w:spacing w:before="0" w:after="18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1.1.1.1</w:t>
            </w:r>
            <w:r w:rsidRPr="008F082B">
              <w:rPr>
                <w:rFonts w:asciiTheme="minorHAnsi" w:hAnsiTheme="minorHAnsi" w:cstheme="minorHAnsi"/>
                <w:sz w:val="24"/>
                <w:szCs w:val="24"/>
                <w:lang w:val="es-ES"/>
              </w:rPr>
              <w:tab/>
              <w:t>“Contrato” es el Convenio, Acta de Formalización del Contrato, la Carta de la Oferta, estas Condiciones, las Especificaciones, los Planos, los Cronogramas y los demás documentos que se enumeran en el Convenio o en el Acta de Formalización del Contrato.</w:t>
            </w:r>
          </w:p>
          <w:p w:rsidR="00897A81" w:rsidRPr="008F082B" w:rsidRDefault="00897A81" w:rsidP="00516040">
            <w:pPr>
              <w:pStyle w:val="ClauseSubPara"/>
              <w:tabs>
                <w:tab w:val="left" w:pos="972"/>
                <w:tab w:val="left" w:pos="1602"/>
                <w:tab w:val="left" w:pos="3600"/>
              </w:tabs>
              <w:spacing w:before="0" w:after="18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1.1.1.2</w:t>
            </w:r>
            <w:r w:rsidRPr="008F082B">
              <w:rPr>
                <w:rFonts w:asciiTheme="minorHAnsi" w:hAnsiTheme="minorHAnsi" w:cstheme="minorHAnsi"/>
                <w:sz w:val="24"/>
                <w:szCs w:val="24"/>
                <w:lang w:val="es-ES"/>
              </w:rPr>
              <w:tab/>
              <w:t xml:space="preserve">“Convenio” es el Convenio al que se hace referencia en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1.6 [Convenio].</w:t>
            </w:r>
          </w:p>
          <w:p w:rsidR="00897A81" w:rsidRPr="008F082B" w:rsidRDefault="00897A81" w:rsidP="00516040">
            <w:pPr>
              <w:pStyle w:val="ClauseSubPara"/>
              <w:tabs>
                <w:tab w:val="left" w:pos="882"/>
                <w:tab w:val="left" w:pos="1602"/>
                <w:tab w:val="left" w:pos="3600"/>
              </w:tabs>
              <w:spacing w:before="0" w:after="18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1.1.1.3</w:t>
            </w:r>
            <w:r w:rsidRPr="008F082B">
              <w:rPr>
                <w:rFonts w:asciiTheme="minorHAnsi" w:hAnsiTheme="minorHAnsi" w:cstheme="minorHAnsi"/>
                <w:sz w:val="24"/>
                <w:szCs w:val="24"/>
                <w:lang w:val="es-ES"/>
              </w:rPr>
              <w:tab/>
              <w:t>“Acta de Formalización de Contrato” es el acto en el que el Contratista presta su conformidad a la Resolución de Adjudicación dictada por el Contratante,  los Pliegos de Condiciones Generales y Especiales, los Requisitos de las Obras (Especificaciones técnicas, planos e información complementaria), Apéndices a las Condiciones Especiales, Formularios del Contrato, Preguntas y Respuestas, las Adenda previas a la Licitación si las hubieran, su Carta de Oferta y demás documentación conexa.</w:t>
            </w:r>
          </w:p>
          <w:p w:rsidR="00897A81" w:rsidRPr="008F082B" w:rsidRDefault="00897A81" w:rsidP="00516040">
            <w:pPr>
              <w:pStyle w:val="ClauseSubPara"/>
              <w:tabs>
                <w:tab w:val="left" w:pos="882"/>
                <w:tab w:val="left" w:pos="1602"/>
                <w:tab w:val="left" w:pos="3600"/>
              </w:tabs>
              <w:spacing w:before="0" w:after="18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1.1.1.4</w:t>
            </w:r>
            <w:r w:rsidRPr="008F082B">
              <w:rPr>
                <w:rFonts w:asciiTheme="minorHAnsi" w:hAnsiTheme="minorHAnsi" w:cstheme="minorHAnsi"/>
                <w:sz w:val="24"/>
                <w:szCs w:val="24"/>
                <w:lang w:val="es-ES"/>
              </w:rPr>
              <w:tab/>
              <w:t>“Carta de la Oferta”  significa el documento titulado carta de  oferta o carta de licitación, que  elabora el Contratista,  y que incluye la oferta firmada dirigida al  Contratante para las Obras.</w:t>
            </w:r>
          </w:p>
          <w:p w:rsidR="00897A81" w:rsidRPr="008F082B" w:rsidRDefault="00897A81" w:rsidP="00516040">
            <w:pPr>
              <w:pStyle w:val="ClauseSubPara"/>
              <w:tabs>
                <w:tab w:val="left" w:pos="882"/>
                <w:tab w:val="left" w:pos="1602"/>
                <w:tab w:val="left" w:pos="3600"/>
              </w:tabs>
              <w:spacing w:before="0" w:after="18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1.1.1.5</w:t>
            </w:r>
            <w:r w:rsidRPr="008F082B">
              <w:rPr>
                <w:rFonts w:asciiTheme="minorHAnsi" w:hAnsiTheme="minorHAnsi" w:cstheme="minorHAnsi"/>
                <w:sz w:val="24"/>
                <w:szCs w:val="24"/>
                <w:lang w:val="es-ES"/>
              </w:rPr>
              <w:tab/>
              <w:t xml:space="preserve">“Especificaciones” </w:t>
            </w:r>
            <w:proofErr w:type="gramStart"/>
            <w:r w:rsidRPr="008F082B">
              <w:rPr>
                <w:rFonts w:asciiTheme="minorHAnsi" w:hAnsiTheme="minorHAnsi" w:cstheme="minorHAnsi"/>
                <w:sz w:val="24"/>
                <w:szCs w:val="24"/>
                <w:lang w:val="es-ES"/>
              </w:rPr>
              <w:t>significa</w:t>
            </w:r>
            <w:proofErr w:type="gramEnd"/>
            <w:r w:rsidRPr="008F082B">
              <w:rPr>
                <w:rFonts w:asciiTheme="minorHAnsi" w:hAnsiTheme="minorHAnsi" w:cstheme="minorHAnsi"/>
                <w:sz w:val="24"/>
                <w:szCs w:val="24"/>
                <w:lang w:val="es-ES"/>
              </w:rPr>
              <w:t xml:space="preserve"> el documento de ese mismo título, conforme se incluye en el Contrato, y cualquier adición o modificación al mismo de conformidad con lo estipulado en el Contrato. En ese documento se especifican las Obras.</w:t>
            </w:r>
          </w:p>
          <w:p w:rsidR="00897A81" w:rsidRPr="008F082B" w:rsidRDefault="00897A81" w:rsidP="00516040">
            <w:pPr>
              <w:pStyle w:val="ClauseSubPara"/>
              <w:tabs>
                <w:tab w:val="left" w:pos="882"/>
                <w:tab w:val="left" w:pos="1602"/>
                <w:tab w:val="left" w:pos="3600"/>
              </w:tabs>
              <w:spacing w:before="0" w:after="18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1.1.1.6</w:t>
            </w:r>
            <w:r w:rsidRPr="008F082B">
              <w:rPr>
                <w:rFonts w:asciiTheme="minorHAnsi" w:hAnsiTheme="minorHAnsi" w:cstheme="minorHAnsi"/>
                <w:sz w:val="24"/>
                <w:szCs w:val="24"/>
                <w:lang w:val="es-ES"/>
              </w:rPr>
              <w:tab/>
              <w:t>“Planos” son los planos de las Obras, conforme se incluyen en el Contrato, y cualquier plano adicional o modificado emitido por el Contratante (o en su nombre) de conformidad con el Contrato.</w:t>
            </w:r>
          </w:p>
          <w:p w:rsidR="00897A81" w:rsidRPr="008F082B" w:rsidRDefault="00897A81" w:rsidP="00516040">
            <w:pPr>
              <w:pStyle w:val="ClauseSubPara"/>
              <w:tabs>
                <w:tab w:val="left" w:pos="882"/>
                <w:tab w:val="left" w:pos="1602"/>
                <w:tab w:val="left" w:pos="3600"/>
              </w:tabs>
              <w:spacing w:before="0" w:after="200"/>
              <w:ind w:left="882" w:hanging="88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1.1.1.7</w:t>
            </w:r>
            <w:r w:rsidRPr="008F082B">
              <w:rPr>
                <w:rFonts w:asciiTheme="minorHAnsi" w:hAnsiTheme="minorHAnsi" w:cstheme="minorHAnsi"/>
                <w:sz w:val="24"/>
                <w:szCs w:val="24"/>
                <w:lang w:val="es-ES"/>
              </w:rPr>
              <w:tab/>
              <w:t>“Formularios” son los documentos que llevan ese mismo título, que completa el Contratista y presenta con la Carta de la Oferta, conforme se incluye en el Contrato. Dichos documentos pueden incluir la Lista de Cantidades, datos, listas, etc.</w:t>
            </w:r>
          </w:p>
          <w:p w:rsidR="00897A81" w:rsidRPr="008F082B" w:rsidRDefault="00897A81" w:rsidP="00516040">
            <w:pPr>
              <w:pStyle w:val="ClauseSubPara"/>
              <w:tabs>
                <w:tab w:val="left" w:pos="882"/>
                <w:tab w:val="left" w:pos="1602"/>
                <w:tab w:val="left" w:pos="3600"/>
              </w:tabs>
              <w:spacing w:before="0" w:after="200"/>
              <w:ind w:left="882" w:hanging="88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1.1.1.8</w:t>
            </w:r>
            <w:r w:rsidRPr="008F082B">
              <w:rPr>
                <w:rFonts w:asciiTheme="minorHAnsi" w:hAnsiTheme="minorHAnsi" w:cstheme="minorHAnsi"/>
                <w:sz w:val="24"/>
                <w:szCs w:val="24"/>
                <w:lang w:val="es-ES"/>
              </w:rPr>
              <w:tab/>
              <w:t xml:space="preserve">“Oferta” o Propuesta </w:t>
            </w:r>
            <w:proofErr w:type="gramStart"/>
            <w:r w:rsidRPr="008F082B">
              <w:rPr>
                <w:rFonts w:asciiTheme="minorHAnsi" w:hAnsiTheme="minorHAnsi" w:cstheme="minorHAnsi"/>
                <w:sz w:val="24"/>
                <w:szCs w:val="24"/>
                <w:lang w:val="es-ES"/>
              </w:rPr>
              <w:t>es</w:t>
            </w:r>
            <w:proofErr w:type="gramEnd"/>
            <w:r w:rsidRPr="008F082B">
              <w:rPr>
                <w:rFonts w:asciiTheme="minorHAnsi" w:hAnsiTheme="minorHAnsi" w:cstheme="minorHAnsi"/>
                <w:sz w:val="24"/>
                <w:szCs w:val="24"/>
                <w:lang w:val="es-ES"/>
              </w:rPr>
              <w:t xml:space="preserve"> la Carta de la Oferta y todos los demás </w:t>
            </w:r>
            <w:r w:rsidRPr="008F082B">
              <w:rPr>
                <w:rFonts w:asciiTheme="minorHAnsi" w:hAnsiTheme="minorHAnsi" w:cstheme="minorHAnsi"/>
                <w:sz w:val="24"/>
                <w:szCs w:val="24"/>
                <w:lang w:val="es-ES"/>
              </w:rPr>
              <w:lastRenderedPageBreak/>
              <w:t>documentos que presenta el Contratista que acompaña la misma, conforme se incluye en el Contrato.</w:t>
            </w:r>
          </w:p>
          <w:p w:rsidR="00897A81" w:rsidRPr="008F082B" w:rsidRDefault="00897A81" w:rsidP="00516040">
            <w:pPr>
              <w:pStyle w:val="ClauseSubPara"/>
              <w:tabs>
                <w:tab w:val="left" w:pos="882"/>
                <w:tab w:val="left" w:pos="1602"/>
                <w:tab w:val="left" w:pos="3600"/>
              </w:tabs>
              <w:spacing w:before="0" w:after="200"/>
              <w:ind w:left="882" w:hanging="88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1.1.1.9</w:t>
            </w:r>
            <w:r w:rsidRPr="008F082B">
              <w:rPr>
                <w:rFonts w:asciiTheme="minorHAnsi" w:hAnsiTheme="minorHAnsi" w:cstheme="minorHAnsi"/>
                <w:sz w:val="24"/>
                <w:szCs w:val="24"/>
                <w:lang w:val="es-ES"/>
              </w:rPr>
              <w:tab/>
              <w:t>“Lista de Cantidades”, “Listado de Trabajos por Día” y “Formulario de Monedas de Pago” son los documentos (si los hubiere)  así titulados en la Sección de Formularios.</w:t>
            </w:r>
          </w:p>
          <w:p w:rsidR="00897A81" w:rsidRPr="008F082B" w:rsidRDefault="00897A81" w:rsidP="00EC7C90">
            <w:pPr>
              <w:pStyle w:val="Ttulo3"/>
              <w:numPr>
                <w:ilvl w:val="3"/>
                <w:numId w:val="84"/>
              </w:numPr>
              <w:tabs>
                <w:tab w:val="left" w:pos="882"/>
              </w:tabs>
              <w:spacing w:after="200"/>
              <w:ind w:left="882" w:hanging="882"/>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“Datos del Contrato” son las planillas   elaboradas por el  Contratante que llevan ese mismo título y constituyen la Parte A de las Condiciones Especiales.</w:t>
            </w:r>
          </w:p>
        </w:tc>
      </w:tr>
      <w:tr w:rsidR="00897A81" w:rsidRPr="008F082B" w:rsidTr="00FB30AD">
        <w:tc>
          <w:tcPr>
            <w:tcW w:w="2383" w:type="dxa"/>
          </w:tcPr>
          <w:p w:rsidR="00897A81" w:rsidRPr="008F082B" w:rsidRDefault="00897A81" w:rsidP="00596AD2">
            <w:pPr>
              <w:pStyle w:val="Section7heading4"/>
              <w:numPr>
                <w:ilvl w:val="2"/>
                <w:numId w:val="161"/>
              </w:numPr>
              <w:tabs>
                <w:tab w:val="clear" w:pos="576"/>
                <w:tab w:val="left" w:pos="290"/>
              </w:tabs>
              <w:ind w:left="858" w:hanging="568"/>
              <w:rPr>
                <w:rFonts w:asciiTheme="minorHAnsi" w:hAnsiTheme="minorHAnsi" w:cstheme="minorHAnsi"/>
                <w:b w:val="0"/>
                <w:szCs w:val="22"/>
                <w:lang w:val="es-ES"/>
              </w:rPr>
            </w:pPr>
            <w:bookmarkStart w:id="11" w:name="_Toc421875522"/>
            <w:r w:rsidRPr="008F082B">
              <w:rPr>
                <w:rFonts w:asciiTheme="minorHAnsi" w:hAnsiTheme="minorHAnsi" w:cstheme="minorHAnsi"/>
                <w:szCs w:val="22"/>
                <w:lang w:val="es-ES"/>
              </w:rPr>
              <w:lastRenderedPageBreak/>
              <w:t>Partes y Personas</w:t>
            </w:r>
            <w:bookmarkEnd w:id="11"/>
          </w:p>
        </w:tc>
        <w:tc>
          <w:tcPr>
            <w:tcW w:w="7513" w:type="dxa"/>
          </w:tcPr>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1.1.2.1</w:t>
            </w:r>
            <w:r w:rsidRPr="008F082B">
              <w:rPr>
                <w:rFonts w:asciiTheme="minorHAnsi" w:hAnsiTheme="minorHAnsi" w:cstheme="minorHAnsi"/>
                <w:sz w:val="24"/>
                <w:szCs w:val="24"/>
                <w:lang w:val="es-ES"/>
              </w:rPr>
              <w:tab/>
              <w:t>“Parte” es el  Contratante o el Contratista, según lo requiera el contexto.</w:t>
            </w:r>
          </w:p>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1.1.2.2 </w:t>
            </w:r>
            <w:r w:rsidRPr="008F082B">
              <w:rPr>
                <w:rFonts w:asciiTheme="minorHAnsi" w:hAnsiTheme="minorHAnsi" w:cstheme="minorHAnsi"/>
                <w:sz w:val="24"/>
                <w:szCs w:val="24"/>
                <w:lang w:val="es-ES"/>
              </w:rPr>
              <w:tab/>
              <w:t xml:space="preserve">“Contratante” es la persona  referida como tal en los Datos del Contrato, y todos sus  sucesores legales. </w:t>
            </w:r>
          </w:p>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1.1.2.3</w:t>
            </w:r>
            <w:r w:rsidRPr="008F082B">
              <w:rPr>
                <w:rFonts w:asciiTheme="minorHAnsi" w:hAnsiTheme="minorHAnsi" w:cstheme="minorHAnsi"/>
                <w:sz w:val="24"/>
                <w:szCs w:val="24"/>
                <w:lang w:val="es-ES"/>
              </w:rPr>
              <w:tab/>
              <w:t>“Contratista” es la persona o personas referida(s) como tal(es) en la Carta de la Oferta, aceptada por el Contratante.</w:t>
            </w:r>
          </w:p>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1.1.2.4</w:t>
            </w:r>
            <w:r w:rsidRPr="008F082B">
              <w:rPr>
                <w:rFonts w:asciiTheme="minorHAnsi" w:hAnsiTheme="minorHAnsi" w:cstheme="minorHAnsi"/>
                <w:sz w:val="24"/>
                <w:szCs w:val="24"/>
                <w:lang w:val="es-ES"/>
              </w:rPr>
              <w:tab/>
              <w:t xml:space="preserve">“Ingeniero” o “Director de Obra” son los designados por el Contratante como tales para los fines del Contrato y que se señala en los datos del Contrato, o cualquier otra persona designada periódicamente por el Contratante con notificación al Contratista de conformidad con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3.4 (Reemplazo del Ingeniero).</w:t>
            </w:r>
          </w:p>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1.1.2.5</w:t>
            </w:r>
            <w:r w:rsidRPr="008F082B">
              <w:rPr>
                <w:rFonts w:asciiTheme="minorHAnsi" w:hAnsiTheme="minorHAnsi" w:cstheme="minorHAnsi"/>
                <w:sz w:val="24"/>
                <w:szCs w:val="24"/>
                <w:lang w:val="es-ES"/>
              </w:rPr>
              <w:tab/>
              <w:t xml:space="preserve">“Representante del Contratista” es la persona  designada por el Contratista en el Contrato o periódicamente con arreglo a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4.3 [Representante del Contratista], para que actúe en  nombre del Contratista.</w:t>
            </w:r>
          </w:p>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1.1.2.6</w:t>
            </w:r>
            <w:r w:rsidRPr="008F082B">
              <w:rPr>
                <w:rFonts w:asciiTheme="minorHAnsi" w:hAnsiTheme="minorHAnsi" w:cstheme="minorHAnsi"/>
                <w:sz w:val="24"/>
                <w:szCs w:val="24"/>
                <w:lang w:val="es-ES"/>
              </w:rPr>
              <w:tab/>
              <w:t xml:space="preserve">“Personal del Contratante” significa el Ingeniero, Director de Obra, los asistentes mencionados en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3.2 (Delegación por el Ingeniero) y el resto del personal del Ingeniero y del Contratante, así como cualquier otro personal sobre el cual se notifique al Contratista por el Contratante o por el Ingeniero, como personal del Contratante.</w:t>
            </w:r>
          </w:p>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1.1.2.7</w:t>
            </w:r>
            <w:r w:rsidRPr="008F082B">
              <w:rPr>
                <w:rFonts w:asciiTheme="minorHAnsi" w:hAnsiTheme="minorHAnsi" w:cstheme="minorHAnsi"/>
                <w:sz w:val="24"/>
                <w:szCs w:val="24"/>
                <w:lang w:val="es-ES"/>
              </w:rPr>
              <w:tab/>
              <w:t>“Personal del Contratista”  significa el Representante del Contratista y  todo el personal que utilice el Contratista en el Lugar de las Obras, que puede incluir el personal, la mano de obra y otros empleados del Contratista y de cada Subcontratista; así como cualquier otro personal que asista al Contratista en la ejecución de las Obras.</w:t>
            </w:r>
          </w:p>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1.1.2.8</w:t>
            </w:r>
            <w:r w:rsidRPr="008F082B">
              <w:rPr>
                <w:rFonts w:asciiTheme="minorHAnsi" w:hAnsiTheme="minorHAnsi" w:cstheme="minorHAnsi"/>
                <w:sz w:val="24"/>
                <w:szCs w:val="24"/>
                <w:lang w:val="es-ES"/>
              </w:rPr>
              <w:tab/>
              <w:t>“Subcontratista” es cualquier persona definida como tal en el Contrato, o cualquier persona designada como subcontratista para una parte de las Obras, y todos los  sucesores legales de cada uno de ellos.</w:t>
            </w:r>
          </w:p>
          <w:p w:rsidR="00897A81" w:rsidRPr="008F082B" w:rsidRDefault="00897A81">
            <w:pPr>
              <w:pStyle w:val="ClauseSubPara"/>
              <w:tabs>
                <w:tab w:val="left" w:pos="882"/>
              </w:tabs>
              <w:spacing w:before="0" w:after="200"/>
              <w:ind w:left="882" w:hanging="900"/>
              <w:jc w:val="both"/>
              <w:rPr>
                <w:rFonts w:asciiTheme="minorHAnsi" w:hAnsiTheme="minorHAnsi" w:cstheme="minorHAnsi"/>
                <w:smallCaps/>
                <w:sz w:val="24"/>
                <w:szCs w:val="24"/>
                <w:lang w:val="es-ES"/>
              </w:rPr>
            </w:pPr>
            <w:r w:rsidRPr="008F082B">
              <w:rPr>
                <w:rFonts w:asciiTheme="minorHAnsi" w:hAnsiTheme="minorHAnsi" w:cstheme="minorHAnsi"/>
                <w:sz w:val="24"/>
                <w:szCs w:val="24"/>
                <w:lang w:val="es-ES"/>
              </w:rPr>
              <w:lastRenderedPageBreak/>
              <w:t>1.1.2.9</w:t>
            </w:r>
            <w:r w:rsidRPr="008F082B">
              <w:rPr>
                <w:rFonts w:asciiTheme="minorHAnsi" w:hAnsiTheme="minorHAnsi" w:cstheme="minorHAnsi"/>
                <w:szCs w:val="24"/>
                <w:lang w:val="es-ES"/>
              </w:rPr>
              <w:t xml:space="preserve"> </w:t>
            </w:r>
            <w:r w:rsidRPr="008F082B">
              <w:rPr>
                <w:rFonts w:asciiTheme="minorHAnsi" w:hAnsiTheme="minorHAnsi" w:cstheme="minorHAnsi"/>
                <w:sz w:val="24"/>
                <w:szCs w:val="24"/>
                <w:lang w:val="es-ES"/>
              </w:rPr>
              <w:t xml:space="preserve">  “FIDIC”  significa la </w:t>
            </w:r>
            <w:proofErr w:type="spellStart"/>
            <w:r w:rsidRPr="008F082B">
              <w:rPr>
                <w:rFonts w:asciiTheme="minorHAnsi" w:hAnsiTheme="minorHAnsi" w:cstheme="minorHAnsi"/>
                <w:sz w:val="24"/>
                <w:szCs w:val="24"/>
                <w:lang w:val="es-ES"/>
              </w:rPr>
              <w:t>Fédération</w:t>
            </w:r>
            <w:proofErr w:type="spellEnd"/>
            <w:r w:rsidRPr="008F082B">
              <w:rPr>
                <w:rFonts w:asciiTheme="minorHAnsi" w:hAnsiTheme="minorHAnsi" w:cstheme="minorHAnsi"/>
                <w:sz w:val="24"/>
                <w:szCs w:val="24"/>
                <w:lang w:val="es-ES"/>
              </w:rPr>
              <w:t xml:space="preserve"> </w:t>
            </w:r>
            <w:proofErr w:type="spellStart"/>
            <w:r w:rsidRPr="008F082B">
              <w:rPr>
                <w:rFonts w:asciiTheme="minorHAnsi" w:hAnsiTheme="minorHAnsi" w:cstheme="minorHAnsi"/>
                <w:sz w:val="24"/>
                <w:szCs w:val="24"/>
                <w:lang w:val="es-ES"/>
              </w:rPr>
              <w:t>Internationale</w:t>
            </w:r>
            <w:proofErr w:type="spellEnd"/>
            <w:r w:rsidRPr="008F082B">
              <w:rPr>
                <w:rFonts w:asciiTheme="minorHAnsi" w:hAnsiTheme="minorHAnsi" w:cstheme="minorHAnsi"/>
                <w:sz w:val="24"/>
                <w:szCs w:val="24"/>
                <w:lang w:val="es-ES"/>
              </w:rPr>
              <w:t xml:space="preserve"> des </w:t>
            </w:r>
            <w:proofErr w:type="spellStart"/>
            <w:r w:rsidRPr="008F082B">
              <w:rPr>
                <w:rFonts w:asciiTheme="minorHAnsi" w:hAnsiTheme="minorHAnsi" w:cstheme="minorHAnsi"/>
                <w:sz w:val="24"/>
                <w:szCs w:val="24"/>
                <w:lang w:val="es-ES"/>
              </w:rPr>
              <w:t>Ingénieurs-Conseils</w:t>
            </w:r>
            <w:proofErr w:type="spellEnd"/>
            <w:r w:rsidRPr="008F082B">
              <w:rPr>
                <w:rFonts w:asciiTheme="minorHAnsi" w:hAnsiTheme="minorHAnsi" w:cstheme="minorHAnsi"/>
                <w:sz w:val="24"/>
                <w:szCs w:val="24"/>
                <w:lang w:val="es-ES"/>
              </w:rPr>
              <w:t>, es decir, la Federación Internacional de Ingenieros Consultores.</w:t>
            </w:r>
          </w:p>
          <w:p w:rsidR="00897A81" w:rsidRPr="008F082B" w:rsidRDefault="00897A81" w:rsidP="00516040">
            <w:pPr>
              <w:pStyle w:val="ClauseSubPara"/>
              <w:tabs>
                <w:tab w:val="left" w:pos="883"/>
              </w:tabs>
              <w:spacing w:before="0" w:after="200"/>
              <w:ind w:left="883" w:hanging="883"/>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1.1.2.10</w:t>
            </w:r>
            <w:r w:rsidRPr="008F082B">
              <w:rPr>
                <w:rFonts w:asciiTheme="minorHAnsi" w:hAnsiTheme="minorHAnsi" w:cstheme="minorHAnsi"/>
                <w:sz w:val="24"/>
                <w:szCs w:val="24"/>
                <w:lang w:val="es-ES"/>
              </w:rPr>
              <w:tab/>
              <w:t>“FONPLATA” significa la institución financiera (si la hubiere) que se señala en los Datos del Contrato.</w:t>
            </w:r>
          </w:p>
          <w:p w:rsidR="00897A81" w:rsidRPr="008F082B" w:rsidRDefault="00897A81" w:rsidP="00EE2A2C">
            <w:pPr>
              <w:tabs>
                <w:tab w:val="left" w:pos="883"/>
              </w:tabs>
              <w:spacing w:after="200"/>
              <w:ind w:left="883" w:hanging="883"/>
              <w:rPr>
                <w:rFonts w:asciiTheme="minorHAnsi" w:hAnsiTheme="minorHAnsi" w:cstheme="minorHAnsi"/>
                <w:szCs w:val="24"/>
                <w:lang w:val="es-ES"/>
              </w:rPr>
            </w:pPr>
            <w:r w:rsidRPr="008F082B">
              <w:rPr>
                <w:rFonts w:asciiTheme="minorHAnsi" w:hAnsiTheme="minorHAnsi" w:cstheme="minorHAnsi"/>
                <w:szCs w:val="24"/>
                <w:lang w:val="es-ES"/>
              </w:rPr>
              <w:t>1.1.2.11</w:t>
            </w:r>
            <w:r w:rsidRPr="008F082B">
              <w:rPr>
                <w:rFonts w:asciiTheme="minorHAnsi" w:hAnsiTheme="minorHAnsi" w:cstheme="minorHAnsi"/>
                <w:szCs w:val="24"/>
                <w:lang w:val="es-ES"/>
              </w:rPr>
              <w:tab/>
              <w:t>“Prestatario” es la persona (si la hubiere) designada como tal en los Datos del Contrato.</w:t>
            </w:r>
          </w:p>
        </w:tc>
      </w:tr>
      <w:tr w:rsidR="00897A81" w:rsidRPr="008F082B" w:rsidTr="00FB30AD">
        <w:tc>
          <w:tcPr>
            <w:tcW w:w="2383" w:type="dxa"/>
          </w:tcPr>
          <w:p w:rsidR="00897A81" w:rsidRPr="008F082B" w:rsidRDefault="00897A81">
            <w:pPr>
              <w:pStyle w:val="Section7heading4"/>
              <w:numPr>
                <w:ilvl w:val="2"/>
                <w:numId w:val="161"/>
              </w:numPr>
              <w:tabs>
                <w:tab w:val="clear" w:pos="576"/>
                <w:tab w:val="left" w:pos="290"/>
              </w:tabs>
              <w:ind w:left="858" w:hanging="568"/>
              <w:rPr>
                <w:rFonts w:asciiTheme="minorHAnsi" w:hAnsiTheme="minorHAnsi" w:cstheme="minorHAnsi"/>
                <w:bCs/>
                <w:smallCaps/>
                <w:lang w:val="es-ES"/>
              </w:rPr>
            </w:pPr>
            <w:bookmarkStart w:id="12" w:name="_Toc421875523"/>
            <w:r w:rsidRPr="008F082B">
              <w:rPr>
                <w:rFonts w:asciiTheme="minorHAnsi" w:hAnsiTheme="minorHAnsi" w:cstheme="minorHAnsi"/>
                <w:szCs w:val="22"/>
                <w:lang w:val="es-ES"/>
              </w:rPr>
              <w:lastRenderedPageBreak/>
              <w:t>Fechas, Pruebas, Plazos y Terminación</w:t>
            </w:r>
            <w:bookmarkEnd w:id="12"/>
            <w:r w:rsidRPr="008F082B">
              <w:rPr>
                <w:rFonts w:asciiTheme="minorHAnsi" w:hAnsiTheme="minorHAnsi" w:cstheme="minorHAnsi"/>
                <w:bCs/>
                <w:lang w:val="es-ES"/>
              </w:rPr>
              <w:t xml:space="preserve">      </w:t>
            </w:r>
          </w:p>
        </w:tc>
        <w:tc>
          <w:tcPr>
            <w:tcW w:w="7513" w:type="dxa"/>
          </w:tcPr>
          <w:p w:rsidR="00897A81" w:rsidRPr="008F082B" w:rsidRDefault="00897A81" w:rsidP="00516040">
            <w:pPr>
              <w:pStyle w:val="ClauseSubPara"/>
              <w:tabs>
                <w:tab w:val="left" w:pos="882"/>
              </w:tabs>
              <w:spacing w:before="0" w:after="200"/>
              <w:ind w:left="882" w:hanging="88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1.1.3.1</w:t>
            </w:r>
            <w:r w:rsidRPr="008F082B">
              <w:rPr>
                <w:rFonts w:asciiTheme="minorHAnsi" w:hAnsiTheme="minorHAnsi" w:cstheme="minorHAnsi"/>
                <w:sz w:val="24"/>
                <w:szCs w:val="24"/>
                <w:lang w:val="es-ES"/>
              </w:rPr>
              <w:tab/>
              <w:t>“Fecha Base” es la fecha que corresponde a 28 días previos a la fecha límite de presentación de las Ofertas.</w:t>
            </w:r>
          </w:p>
          <w:p w:rsidR="00897A81" w:rsidRPr="008F082B" w:rsidRDefault="00897A81" w:rsidP="00516040">
            <w:pPr>
              <w:pStyle w:val="ClauseSubPara"/>
              <w:tabs>
                <w:tab w:val="left" w:pos="882"/>
              </w:tabs>
              <w:spacing w:before="0" w:after="200"/>
              <w:ind w:left="882" w:hanging="88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1.1.3.2</w:t>
            </w:r>
            <w:r w:rsidRPr="008F082B">
              <w:rPr>
                <w:rFonts w:asciiTheme="minorHAnsi" w:hAnsiTheme="minorHAnsi" w:cstheme="minorHAnsi"/>
                <w:sz w:val="24"/>
                <w:szCs w:val="24"/>
                <w:lang w:val="es-ES"/>
              </w:rPr>
              <w:tab/>
              <w:t xml:space="preserve">“Fecha de Inicio” es la fecha  notificada como tal con arreglo a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8.1 [Inicio de las Obras].</w:t>
            </w:r>
          </w:p>
          <w:p w:rsidR="00897A81" w:rsidRPr="008F082B" w:rsidRDefault="00897A81" w:rsidP="00516040">
            <w:pPr>
              <w:pStyle w:val="ClauseSubPara"/>
              <w:tabs>
                <w:tab w:val="left" w:pos="882"/>
              </w:tabs>
              <w:spacing w:before="0" w:after="16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1.1.3.3</w:t>
            </w:r>
            <w:r w:rsidRPr="008F082B">
              <w:rPr>
                <w:rFonts w:asciiTheme="minorHAnsi" w:hAnsiTheme="minorHAnsi" w:cstheme="minorHAnsi"/>
                <w:sz w:val="24"/>
                <w:szCs w:val="24"/>
                <w:lang w:val="es-ES"/>
              </w:rPr>
              <w:tab/>
              <w:t xml:space="preserve">“Plazo de Terminación” o “Plazo de Ejecución” significa el plazo para terminar las Obras o una Sección de las mismas (según corresponda) con arreglo a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8.2 (Plazo de Terminación), según consta en los Datos del Contrato (incluida cualquier prórroga en virtud de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8.4 (Prórroga del Plazo de Terminación), calculado a partir de la Fecha de Inicio.</w:t>
            </w:r>
          </w:p>
          <w:p w:rsidR="00897A81" w:rsidRPr="008F082B" w:rsidRDefault="00897A81" w:rsidP="00516040">
            <w:pPr>
              <w:pStyle w:val="ClauseSubPara"/>
              <w:tabs>
                <w:tab w:val="left" w:pos="882"/>
              </w:tabs>
              <w:spacing w:before="0" w:after="16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1.1.3.4</w:t>
            </w:r>
            <w:r w:rsidRPr="008F082B">
              <w:rPr>
                <w:rFonts w:asciiTheme="minorHAnsi" w:hAnsiTheme="minorHAnsi" w:cstheme="minorHAnsi"/>
                <w:sz w:val="24"/>
                <w:szCs w:val="24"/>
                <w:lang w:val="es-ES"/>
              </w:rPr>
              <w:tab/>
              <w:t>“Pruebas a la Terminación” son las pruebas que se especifican en el Contrato, o que se acuerdan entre ambas Partes o que se ordenan como Variación y que se llevan a cabo en virtud de la Cláusula 9 [Pruebas a la Terminación] antes de que el  Contratante reciba las Obras o una Sección de las mismas (según corresponda).</w:t>
            </w:r>
          </w:p>
          <w:p w:rsidR="00897A81" w:rsidRPr="008F082B" w:rsidRDefault="00897A81" w:rsidP="00516040">
            <w:pPr>
              <w:pStyle w:val="ClauseSubPara"/>
              <w:tabs>
                <w:tab w:val="left" w:pos="882"/>
              </w:tabs>
              <w:spacing w:before="0" w:after="16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1.1.3.5</w:t>
            </w:r>
            <w:r w:rsidRPr="008F082B">
              <w:rPr>
                <w:rFonts w:asciiTheme="minorHAnsi" w:hAnsiTheme="minorHAnsi" w:cstheme="minorHAnsi"/>
                <w:sz w:val="24"/>
                <w:szCs w:val="24"/>
                <w:lang w:val="es-ES"/>
              </w:rPr>
              <w:tab/>
              <w:t>“Certificado de Recepción de Obra” es el certificado que se emite en virtud de la recepción provisoria de las obras prevista en la Cláusula 10 [Recepción por -Parte del  Contratante].</w:t>
            </w:r>
          </w:p>
          <w:p w:rsidR="00897A81" w:rsidRPr="008F082B" w:rsidRDefault="00897A81" w:rsidP="00516040">
            <w:pPr>
              <w:pStyle w:val="ClauseSubPara"/>
              <w:tabs>
                <w:tab w:val="left" w:pos="882"/>
              </w:tabs>
              <w:spacing w:before="0" w:after="16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1.1.3.6</w:t>
            </w:r>
            <w:r w:rsidRPr="008F082B">
              <w:rPr>
                <w:rFonts w:asciiTheme="minorHAnsi" w:hAnsiTheme="minorHAnsi" w:cstheme="minorHAnsi"/>
                <w:sz w:val="24"/>
                <w:szCs w:val="24"/>
                <w:lang w:val="es-ES"/>
              </w:rPr>
              <w:tab/>
              <w:t>“Pruebas Posteriores a la Terminación” son las pruebas (si las hubiere)  especificadas en el Contrato y que se llevan a cabo de conformidad con las Especificaciones una vez que el Contratante recibe las Obras o una Sección de las mismas (según corresponda).</w:t>
            </w:r>
          </w:p>
          <w:p w:rsidR="00897A81" w:rsidRPr="008F082B" w:rsidRDefault="00897A81" w:rsidP="00516040">
            <w:pPr>
              <w:pStyle w:val="ClauseSubPara"/>
              <w:tabs>
                <w:tab w:val="left" w:pos="882"/>
              </w:tabs>
              <w:spacing w:before="0" w:after="16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1.1.3.7 </w:t>
            </w:r>
            <w:r w:rsidRPr="008F082B">
              <w:rPr>
                <w:rFonts w:asciiTheme="minorHAnsi" w:hAnsiTheme="minorHAnsi" w:cstheme="minorHAnsi"/>
                <w:sz w:val="24"/>
                <w:szCs w:val="24"/>
                <w:lang w:val="es-ES"/>
              </w:rPr>
              <w:tab/>
              <w:t xml:space="preserve">“Período para la Notificación de Defectos” significa el plazo para notificar cualquier defecto de las Obras o una Sección (Parte) de las mismas (conforme proceda) con arreglo a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11.1 (Terminación de Trabajos Pendientes y Reparación de Defectos), el cual se extiende por doce meses entre el Certificado de recepción de obra y el Certificado de cumplimiento, salvo que se establezca algo diferente en los datos del Contrato (incluida cualquier prórroga en virtud de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11.3 (Prórroga del Plazo para la Notificación de Defectos), calculado a partir de la fecha en que terminen las Obras o la Sección (Parte) conforme se certifique de acuerdo con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10.1 (Recepción de las </w:t>
            </w:r>
            <w:r w:rsidRPr="008F082B">
              <w:rPr>
                <w:rFonts w:asciiTheme="minorHAnsi" w:hAnsiTheme="minorHAnsi" w:cstheme="minorHAnsi"/>
                <w:sz w:val="24"/>
                <w:szCs w:val="24"/>
                <w:lang w:val="es-ES"/>
              </w:rPr>
              <w:lastRenderedPageBreak/>
              <w:t>Obras y Secciones).</w:t>
            </w:r>
          </w:p>
          <w:p w:rsidR="00897A81" w:rsidRPr="008F082B" w:rsidRDefault="00897A81" w:rsidP="00EC7C90">
            <w:pPr>
              <w:pStyle w:val="Ttulo3"/>
              <w:numPr>
                <w:ilvl w:val="3"/>
                <w:numId w:val="83"/>
              </w:numPr>
              <w:spacing w:after="160"/>
              <w:ind w:left="882" w:hanging="882"/>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 xml:space="preserve">“Certificado de Cumplimiento” o “Acta de Recepción Definitiva”, es el certificado que se emite en virtud de la </w:t>
            </w:r>
            <w:proofErr w:type="spellStart"/>
            <w:r w:rsidRPr="008F082B">
              <w:rPr>
                <w:rFonts w:asciiTheme="minorHAnsi" w:hAnsiTheme="minorHAnsi" w:cstheme="minorHAnsi"/>
                <w:b w:val="0"/>
                <w:sz w:val="24"/>
                <w:szCs w:val="24"/>
                <w:lang w:val="es-ES"/>
              </w:rPr>
              <w:t>Subcláusula</w:t>
            </w:r>
            <w:proofErr w:type="spellEnd"/>
            <w:r w:rsidRPr="008F082B">
              <w:rPr>
                <w:rFonts w:asciiTheme="minorHAnsi" w:hAnsiTheme="minorHAnsi" w:cstheme="minorHAnsi"/>
                <w:b w:val="0"/>
                <w:sz w:val="24"/>
                <w:szCs w:val="24"/>
                <w:lang w:val="es-ES"/>
              </w:rPr>
              <w:t xml:space="preserve"> 11.9 (Certificado de Cumplimiento).</w:t>
            </w:r>
          </w:p>
          <w:p w:rsidR="00897A81" w:rsidRPr="008F082B" w:rsidRDefault="00897A81" w:rsidP="009453E0">
            <w:pPr>
              <w:numPr>
                <w:ilvl w:val="3"/>
                <w:numId w:val="83"/>
              </w:numPr>
              <w:spacing w:after="160"/>
              <w:rPr>
                <w:rFonts w:asciiTheme="minorHAnsi" w:hAnsiTheme="minorHAnsi" w:cstheme="minorHAnsi"/>
                <w:szCs w:val="24"/>
                <w:lang w:val="es-ES"/>
              </w:rPr>
            </w:pPr>
            <w:r w:rsidRPr="008F082B">
              <w:rPr>
                <w:rFonts w:asciiTheme="minorHAnsi" w:hAnsiTheme="minorHAnsi" w:cstheme="minorHAnsi"/>
                <w:szCs w:val="24"/>
                <w:lang w:val="es-ES"/>
              </w:rPr>
              <w:t>“Día” significa un día calendario y “año”, 365 días.</w:t>
            </w:r>
          </w:p>
          <w:p w:rsidR="00897A81" w:rsidRPr="008F082B" w:rsidRDefault="00897A81" w:rsidP="000D6583">
            <w:pPr>
              <w:numPr>
                <w:ilvl w:val="3"/>
                <w:numId w:val="83"/>
              </w:numPr>
              <w:spacing w:after="160"/>
              <w:rPr>
                <w:rFonts w:asciiTheme="minorHAnsi" w:hAnsiTheme="minorHAnsi" w:cstheme="minorHAnsi"/>
                <w:szCs w:val="24"/>
                <w:lang w:val="es-ES"/>
              </w:rPr>
            </w:pPr>
            <w:r w:rsidRPr="008F082B">
              <w:rPr>
                <w:rFonts w:asciiTheme="minorHAnsi" w:hAnsiTheme="minorHAnsi" w:cstheme="minorHAnsi"/>
                <w:szCs w:val="24"/>
                <w:lang w:val="es-ES"/>
              </w:rPr>
              <w:t>“Plazo del Contrato” es el plazo transcurrido desde la suscripción del contrato y la emisión del Certificado de Cumplimiento (Recepción Definitiva de la Obra).</w:t>
            </w:r>
          </w:p>
          <w:p w:rsidR="00897A81" w:rsidRPr="008F082B" w:rsidRDefault="00897A81" w:rsidP="000D6583">
            <w:pPr>
              <w:numPr>
                <w:ilvl w:val="3"/>
                <w:numId w:val="83"/>
              </w:numPr>
              <w:spacing w:after="160"/>
              <w:rPr>
                <w:rFonts w:asciiTheme="minorHAnsi" w:hAnsiTheme="minorHAnsi" w:cstheme="minorHAnsi"/>
                <w:szCs w:val="24"/>
                <w:lang w:val="es-ES"/>
              </w:rPr>
            </w:pPr>
            <w:r w:rsidRPr="008F082B">
              <w:rPr>
                <w:rFonts w:asciiTheme="minorHAnsi" w:hAnsiTheme="minorHAnsi" w:cstheme="minorHAnsi"/>
                <w:szCs w:val="24"/>
                <w:lang w:val="es-ES"/>
              </w:rPr>
              <w:t>A todos los efectos establecidos en este documento, se indica a continuación como se procederá para el cálculo de los plazos:</w:t>
            </w:r>
          </w:p>
          <w:p w:rsidR="00897A81" w:rsidRPr="008F082B" w:rsidRDefault="00897A81" w:rsidP="000D6583">
            <w:pPr>
              <w:tabs>
                <w:tab w:val="left" w:pos="5400"/>
              </w:tabs>
              <w:spacing w:after="240"/>
              <w:ind w:left="884" w:right="74"/>
              <w:rPr>
                <w:rFonts w:asciiTheme="minorHAnsi" w:hAnsiTheme="minorHAnsi" w:cstheme="minorHAnsi"/>
                <w:szCs w:val="24"/>
                <w:lang w:val="es-ES"/>
              </w:rPr>
            </w:pPr>
            <w:r w:rsidRPr="008F082B">
              <w:rPr>
                <w:rFonts w:asciiTheme="minorHAnsi" w:hAnsiTheme="minorHAnsi" w:cstheme="minorHAnsi"/>
                <w:szCs w:val="24"/>
                <w:lang w:val="es-ES"/>
              </w:rPr>
              <w:t>(i) Todo plazo que el Contrato especifique al Contratante, al Ingeniero o al Contratista, se comenzará a contar a partir del día posterior a la fecha en que se produzca el hecho que sirva de punto de partida para dicho plazo.</w:t>
            </w:r>
          </w:p>
          <w:p w:rsidR="00897A81" w:rsidRPr="008F082B" w:rsidRDefault="00897A81" w:rsidP="000D6583">
            <w:pPr>
              <w:tabs>
                <w:tab w:val="left" w:pos="5400"/>
              </w:tabs>
              <w:spacing w:after="240"/>
              <w:ind w:left="884" w:right="74"/>
              <w:rPr>
                <w:rFonts w:asciiTheme="minorHAnsi" w:hAnsiTheme="minorHAnsi" w:cstheme="minorHAnsi"/>
                <w:szCs w:val="24"/>
                <w:lang w:val="es-ES"/>
              </w:rPr>
            </w:pPr>
            <w:r w:rsidRPr="008F082B">
              <w:rPr>
                <w:rFonts w:asciiTheme="minorHAnsi" w:hAnsiTheme="minorHAnsi" w:cstheme="minorHAnsi"/>
                <w:szCs w:val="24"/>
                <w:lang w:val="es-ES"/>
              </w:rPr>
              <w:t>(</w:t>
            </w:r>
            <w:proofErr w:type="spellStart"/>
            <w:r w:rsidRPr="008F082B">
              <w:rPr>
                <w:rFonts w:asciiTheme="minorHAnsi" w:hAnsiTheme="minorHAnsi" w:cstheme="minorHAnsi"/>
                <w:szCs w:val="24"/>
                <w:lang w:val="es-ES"/>
              </w:rPr>
              <w:t>ii</w:t>
            </w:r>
            <w:proofErr w:type="spellEnd"/>
            <w:r w:rsidRPr="008F082B">
              <w:rPr>
                <w:rFonts w:asciiTheme="minorHAnsi" w:hAnsiTheme="minorHAnsi" w:cstheme="minorHAnsi"/>
                <w:szCs w:val="24"/>
                <w:lang w:val="es-ES"/>
              </w:rPr>
              <w:t>) Cuando el plazo se haya fijado en días, y no se especifique lo contrario, se considerarán días calendario y expirará al terminar el último día de la duración prevista.</w:t>
            </w:r>
          </w:p>
          <w:p w:rsidR="00897A81" w:rsidRPr="008F082B" w:rsidRDefault="00897A81" w:rsidP="000D6583">
            <w:pPr>
              <w:tabs>
                <w:tab w:val="left" w:pos="5400"/>
              </w:tabs>
              <w:spacing w:after="240"/>
              <w:ind w:left="884" w:right="74"/>
              <w:rPr>
                <w:rFonts w:asciiTheme="minorHAnsi" w:hAnsiTheme="minorHAnsi" w:cstheme="minorHAnsi"/>
                <w:szCs w:val="24"/>
                <w:lang w:val="es-ES"/>
              </w:rPr>
            </w:pPr>
            <w:r w:rsidRPr="008F082B">
              <w:rPr>
                <w:rFonts w:asciiTheme="minorHAnsi" w:hAnsiTheme="minorHAnsi" w:cstheme="minorHAnsi"/>
                <w:szCs w:val="24"/>
                <w:lang w:val="es-ES"/>
              </w:rPr>
              <w:t>(</w:t>
            </w:r>
            <w:proofErr w:type="spellStart"/>
            <w:r w:rsidRPr="008F082B">
              <w:rPr>
                <w:rFonts w:asciiTheme="minorHAnsi" w:hAnsiTheme="minorHAnsi" w:cstheme="minorHAnsi"/>
                <w:szCs w:val="24"/>
                <w:lang w:val="es-ES"/>
              </w:rPr>
              <w:t>iii</w:t>
            </w:r>
            <w:proofErr w:type="spellEnd"/>
            <w:r w:rsidRPr="008F082B">
              <w:rPr>
                <w:rFonts w:asciiTheme="minorHAnsi" w:hAnsiTheme="minorHAnsi" w:cstheme="minorHAnsi"/>
                <w:szCs w:val="24"/>
                <w:lang w:val="es-ES"/>
              </w:rPr>
              <w:t>) Cuando el plazo se haya fijado en meses, se contará desde el día del mes fijado para su inicio hasta el mismo día del mes fijado como terminación.</w:t>
            </w:r>
          </w:p>
          <w:p w:rsidR="00897A81" w:rsidRPr="008F082B" w:rsidRDefault="00897A81" w:rsidP="000D6583">
            <w:pPr>
              <w:tabs>
                <w:tab w:val="left" w:pos="5400"/>
              </w:tabs>
              <w:spacing w:after="240"/>
              <w:ind w:left="884" w:right="74"/>
              <w:rPr>
                <w:rFonts w:asciiTheme="minorHAnsi" w:hAnsiTheme="minorHAnsi" w:cstheme="minorHAnsi"/>
                <w:szCs w:val="24"/>
                <w:lang w:val="es-ES"/>
              </w:rPr>
            </w:pPr>
            <w:r w:rsidRPr="008F082B">
              <w:rPr>
                <w:rFonts w:asciiTheme="minorHAnsi" w:hAnsiTheme="minorHAnsi" w:cstheme="minorHAnsi"/>
                <w:szCs w:val="24"/>
                <w:lang w:val="es-ES"/>
              </w:rPr>
              <w:t>(</w:t>
            </w:r>
            <w:proofErr w:type="spellStart"/>
            <w:r w:rsidRPr="008F082B">
              <w:rPr>
                <w:rFonts w:asciiTheme="minorHAnsi" w:hAnsiTheme="minorHAnsi" w:cstheme="minorHAnsi"/>
                <w:szCs w:val="24"/>
                <w:lang w:val="es-ES"/>
              </w:rPr>
              <w:t>iv</w:t>
            </w:r>
            <w:proofErr w:type="spellEnd"/>
            <w:r w:rsidRPr="008F082B">
              <w:rPr>
                <w:rFonts w:asciiTheme="minorHAnsi" w:hAnsiTheme="minorHAnsi" w:cstheme="minorHAnsi"/>
                <w:szCs w:val="24"/>
                <w:lang w:val="es-ES"/>
              </w:rPr>
              <w:t>) Cuando el último día de un plazo coincida con un  sábado, un domingo o día feriado o de descanso obligatorio, el plazo se prorrogará hasta el final del primer día laborable siguiente.</w:t>
            </w:r>
          </w:p>
        </w:tc>
      </w:tr>
      <w:tr w:rsidR="00897A81" w:rsidRPr="008F082B" w:rsidTr="00FB30AD">
        <w:tc>
          <w:tcPr>
            <w:tcW w:w="2383" w:type="dxa"/>
          </w:tcPr>
          <w:p w:rsidR="00897A81" w:rsidRPr="008F082B" w:rsidRDefault="00897A81">
            <w:pPr>
              <w:pStyle w:val="Section7heading4"/>
              <w:numPr>
                <w:ilvl w:val="2"/>
                <w:numId w:val="161"/>
              </w:numPr>
              <w:tabs>
                <w:tab w:val="clear" w:pos="576"/>
                <w:tab w:val="left" w:pos="290"/>
              </w:tabs>
              <w:ind w:left="858" w:hanging="568"/>
              <w:rPr>
                <w:rFonts w:asciiTheme="minorHAnsi" w:hAnsiTheme="minorHAnsi" w:cstheme="minorHAnsi"/>
                <w:bCs/>
                <w:lang w:val="es-ES"/>
              </w:rPr>
            </w:pPr>
            <w:bookmarkStart w:id="13" w:name="_Toc421875524"/>
            <w:r w:rsidRPr="008F082B">
              <w:rPr>
                <w:rFonts w:asciiTheme="minorHAnsi" w:hAnsiTheme="minorHAnsi" w:cstheme="minorHAnsi"/>
                <w:szCs w:val="22"/>
                <w:lang w:val="es-ES"/>
              </w:rPr>
              <w:lastRenderedPageBreak/>
              <w:t>Moneda y Pagos</w:t>
            </w:r>
            <w:bookmarkEnd w:id="13"/>
          </w:p>
        </w:tc>
        <w:tc>
          <w:tcPr>
            <w:tcW w:w="7513" w:type="dxa"/>
          </w:tcPr>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1.1.4.1</w:t>
            </w:r>
            <w:r w:rsidRPr="008F082B">
              <w:rPr>
                <w:rFonts w:asciiTheme="minorHAnsi" w:hAnsiTheme="minorHAnsi" w:cstheme="minorHAnsi"/>
                <w:sz w:val="24"/>
                <w:szCs w:val="24"/>
                <w:lang w:val="es-ES"/>
              </w:rPr>
              <w:tab/>
              <w:t>“Monto Contractual Aceptado” es la suma aceptada en la Carta de Aceptación para la ejecución y terminación de las Obras y la reparación de cualquier defecto.</w:t>
            </w:r>
          </w:p>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1.1.4.2</w:t>
            </w:r>
            <w:r w:rsidRPr="008F082B">
              <w:rPr>
                <w:rFonts w:asciiTheme="minorHAnsi" w:hAnsiTheme="minorHAnsi" w:cstheme="minorHAnsi"/>
                <w:sz w:val="24"/>
                <w:szCs w:val="24"/>
                <w:lang w:val="es-ES"/>
              </w:rPr>
              <w:tab/>
              <w:t xml:space="preserve"> “Precio del Contrato” es el precio que se define en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14.1 [Precio del Contrato], e incluye ajustes de conformidad con el Contrato.</w:t>
            </w:r>
          </w:p>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1.1.4.3</w:t>
            </w:r>
            <w:r w:rsidRPr="008F082B">
              <w:rPr>
                <w:rFonts w:asciiTheme="minorHAnsi" w:hAnsiTheme="minorHAnsi" w:cstheme="minorHAnsi"/>
                <w:sz w:val="24"/>
                <w:szCs w:val="24"/>
                <w:lang w:val="es-ES"/>
              </w:rPr>
              <w:tab/>
              <w:t xml:space="preserve"> “Costo”  significa todos los gastos en que haya incurrido (o incurra) razonablemente el Contratista, ya sea en el Lugar de las Obras o fuera de éste,  incluyendo  costos fijos y cargos, similares pero no las utilidades.</w:t>
            </w:r>
          </w:p>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1.1.4.4</w:t>
            </w:r>
            <w:r w:rsidRPr="008F082B">
              <w:rPr>
                <w:rFonts w:asciiTheme="minorHAnsi" w:hAnsiTheme="minorHAnsi" w:cstheme="minorHAnsi"/>
                <w:sz w:val="24"/>
                <w:szCs w:val="24"/>
                <w:lang w:val="es-ES"/>
              </w:rPr>
              <w:tab/>
              <w:t xml:space="preserve">“Certificado de Pago Final”  significa el certificado de pago  emitido en virtud de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14.13 [Emisión del Certificado de Pago Final].</w:t>
            </w:r>
          </w:p>
          <w:p w:rsidR="00897A81" w:rsidRPr="008F082B" w:rsidRDefault="00897A81" w:rsidP="00516040">
            <w:pPr>
              <w:pStyle w:val="ClauseSubPara"/>
              <w:tabs>
                <w:tab w:val="left" w:pos="882"/>
              </w:tabs>
              <w:spacing w:before="0" w:after="20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1.1.4.5</w:t>
            </w:r>
            <w:r w:rsidRPr="008F082B">
              <w:rPr>
                <w:rFonts w:asciiTheme="minorHAnsi" w:hAnsiTheme="minorHAnsi" w:cstheme="minorHAnsi"/>
                <w:sz w:val="24"/>
                <w:szCs w:val="24"/>
                <w:lang w:val="es-ES"/>
              </w:rPr>
              <w:tab/>
              <w:t xml:space="preserve">“Declaración Final” es la declaración que se define en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14.11 [Solicitud de Certificado de Pago Final].</w:t>
            </w:r>
          </w:p>
          <w:p w:rsidR="00897A81" w:rsidRPr="008F082B" w:rsidRDefault="00897A81" w:rsidP="00516040">
            <w:pPr>
              <w:pStyle w:val="ClauseSubPara"/>
              <w:tabs>
                <w:tab w:val="left" w:pos="882"/>
              </w:tabs>
              <w:spacing w:before="0" w:after="20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lastRenderedPageBreak/>
              <w:t>1.1.4.6</w:t>
            </w:r>
            <w:r w:rsidRPr="008F082B">
              <w:rPr>
                <w:rFonts w:asciiTheme="minorHAnsi" w:hAnsiTheme="minorHAnsi" w:cstheme="minorHAnsi"/>
                <w:sz w:val="24"/>
                <w:szCs w:val="24"/>
                <w:lang w:val="es-ES"/>
              </w:rPr>
              <w:tab/>
              <w:t>“Moneda Extranjera”  es la moneda en que sea pagadera una parte (o la totalidad) del Precio del Contrato,  sin incluir la Moneda Local.</w:t>
            </w:r>
          </w:p>
          <w:p w:rsidR="00897A81" w:rsidRPr="008F082B" w:rsidRDefault="00897A81" w:rsidP="00516040">
            <w:pPr>
              <w:pStyle w:val="ClauseSubPara"/>
              <w:tabs>
                <w:tab w:val="left" w:pos="882"/>
              </w:tabs>
              <w:spacing w:before="0" w:after="20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1.1.4.7</w:t>
            </w:r>
            <w:r w:rsidRPr="008F082B">
              <w:rPr>
                <w:rFonts w:asciiTheme="minorHAnsi" w:hAnsiTheme="minorHAnsi" w:cstheme="minorHAnsi"/>
                <w:sz w:val="24"/>
                <w:szCs w:val="24"/>
                <w:lang w:val="es-ES"/>
              </w:rPr>
              <w:tab/>
              <w:t>“Certificado de Pago Provisional”  significa un certificado de pago emitido con arreglo a la Cláusula 14 [Precio del Contrato y Pago],  que no sea el Certificado de Pago  Final.</w:t>
            </w:r>
          </w:p>
          <w:p w:rsidR="00897A81" w:rsidRPr="008F082B" w:rsidRDefault="00897A81" w:rsidP="00516040">
            <w:pPr>
              <w:pStyle w:val="ClauseSubPara"/>
              <w:tabs>
                <w:tab w:val="left" w:pos="882"/>
              </w:tabs>
              <w:spacing w:before="0" w:after="20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1.1.4.8</w:t>
            </w:r>
            <w:r w:rsidRPr="008F082B">
              <w:rPr>
                <w:rFonts w:asciiTheme="minorHAnsi" w:hAnsiTheme="minorHAnsi" w:cstheme="minorHAnsi"/>
                <w:sz w:val="24"/>
                <w:szCs w:val="24"/>
                <w:lang w:val="es-ES"/>
              </w:rPr>
              <w:tab/>
              <w:t>“Moneda Local” es la moneda del País.</w:t>
            </w:r>
          </w:p>
          <w:p w:rsidR="00897A81" w:rsidRPr="008F082B" w:rsidRDefault="00897A81" w:rsidP="00516040">
            <w:pPr>
              <w:pStyle w:val="ClauseSubPara"/>
              <w:tabs>
                <w:tab w:val="left" w:pos="882"/>
              </w:tabs>
              <w:spacing w:before="0" w:after="20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1.1.4.9</w:t>
            </w:r>
            <w:r w:rsidRPr="008F082B">
              <w:rPr>
                <w:rFonts w:asciiTheme="minorHAnsi" w:hAnsiTheme="minorHAnsi" w:cstheme="minorHAnsi"/>
                <w:sz w:val="24"/>
                <w:szCs w:val="24"/>
                <w:lang w:val="es-ES"/>
              </w:rPr>
              <w:tab/>
            </w:r>
            <w:r w:rsidRPr="008F082B">
              <w:rPr>
                <w:rFonts w:asciiTheme="minorHAnsi" w:hAnsiTheme="minorHAnsi" w:cstheme="minorHAnsi"/>
                <w:spacing w:val="-4"/>
                <w:sz w:val="24"/>
                <w:szCs w:val="24"/>
                <w:lang w:val="es-ES"/>
              </w:rPr>
              <w:t>“Certificado de Pago” es un certificado de pago emitido en virtud de la Cláusula 14 [Precio Contractual y Pago].</w:t>
            </w:r>
          </w:p>
          <w:p w:rsidR="00897A81" w:rsidRPr="008F082B" w:rsidRDefault="00897A81" w:rsidP="00516040">
            <w:pPr>
              <w:pStyle w:val="ClauseSubPara"/>
              <w:tabs>
                <w:tab w:val="left" w:pos="882"/>
              </w:tabs>
              <w:spacing w:before="0" w:after="20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1.1.4.10</w:t>
            </w:r>
            <w:r w:rsidRPr="008F082B">
              <w:rPr>
                <w:rFonts w:asciiTheme="minorHAnsi" w:hAnsiTheme="minorHAnsi" w:cstheme="minorHAnsi"/>
                <w:sz w:val="24"/>
                <w:szCs w:val="24"/>
                <w:lang w:val="es-ES"/>
              </w:rPr>
              <w:tab/>
              <w:t xml:space="preserve">“Monto Provisional”  significa una suma (si procede) especificada como tal en el Contrato para la ejecución de cualquier parte de las Obras, el suministro de Equipos o Materiales o la prestación de servicios en virtud de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13.5 [Montos Provisionales].</w:t>
            </w:r>
          </w:p>
          <w:p w:rsidR="00897A81" w:rsidRPr="008F082B"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1.1.4.11</w:t>
            </w:r>
            <w:r w:rsidRPr="008F082B">
              <w:rPr>
                <w:rFonts w:asciiTheme="minorHAnsi" w:hAnsiTheme="minorHAnsi" w:cstheme="minorHAnsi"/>
                <w:sz w:val="24"/>
                <w:szCs w:val="24"/>
                <w:lang w:val="es-ES"/>
              </w:rPr>
              <w:tab/>
              <w:t xml:space="preserve">“Monto Retenido”  significa los montos acumulados que retenga el  Contratante con arreglo a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14.3 [Solicitud de Certificados de Pago Provisionales] y pague en virtud de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14.9 [Pago del Monto </w:t>
            </w:r>
            <w:proofErr w:type="gramStart"/>
            <w:r w:rsidRPr="008F082B">
              <w:rPr>
                <w:rFonts w:asciiTheme="minorHAnsi" w:hAnsiTheme="minorHAnsi" w:cstheme="minorHAnsi"/>
                <w:sz w:val="24"/>
                <w:szCs w:val="24"/>
                <w:lang w:val="es-ES"/>
              </w:rPr>
              <w:t>Retenido ]</w:t>
            </w:r>
            <w:proofErr w:type="gramEnd"/>
            <w:r w:rsidRPr="008F082B">
              <w:rPr>
                <w:rFonts w:asciiTheme="minorHAnsi" w:hAnsiTheme="minorHAnsi" w:cstheme="minorHAnsi"/>
                <w:sz w:val="24"/>
                <w:szCs w:val="24"/>
                <w:lang w:val="es-ES"/>
              </w:rPr>
              <w:t>.</w:t>
            </w:r>
          </w:p>
          <w:p w:rsidR="00897A81" w:rsidRPr="008F082B" w:rsidRDefault="00897A81" w:rsidP="00EC7C90">
            <w:pPr>
              <w:pStyle w:val="Ttulo3"/>
              <w:numPr>
                <w:ilvl w:val="3"/>
                <w:numId w:val="86"/>
              </w:numPr>
              <w:tabs>
                <w:tab w:val="left" w:pos="882"/>
              </w:tabs>
              <w:spacing w:after="200"/>
              <w:ind w:left="882" w:hanging="9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“Declaración” es una declaración que presenta el Contratista como parte de una  solicitud de un certificado de pago, en virtud de la Cláusula 14 [Precio del Contrato y Pago].</w:t>
            </w:r>
          </w:p>
        </w:tc>
      </w:tr>
      <w:tr w:rsidR="00897A81" w:rsidRPr="008F082B" w:rsidTr="00FB30AD">
        <w:tc>
          <w:tcPr>
            <w:tcW w:w="2383" w:type="dxa"/>
          </w:tcPr>
          <w:p w:rsidR="00897A81" w:rsidRPr="008F082B" w:rsidRDefault="00897A81">
            <w:pPr>
              <w:pStyle w:val="Section7heading4"/>
              <w:numPr>
                <w:ilvl w:val="2"/>
                <w:numId w:val="161"/>
              </w:numPr>
              <w:tabs>
                <w:tab w:val="clear" w:pos="576"/>
                <w:tab w:val="left" w:pos="290"/>
              </w:tabs>
              <w:ind w:left="858" w:hanging="568"/>
              <w:rPr>
                <w:rFonts w:asciiTheme="minorHAnsi" w:hAnsiTheme="minorHAnsi" w:cstheme="minorHAnsi"/>
                <w:bCs/>
                <w:lang w:val="es-ES"/>
              </w:rPr>
            </w:pPr>
            <w:bookmarkStart w:id="14" w:name="_Toc421875525"/>
            <w:r w:rsidRPr="008F082B">
              <w:rPr>
                <w:rFonts w:asciiTheme="minorHAnsi" w:hAnsiTheme="minorHAnsi" w:cstheme="minorHAnsi"/>
                <w:szCs w:val="22"/>
                <w:lang w:val="es-ES"/>
              </w:rPr>
              <w:lastRenderedPageBreak/>
              <w:t>Obras y Bienes</w:t>
            </w:r>
            <w:bookmarkEnd w:id="14"/>
          </w:p>
        </w:tc>
        <w:tc>
          <w:tcPr>
            <w:tcW w:w="7513" w:type="dxa"/>
          </w:tcPr>
          <w:p w:rsidR="00897A81" w:rsidRPr="008F082B" w:rsidRDefault="00897A81" w:rsidP="00516040">
            <w:pPr>
              <w:pStyle w:val="ClauseSubPara"/>
              <w:tabs>
                <w:tab w:val="left" w:pos="882"/>
              </w:tabs>
              <w:spacing w:before="0" w:after="20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1.1.5.1</w:t>
            </w:r>
            <w:r w:rsidRPr="008F082B">
              <w:rPr>
                <w:rFonts w:asciiTheme="minorHAnsi" w:hAnsiTheme="minorHAnsi" w:cstheme="minorHAnsi"/>
                <w:sz w:val="24"/>
                <w:szCs w:val="24"/>
                <w:lang w:val="es-ES"/>
              </w:rPr>
              <w:tab/>
              <w:t>“Equipos del Contratista” son todos los aparatos, maquinarias, vehículos y demás elementos necesarios para la ejecución y la terminación de las Obras y la reparación de cualquier defecto. Sin embargo, los Equipos del Contratista excluyen Obras Temporales, Equipos del  Contratante (si los hubiere), Equipos, Materiales y cualquier otro elemento que forme  parte o esté destinado a formar parte de las Obras Permanentes.</w:t>
            </w:r>
          </w:p>
          <w:p w:rsidR="00897A81" w:rsidRPr="008F082B" w:rsidRDefault="00897A81" w:rsidP="00516040">
            <w:pPr>
              <w:pStyle w:val="ClauseSubPara"/>
              <w:tabs>
                <w:tab w:val="left" w:pos="882"/>
              </w:tabs>
              <w:spacing w:before="0" w:after="20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1.1.5.2</w:t>
            </w:r>
            <w:r w:rsidRPr="008F082B">
              <w:rPr>
                <w:rFonts w:asciiTheme="minorHAnsi" w:hAnsiTheme="minorHAnsi" w:cstheme="minorHAnsi"/>
                <w:sz w:val="24"/>
                <w:szCs w:val="24"/>
                <w:lang w:val="es-ES"/>
              </w:rPr>
              <w:tab/>
              <w:t xml:space="preserve">“Bienes” son los  Equipos del Contratista, los Materiales, los Equipos y las Obras Temporales, o cualquiera de éstos según corresponda. </w:t>
            </w:r>
          </w:p>
          <w:p w:rsidR="00897A81" w:rsidRPr="008F082B" w:rsidRDefault="00897A81" w:rsidP="00516040">
            <w:pPr>
              <w:pStyle w:val="ClauseSubPara"/>
              <w:tabs>
                <w:tab w:val="left" w:pos="882"/>
              </w:tabs>
              <w:spacing w:before="0" w:after="20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1.1.5.3</w:t>
            </w:r>
            <w:r w:rsidRPr="008F082B">
              <w:rPr>
                <w:rFonts w:asciiTheme="minorHAnsi" w:hAnsiTheme="minorHAnsi" w:cstheme="minorHAnsi"/>
                <w:sz w:val="24"/>
                <w:szCs w:val="24"/>
                <w:lang w:val="es-ES"/>
              </w:rPr>
              <w:tab/>
              <w:t>“Materiales” son elementos de todo tipo (aparte de los Equipos) que forman parte o  están destinados a formar parte de las Obras Permanentes, incluidos los materiales de suministro único (si los hubiere)  a ser proveídos por el Contratista en virtud del Contrato.</w:t>
            </w:r>
          </w:p>
          <w:p w:rsidR="00897A81" w:rsidRPr="008F082B" w:rsidRDefault="00897A81" w:rsidP="00516040">
            <w:pPr>
              <w:pStyle w:val="ClauseSubPara"/>
              <w:tabs>
                <w:tab w:val="left" w:pos="882"/>
              </w:tabs>
              <w:spacing w:before="0" w:after="20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1.1.5.4</w:t>
            </w:r>
            <w:r w:rsidRPr="008F082B">
              <w:rPr>
                <w:rFonts w:asciiTheme="minorHAnsi" w:hAnsiTheme="minorHAnsi" w:cstheme="minorHAnsi"/>
                <w:sz w:val="24"/>
                <w:szCs w:val="24"/>
                <w:lang w:val="es-ES"/>
              </w:rPr>
              <w:tab/>
              <w:t>“Obras Permanentes”  significa las Obras Permanentes a ser ejecutadas por el Contratista en virtud del Contrato.</w:t>
            </w:r>
          </w:p>
          <w:p w:rsidR="00897A81" w:rsidRPr="008F082B" w:rsidRDefault="00897A81" w:rsidP="00516040">
            <w:pPr>
              <w:pStyle w:val="ClauseSubPara"/>
              <w:tabs>
                <w:tab w:val="left" w:pos="882"/>
              </w:tabs>
              <w:spacing w:before="0" w:after="20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1.1.5.5</w:t>
            </w:r>
            <w:r w:rsidRPr="008F082B">
              <w:rPr>
                <w:rFonts w:asciiTheme="minorHAnsi" w:hAnsiTheme="minorHAnsi" w:cstheme="minorHAnsi"/>
                <w:sz w:val="24"/>
                <w:szCs w:val="24"/>
                <w:lang w:val="es-ES"/>
              </w:rPr>
              <w:tab/>
              <w:t xml:space="preserve"> “Equipos” son los aparatos,  maquinarias y otro equipo  que formen parte o estén destinados a  formar parte de las  Obras </w:t>
            </w:r>
            <w:r w:rsidRPr="008F082B">
              <w:rPr>
                <w:rFonts w:asciiTheme="minorHAnsi" w:hAnsiTheme="minorHAnsi" w:cstheme="minorHAnsi"/>
                <w:sz w:val="24"/>
                <w:szCs w:val="24"/>
                <w:lang w:val="es-ES"/>
              </w:rPr>
              <w:lastRenderedPageBreak/>
              <w:t>Permanentes, incluyendo vehículos adquiridos por el Contratante y relacionados con la construcción  u operación de las Obras.</w:t>
            </w:r>
          </w:p>
          <w:p w:rsidR="00897A81" w:rsidRPr="008F082B" w:rsidRDefault="00897A81" w:rsidP="00516040">
            <w:pPr>
              <w:pStyle w:val="ClauseSubPara"/>
              <w:tabs>
                <w:tab w:val="left" w:pos="882"/>
              </w:tabs>
              <w:spacing w:before="0" w:after="20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1.1.5.6</w:t>
            </w:r>
            <w:r w:rsidRPr="008F082B">
              <w:rPr>
                <w:rFonts w:asciiTheme="minorHAnsi" w:hAnsiTheme="minorHAnsi" w:cstheme="minorHAnsi"/>
                <w:sz w:val="24"/>
                <w:szCs w:val="24"/>
                <w:lang w:val="es-ES"/>
              </w:rPr>
              <w:tab/>
              <w:t>“Sección” es una parte de las Obras definida como tal en los Datos del Contrato (si la hubiere).</w:t>
            </w:r>
          </w:p>
          <w:p w:rsidR="00897A81" w:rsidRPr="008F082B" w:rsidRDefault="00897A81" w:rsidP="00516040">
            <w:pPr>
              <w:pStyle w:val="ClauseSubPara"/>
              <w:tabs>
                <w:tab w:val="left" w:pos="882"/>
              </w:tabs>
              <w:spacing w:before="0" w:after="200"/>
              <w:ind w:left="878" w:hanging="87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1.1.5.7</w:t>
            </w:r>
            <w:r w:rsidRPr="008F082B">
              <w:rPr>
                <w:rFonts w:asciiTheme="minorHAnsi" w:hAnsiTheme="minorHAnsi" w:cstheme="minorHAnsi"/>
                <w:sz w:val="24"/>
                <w:szCs w:val="24"/>
                <w:lang w:val="es-ES"/>
              </w:rPr>
              <w:tab/>
              <w:t xml:space="preserve">“Obras Temporales” son las obras temporales de todo tipo (diferentes de los  Equipos del Contratista) que se necesitan en el Lugar de las Obras para la ejecución y terminación de las Obras Permanentes y la reparación de cualquier defecto. </w:t>
            </w:r>
          </w:p>
          <w:p w:rsidR="00897A81" w:rsidRPr="008F082B" w:rsidRDefault="00897A81" w:rsidP="00EC7C90">
            <w:pPr>
              <w:pStyle w:val="Ttulo3"/>
              <w:numPr>
                <w:ilvl w:val="3"/>
                <w:numId w:val="87"/>
              </w:numPr>
              <w:tabs>
                <w:tab w:val="num" w:pos="5148"/>
              </w:tabs>
              <w:spacing w:after="200"/>
              <w:ind w:left="878" w:hanging="878"/>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 xml:space="preserve">  “Obras” son las Obras Permanentes y las Obras Temporales, o cualquiera de ellas según corresponda.</w:t>
            </w:r>
          </w:p>
        </w:tc>
      </w:tr>
      <w:tr w:rsidR="00897A81" w:rsidRPr="008F082B" w:rsidTr="00FB30AD">
        <w:tc>
          <w:tcPr>
            <w:tcW w:w="2383" w:type="dxa"/>
          </w:tcPr>
          <w:p w:rsidR="00897A81" w:rsidRPr="008F082B" w:rsidRDefault="00897A81">
            <w:pPr>
              <w:pStyle w:val="Section7heading4"/>
              <w:numPr>
                <w:ilvl w:val="2"/>
                <w:numId w:val="161"/>
              </w:numPr>
              <w:tabs>
                <w:tab w:val="clear" w:pos="576"/>
                <w:tab w:val="left" w:pos="290"/>
              </w:tabs>
              <w:ind w:left="858" w:hanging="568"/>
              <w:rPr>
                <w:rFonts w:asciiTheme="minorHAnsi" w:hAnsiTheme="minorHAnsi" w:cstheme="minorHAnsi"/>
                <w:bCs/>
                <w:lang w:val="es-ES"/>
              </w:rPr>
            </w:pPr>
            <w:bookmarkStart w:id="15" w:name="_Toc421875526"/>
            <w:r w:rsidRPr="008F082B">
              <w:rPr>
                <w:rFonts w:asciiTheme="minorHAnsi" w:hAnsiTheme="minorHAnsi" w:cstheme="minorHAnsi"/>
                <w:szCs w:val="22"/>
                <w:lang w:val="es-ES"/>
              </w:rPr>
              <w:lastRenderedPageBreak/>
              <w:t>Otras Definiciones</w:t>
            </w:r>
            <w:bookmarkEnd w:id="15"/>
          </w:p>
        </w:tc>
        <w:tc>
          <w:tcPr>
            <w:tcW w:w="7513" w:type="dxa"/>
          </w:tcPr>
          <w:p w:rsidR="00897A81" w:rsidRPr="008F082B" w:rsidRDefault="00897A81" w:rsidP="00516040">
            <w:pPr>
              <w:pStyle w:val="ClauseSubPara"/>
              <w:tabs>
                <w:tab w:val="left" w:pos="882"/>
              </w:tabs>
              <w:spacing w:before="0" w:after="24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1.1.6.1</w:t>
            </w:r>
            <w:r w:rsidRPr="008F082B">
              <w:rPr>
                <w:rFonts w:asciiTheme="minorHAnsi" w:hAnsiTheme="minorHAnsi" w:cstheme="minorHAnsi"/>
                <w:sz w:val="24"/>
                <w:szCs w:val="24"/>
                <w:lang w:val="es-ES"/>
              </w:rPr>
              <w:tab/>
              <w:t>“Documentos del Contratista” son los cálculos, programas de computación y otros programas informáticos, planos, manuales, modelos y otros documentos de naturaleza técnica (si los hubiere)  proporcionados por el Contratista en virtud del Contrato.</w:t>
            </w:r>
          </w:p>
          <w:p w:rsidR="00897A81" w:rsidRPr="008F082B" w:rsidRDefault="00897A81" w:rsidP="00516040">
            <w:pPr>
              <w:pStyle w:val="ClauseSubPara"/>
              <w:tabs>
                <w:tab w:val="left" w:pos="882"/>
              </w:tabs>
              <w:spacing w:before="0" w:after="24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1.1.6.2</w:t>
            </w:r>
            <w:r w:rsidRPr="008F082B">
              <w:rPr>
                <w:rFonts w:asciiTheme="minorHAnsi" w:hAnsiTheme="minorHAnsi" w:cstheme="minorHAnsi"/>
                <w:sz w:val="24"/>
                <w:szCs w:val="24"/>
                <w:lang w:val="es-ES"/>
              </w:rPr>
              <w:tab/>
              <w:t>“País”  significa el país donde se encuentra el Lugar de las Obras (o la mayor parte de ellas),  y donde se  ejecutarán las Obras Permanentes.</w:t>
            </w:r>
          </w:p>
          <w:p w:rsidR="00897A81" w:rsidRPr="008F082B" w:rsidRDefault="00897A81" w:rsidP="00516040">
            <w:pPr>
              <w:pStyle w:val="ClauseSubPara"/>
              <w:tabs>
                <w:tab w:val="left" w:pos="882"/>
              </w:tabs>
              <w:spacing w:before="0" w:after="24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1.1.6.3</w:t>
            </w:r>
            <w:r w:rsidRPr="008F082B">
              <w:rPr>
                <w:rFonts w:asciiTheme="minorHAnsi" w:hAnsiTheme="minorHAnsi" w:cstheme="minorHAnsi"/>
                <w:sz w:val="24"/>
                <w:szCs w:val="24"/>
                <w:lang w:val="es-ES"/>
              </w:rPr>
              <w:tab/>
              <w:t xml:space="preserve">“Equipos del Contratante” son los aparatos,  maquinaria y  vehículos (si los hubiere) que el  Contratante pone a disposición del Contratista  para la ejecución de las Obras, conforme se señala en las Especificaciones; pero no incluyen los Equipos que no haya recibido el Contratante. </w:t>
            </w:r>
          </w:p>
          <w:p w:rsidR="00897A81" w:rsidRPr="008F082B" w:rsidRDefault="00897A81" w:rsidP="00516040">
            <w:pPr>
              <w:pStyle w:val="ClauseSubPara"/>
              <w:tabs>
                <w:tab w:val="left" w:pos="882"/>
              </w:tabs>
              <w:spacing w:before="0" w:after="24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1.1.6.4</w:t>
            </w:r>
            <w:r w:rsidRPr="008F082B">
              <w:rPr>
                <w:rFonts w:asciiTheme="minorHAnsi" w:hAnsiTheme="minorHAnsi" w:cstheme="minorHAnsi"/>
                <w:sz w:val="24"/>
                <w:szCs w:val="24"/>
                <w:lang w:val="es-ES"/>
              </w:rPr>
              <w:tab/>
              <w:t>“Fuerza Mayor” se define en la Cláusula 19 [Fuerza Mayor].</w:t>
            </w:r>
          </w:p>
          <w:p w:rsidR="00897A81" w:rsidRPr="008F082B" w:rsidRDefault="00897A81" w:rsidP="00516040">
            <w:pPr>
              <w:pStyle w:val="ClauseSubPara"/>
              <w:tabs>
                <w:tab w:val="left" w:pos="882"/>
              </w:tabs>
              <w:spacing w:before="0" w:after="24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1.1.6.5</w:t>
            </w:r>
            <w:r w:rsidRPr="008F082B">
              <w:rPr>
                <w:rFonts w:asciiTheme="minorHAnsi" w:hAnsiTheme="minorHAnsi" w:cstheme="minorHAnsi"/>
                <w:sz w:val="24"/>
                <w:szCs w:val="24"/>
                <w:lang w:val="es-ES"/>
              </w:rPr>
              <w:tab/>
              <w:t xml:space="preserve">“Leyes”  </w:t>
            </w:r>
            <w:proofErr w:type="gramStart"/>
            <w:r w:rsidRPr="008F082B">
              <w:rPr>
                <w:rFonts w:asciiTheme="minorHAnsi" w:hAnsiTheme="minorHAnsi" w:cstheme="minorHAnsi"/>
                <w:sz w:val="24"/>
                <w:szCs w:val="24"/>
                <w:lang w:val="es-ES"/>
              </w:rPr>
              <w:t>significa</w:t>
            </w:r>
            <w:proofErr w:type="gramEnd"/>
            <w:r w:rsidRPr="008F082B">
              <w:rPr>
                <w:rFonts w:asciiTheme="minorHAnsi" w:hAnsiTheme="minorHAnsi" w:cstheme="minorHAnsi"/>
                <w:sz w:val="24"/>
                <w:szCs w:val="24"/>
                <w:lang w:val="es-ES"/>
              </w:rPr>
              <w:t xml:space="preserve"> toda  legislación nacional (o estatal), estatutos, ordenanzas y otras  leyes, así como las  regulaciones y estatutos de cualquier autoridad pública legalmente constituida.</w:t>
            </w:r>
          </w:p>
          <w:p w:rsidR="00897A81" w:rsidRPr="008F082B" w:rsidRDefault="00897A81" w:rsidP="00C5315C">
            <w:pPr>
              <w:pStyle w:val="ClauseSubPara"/>
              <w:tabs>
                <w:tab w:val="left" w:pos="882"/>
              </w:tabs>
              <w:spacing w:after="24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1.1.6.6</w:t>
            </w:r>
            <w:r w:rsidRPr="008F082B">
              <w:rPr>
                <w:rFonts w:asciiTheme="minorHAnsi" w:hAnsiTheme="minorHAnsi" w:cstheme="minorHAnsi"/>
                <w:sz w:val="24"/>
                <w:szCs w:val="24"/>
                <w:lang w:val="es-ES"/>
              </w:rPr>
              <w:tab/>
              <w:t xml:space="preserve">“Garantía de Conservación” es la garantía que define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4.2.b) de la presente Sección.  </w:t>
            </w:r>
          </w:p>
          <w:p w:rsidR="00897A81" w:rsidRPr="008F082B" w:rsidRDefault="00897A81" w:rsidP="00C5315C">
            <w:pPr>
              <w:pStyle w:val="ClauseSubPara"/>
              <w:tabs>
                <w:tab w:val="left" w:pos="882"/>
              </w:tabs>
              <w:spacing w:after="24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1.1.6.7  “Orden de Servicio” es la instrucción emitida por escrito por el Ingeniero, ordenando al Contratista que ejecute una determinada actividad, para la cual se indicará un plazo en la propia Orden.  </w:t>
            </w:r>
          </w:p>
          <w:p w:rsidR="00897A81" w:rsidRPr="008F082B" w:rsidRDefault="00897A81" w:rsidP="00516040">
            <w:pPr>
              <w:pStyle w:val="ClauseSubPara"/>
              <w:tabs>
                <w:tab w:val="left" w:pos="882"/>
                <w:tab w:val="left" w:pos="3960"/>
              </w:tabs>
              <w:spacing w:before="0" w:after="24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1.1.6.8  </w:t>
            </w:r>
            <w:r w:rsidRPr="008F082B">
              <w:rPr>
                <w:rFonts w:asciiTheme="minorHAnsi" w:hAnsiTheme="minorHAnsi" w:cstheme="minorHAnsi"/>
                <w:sz w:val="24"/>
                <w:szCs w:val="24"/>
                <w:lang w:val="es-ES"/>
              </w:rPr>
              <w:tab/>
              <w:t xml:space="preserve"> “Lugar de las Obras”  significa los sitios donde se ejecutarán las Obras Permanentes, incluyendo almacenes y áreas de trabajo, y donde  deben ser enviadas los equipos y  materiales, así como cualquier otro sitio que se defina en el Contrato como parte del Lugar de las Obras.</w:t>
            </w:r>
          </w:p>
          <w:p w:rsidR="00897A81" w:rsidRPr="008F082B" w:rsidRDefault="00897A81" w:rsidP="00516040">
            <w:pPr>
              <w:pStyle w:val="ClauseSubPara"/>
              <w:tabs>
                <w:tab w:val="left" w:pos="882"/>
                <w:tab w:val="left" w:pos="3960"/>
              </w:tabs>
              <w:spacing w:before="0" w:after="240"/>
              <w:ind w:left="893" w:hanging="90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lastRenderedPageBreak/>
              <w:t xml:space="preserve">1.1.6.9  </w:t>
            </w:r>
            <w:r w:rsidRPr="008F082B">
              <w:rPr>
                <w:rFonts w:asciiTheme="minorHAnsi" w:hAnsiTheme="minorHAnsi" w:cstheme="minorHAnsi"/>
                <w:sz w:val="24"/>
                <w:szCs w:val="24"/>
                <w:lang w:val="es-ES"/>
              </w:rPr>
              <w:tab/>
              <w:t>“Imprevisible” significa que no se puede prever razonablemente por un Contratista con experiencia a la Fecha Base.</w:t>
            </w:r>
          </w:p>
          <w:p w:rsidR="00897A81" w:rsidRPr="008F082B" w:rsidRDefault="00897A81" w:rsidP="000D6583">
            <w:pPr>
              <w:pStyle w:val="Ttulo3"/>
              <w:tabs>
                <w:tab w:val="num" w:pos="5148"/>
              </w:tabs>
              <w:spacing w:after="240"/>
              <w:ind w:left="884" w:hanging="884"/>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1.1.6.10</w:t>
            </w:r>
            <w:r w:rsidRPr="008F082B">
              <w:rPr>
                <w:rFonts w:asciiTheme="minorHAnsi" w:hAnsiTheme="minorHAnsi" w:cstheme="minorHAnsi"/>
                <w:sz w:val="24"/>
                <w:szCs w:val="24"/>
                <w:lang w:val="es-ES"/>
              </w:rPr>
              <w:t xml:space="preserve"> </w:t>
            </w:r>
            <w:r w:rsidRPr="008F082B">
              <w:rPr>
                <w:rFonts w:asciiTheme="minorHAnsi" w:hAnsiTheme="minorHAnsi" w:cstheme="minorHAnsi"/>
                <w:b w:val="0"/>
                <w:sz w:val="24"/>
                <w:szCs w:val="24"/>
                <w:lang w:val="es-ES"/>
              </w:rPr>
              <w:t>“Variación” significa cualquier cambio a las Obras que  es requerido o  aprobado como una variación en virtud de la Cláusula 13 [Variaciones y Ajustes].</w:t>
            </w:r>
          </w:p>
          <w:p w:rsidR="00897A81" w:rsidRPr="008F082B" w:rsidRDefault="00897A81" w:rsidP="000D6583">
            <w:pPr>
              <w:pStyle w:val="Ttulo3"/>
              <w:tabs>
                <w:tab w:val="num" w:pos="5148"/>
              </w:tabs>
              <w:spacing w:after="240"/>
              <w:ind w:left="884" w:hanging="884"/>
              <w:jc w:val="both"/>
              <w:rPr>
                <w:rFonts w:asciiTheme="minorHAnsi" w:hAnsiTheme="minorHAnsi" w:cstheme="minorHAnsi"/>
                <w:lang w:val="es-ES"/>
              </w:rPr>
            </w:pPr>
            <w:r w:rsidRPr="008F082B">
              <w:rPr>
                <w:rFonts w:asciiTheme="minorHAnsi" w:hAnsiTheme="minorHAnsi" w:cstheme="minorHAnsi"/>
                <w:b w:val="0"/>
                <w:sz w:val="24"/>
                <w:szCs w:val="24"/>
                <w:lang w:val="es-ES"/>
              </w:rPr>
              <w:t>1.1.6.11 “Notificación de Inconformidad” significa la notificación dada por cualquier Parte a la otra bajo la cláusula 20.1 [Reclamaciones del Contratista] indicando su inconformidad e intensión de iniciar el arbitraje.</w:t>
            </w:r>
          </w:p>
          <w:p w:rsidR="00897A81" w:rsidRPr="008F082B" w:rsidRDefault="00897A81" w:rsidP="00516040">
            <w:pPr>
              <w:rPr>
                <w:rFonts w:asciiTheme="minorHAnsi" w:hAnsiTheme="minorHAnsi" w:cstheme="minorHAnsi"/>
                <w:szCs w:val="24"/>
                <w:lang w:val="es-ES"/>
              </w:rPr>
            </w:pPr>
          </w:p>
        </w:tc>
      </w:tr>
      <w:tr w:rsidR="00897A81" w:rsidRPr="008F082B" w:rsidTr="00FB30AD">
        <w:tc>
          <w:tcPr>
            <w:tcW w:w="2383" w:type="dxa"/>
          </w:tcPr>
          <w:p w:rsidR="00897A81" w:rsidRPr="008F082B" w:rsidRDefault="00897A81">
            <w:pPr>
              <w:pStyle w:val="Section7heading4"/>
              <w:numPr>
                <w:ilvl w:val="1"/>
                <w:numId w:val="161"/>
              </w:numPr>
              <w:tabs>
                <w:tab w:val="clear" w:pos="576"/>
                <w:tab w:val="left" w:pos="290"/>
              </w:tabs>
              <w:ind w:right="-108"/>
              <w:rPr>
                <w:rFonts w:asciiTheme="minorHAnsi" w:hAnsiTheme="minorHAnsi" w:cstheme="minorHAnsi"/>
                <w:lang w:val="es-ES"/>
              </w:rPr>
            </w:pPr>
            <w:bookmarkStart w:id="16" w:name="_Toc421875527"/>
            <w:r w:rsidRPr="008F082B">
              <w:rPr>
                <w:rFonts w:asciiTheme="minorHAnsi" w:hAnsiTheme="minorHAnsi" w:cstheme="minorHAnsi"/>
                <w:szCs w:val="22"/>
                <w:lang w:val="es-ES"/>
              </w:rPr>
              <w:lastRenderedPageBreak/>
              <w:t>Interpretación</w:t>
            </w:r>
            <w:bookmarkEnd w:id="16"/>
          </w:p>
        </w:tc>
        <w:tc>
          <w:tcPr>
            <w:tcW w:w="7513" w:type="dxa"/>
          </w:tcPr>
          <w:p w:rsidR="00897A81" w:rsidRPr="008F082B" w:rsidRDefault="00897A81" w:rsidP="00516040">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En el Contrato, salvo  que el contexto requiera algo diferente, </w:t>
            </w:r>
          </w:p>
          <w:p w:rsidR="00897A81" w:rsidRPr="008F082B" w:rsidRDefault="00897A81" w:rsidP="00EC7C90">
            <w:pPr>
              <w:pStyle w:val="ClauseSubPara"/>
              <w:numPr>
                <w:ilvl w:val="0"/>
                <w:numId w:val="66"/>
              </w:numPr>
              <w:tabs>
                <w:tab w:val="left" w:pos="522"/>
              </w:tabs>
              <w:spacing w:before="0" w:after="160"/>
              <w:ind w:left="518" w:hanging="5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las palabras en masculino también incluyen el femenino y viceversa;</w:t>
            </w:r>
          </w:p>
          <w:p w:rsidR="00897A81" w:rsidRPr="008F082B" w:rsidRDefault="00897A81" w:rsidP="00EC7C90">
            <w:pPr>
              <w:pStyle w:val="ClauseSubPara"/>
              <w:numPr>
                <w:ilvl w:val="0"/>
                <w:numId w:val="66"/>
              </w:numPr>
              <w:tabs>
                <w:tab w:val="left" w:pos="522"/>
              </w:tabs>
              <w:spacing w:before="0" w:after="160"/>
              <w:ind w:left="518" w:hanging="5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las palabras en singular también incluyen el plural y viceversa;</w:t>
            </w:r>
          </w:p>
          <w:p w:rsidR="00897A81" w:rsidRPr="008F082B" w:rsidRDefault="00897A81" w:rsidP="00EC7C90">
            <w:pPr>
              <w:pStyle w:val="ClauseSubPara"/>
              <w:numPr>
                <w:ilvl w:val="0"/>
                <w:numId w:val="66"/>
              </w:numPr>
              <w:tabs>
                <w:tab w:val="left" w:pos="522"/>
              </w:tabs>
              <w:spacing w:before="0" w:after="200"/>
              <w:ind w:left="522" w:hanging="52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las disposiciones que incluyen la palabra “acordar,” “acordado” o “acuerdo” exigen que el acuerdo se haga constar por escrito; </w:t>
            </w:r>
          </w:p>
          <w:p w:rsidR="00897A81" w:rsidRPr="008F082B" w:rsidRDefault="00897A81" w:rsidP="00EC7C90">
            <w:pPr>
              <w:pStyle w:val="ClauseSubPara"/>
              <w:numPr>
                <w:ilvl w:val="0"/>
                <w:numId w:val="66"/>
              </w:numPr>
              <w:tabs>
                <w:tab w:val="left" w:pos="522"/>
              </w:tabs>
              <w:spacing w:before="0" w:after="200"/>
              <w:ind w:left="522" w:hanging="52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“escrito” o “por escrito” significa escrito a mano, mecanografiado, impreso o elaborado de manera electrónica, que produce un registro permanente; y </w:t>
            </w:r>
          </w:p>
          <w:p w:rsidR="00897A81" w:rsidRPr="008F082B" w:rsidRDefault="00897A81" w:rsidP="00EC7C90">
            <w:pPr>
              <w:pStyle w:val="ClauseSubPara"/>
              <w:numPr>
                <w:ilvl w:val="0"/>
                <w:numId w:val="66"/>
              </w:numPr>
              <w:tabs>
                <w:tab w:val="left" w:pos="522"/>
              </w:tabs>
              <w:spacing w:before="0" w:after="200"/>
              <w:ind w:left="522" w:hanging="52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la palabra “propuesta” es sinónimo de “oferta”; “proponente” es sinónimo de “oferente” y “documentos de la oferta” es sinónimo de “documentos de licitación”.</w:t>
            </w:r>
          </w:p>
          <w:p w:rsidR="00897A81" w:rsidRPr="008F082B" w:rsidRDefault="00897A81" w:rsidP="00516040">
            <w:pPr>
              <w:pStyle w:val="ClauseSubPara"/>
              <w:tabs>
                <w:tab w:val="left" w:pos="522"/>
              </w:tabs>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Las palabras al margen y otros encabezamientos no se tomarán en cuenta en la interpretación de estas Condiciones. </w:t>
            </w:r>
          </w:p>
          <w:p w:rsidR="00897A81" w:rsidRPr="008F082B" w:rsidRDefault="00897A81" w:rsidP="00516040">
            <w:pPr>
              <w:pStyle w:val="Ttulo3"/>
              <w:tabs>
                <w:tab w:val="left" w:pos="882"/>
              </w:tabs>
              <w:spacing w:after="200"/>
              <w:ind w:left="-18" w:firstLine="18"/>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En estas Condiciones, las disposiciones que incluyan la expresión "costo más utilidades"  requieren que las utilidades  sean de 1/20 (5%) del costo, salvo indicación  diferente en los Datos del Contrato.</w:t>
            </w:r>
          </w:p>
        </w:tc>
      </w:tr>
      <w:tr w:rsidR="00897A81" w:rsidRPr="008F082B" w:rsidTr="00FB30AD">
        <w:tc>
          <w:tcPr>
            <w:tcW w:w="2383" w:type="dxa"/>
          </w:tcPr>
          <w:p w:rsidR="00897A81" w:rsidRPr="008F082B" w:rsidRDefault="00897A81" w:rsidP="00CF64E7">
            <w:pPr>
              <w:pStyle w:val="Section7heading4"/>
              <w:numPr>
                <w:ilvl w:val="1"/>
                <w:numId w:val="161"/>
              </w:numPr>
              <w:tabs>
                <w:tab w:val="clear" w:pos="576"/>
                <w:tab w:val="left" w:pos="290"/>
              </w:tabs>
              <w:ind w:right="-108" w:hanging="568"/>
              <w:rPr>
                <w:rFonts w:asciiTheme="minorHAnsi" w:hAnsiTheme="minorHAnsi" w:cstheme="minorHAnsi"/>
                <w:szCs w:val="22"/>
                <w:lang w:val="es-ES"/>
              </w:rPr>
            </w:pPr>
            <w:bookmarkStart w:id="17" w:name="_Toc421875528"/>
            <w:r w:rsidRPr="008F082B">
              <w:rPr>
                <w:rFonts w:asciiTheme="minorHAnsi" w:hAnsiTheme="minorHAnsi" w:cstheme="minorHAnsi"/>
                <w:szCs w:val="22"/>
                <w:lang w:val="es-ES"/>
              </w:rPr>
              <w:t>Comunicaciones</w:t>
            </w:r>
            <w:bookmarkEnd w:id="17"/>
          </w:p>
          <w:p w:rsidR="00897A81" w:rsidRPr="008F082B" w:rsidRDefault="00897A81" w:rsidP="00516040">
            <w:pPr>
              <w:pStyle w:val="Ttulo3"/>
              <w:jc w:val="both"/>
              <w:rPr>
                <w:rFonts w:asciiTheme="minorHAnsi" w:hAnsiTheme="minorHAnsi" w:cstheme="minorHAnsi"/>
                <w:sz w:val="24"/>
                <w:lang w:val="es-ES"/>
              </w:rPr>
            </w:pPr>
          </w:p>
        </w:tc>
        <w:tc>
          <w:tcPr>
            <w:tcW w:w="7513" w:type="dxa"/>
          </w:tcPr>
          <w:p w:rsidR="00897A81" w:rsidRPr="008F082B" w:rsidRDefault="00897A81" w:rsidP="00516040">
            <w:pPr>
              <w:pStyle w:val="ClauseSubPara"/>
              <w:tabs>
                <w:tab w:val="left" w:pos="522"/>
              </w:tabs>
              <w:spacing w:before="0" w:after="24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En los casos en que en estas Condiciones se contemple la entrega o emisión de aprobaciones, certificados, consentimientos, Decisiones, notificaciones, solicitudes y finiquitos, estas comunicaciones deberán ser:</w:t>
            </w:r>
          </w:p>
          <w:p w:rsidR="00897A81" w:rsidRPr="008F082B" w:rsidRDefault="00897A81" w:rsidP="00EC7C90">
            <w:pPr>
              <w:pStyle w:val="ClauseSubPara"/>
              <w:numPr>
                <w:ilvl w:val="0"/>
                <w:numId w:val="67"/>
              </w:numPr>
              <w:tabs>
                <w:tab w:val="left" w:pos="522"/>
              </w:tabs>
              <w:spacing w:before="0" w:after="240"/>
              <w:ind w:left="522" w:hanging="52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 por escrito y  entregadas personalmente (con acuse de recibo);  enviadas por correo o con servicio de encomienda especial (</w:t>
            </w:r>
            <w:proofErr w:type="spellStart"/>
            <w:r w:rsidRPr="008F082B">
              <w:rPr>
                <w:rFonts w:asciiTheme="minorHAnsi" w:hAnsiTheme="minorHAnsi" w:cstheme="minorHAnsi"/>
                <w:i/>
                <w:sz w:val="24"/>
                <w:szCs w:val="24"/>
                <w:lang w:val="es-ES"/>
              </w:rPr>
              <w:t>courier</w:t>
            </w:r>
            <w:proofErr w:type="spellEnd"/>
            <w:r w:rsidRPr="008F082B">
              <w:rPr>
                <w:rFonts w:asciiTheme="minorHAnsi" w:hAnsiTheme="minorHAnsi" w:cstheme="minorHAnsi"/>
                <w:sz w:val="24"/>
                <w:szCs w:val="24"/>
                <w:lang w:val="es-ES"/>
              </w:rPr>
              <w:t xml:space="preserve">), o remitidas  mediante cualquiera de los sistemas de transmisión electrónica acordados conforme figura en los Datos del Contrato; y </w:t>
            </w:r>
          </w:p>
          <w:p w:rsidR="00897A81" w:rsidRPr="008F082B" w:rsidRDefault="00897A81" w:rsidP="00EC7C90">
            <w:pPr>
              <w:pStyle w:val="ClauseSubPara"/>
              <w:numPr>
                <w:ilvl w:val="0"/>
                <w:numId w:val="67"/>
              </w:numPr>
              <w:tabs>
                <w:tab w:val="left" w:pos="522"/>
              </w:tabs>
              <w:spacing w:before="0" w:after="240"/>
              <w:ind w:left="522" w:hanging="52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 entregadas, enviadas o transmitidas a la dirección del receptor para fines de comunicaciones que figure en los Datos del Contrato. Sin embargo,</w:t>
            </w:r>
          </w:p>
          <w:p w:rsidR="00897A81" w:rsidRPr="008F082B" w:rsidRDefault="00897A81" w:rsidP="00EC7C90">
            <w:pPr>
              <w:pStyle w:val="ClauseSubPara"/>
              <w:numPr>
                <w:ilvl w:val="1"/>
                <w:numId w:val="67"/>
              </w:numPr>
              <w:tabs>
                <w:tab w:val="left" w:pos="1062"/>
                <w:tab w:val="num" w:pos="3240"/>
              </w:tabs>
              <w:spacing w:before="0" w:after="240"/>
              <w:ind w:left="1062" w:hanging="5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cuando el receptor haga una notificación de cambio de </w:t>
            </w:r>
            <w:r w:rsidRPr="008F082B">
              <w:rPr>
                <w:rFonts w:asciiTheme="minorHAnsi" w:hAnsiTheme="minorHAnsi" w:cstheme="minorHAnsi"/>
                <w:sz w:val="24"/>
                <w:szCs w:val="24"/>
                <w:lang w:val="es-ES"/>
              </w:rPr>
              <w:lastRenderedPageBreak/>
              <w:t xml:space="preserve">dirección, de ahí en adelante las comunicaciones se enviarán a la dirección correspondiente; y </w:t>
            </w:r>
          </w:p>
          <w:p w:rsidR="00897A81" w:rsidRPr="008F082B" w:rsidRDefault="00897A81" w:rsidP="00EC7C90">
            <w:pPr>
              <w:pStyle w:val="ClauseSubPara"/>
              <w:numPr>
                <w:ilvl w:val="1"/>
                <w:numId w:val="67"/>
              </w:numPr>
              <w:tabs>
                <w:tab w:val="left" w:pos="1062"/>
                <w:tab w:val="left" w:pos="3240"/>
                <w:tab w:val="num" w:pos="3419"/>
              </w:tabs>
              <w:spacing w:before="0" w:after="240"/>
              <w:ind w:left="1062" w:hanging="5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si el receptor no indicare algo diferente  en las solicitudes de aprobación o consentimiento, las comunicaciones podrán enviarse a la dirección desde la cual se haya efectuado la solicitud.</w:t>
            </w:r>
          </w:p>
          <w:p w:rsidR="00897A81" w:rsidRPr="008F082B" w:rsidRDefault="00897A81" w:rsidP="00516040">
            <w:pPr>
              <w:spacing w:after="240"/>
              <w:rPr>
                <w:rFonts w:asciiTheme="minorHAnsi" w:hAnsiTheme="minorHAnsi" w:cstheme="minorHAnsi"/>
                <w:szCs w:val="24"/>
                <w:lang w:val="es-ES"/>
              </w:rPr>
            </w:pPr>
            <w:r w:rsidRPr="008F082B">
              <w:rPr>
                <w:rFonts w:asciiTheme="minorHAnsi" w:hAnsiTheme="minorHAnsi" w:cstheme="minorHAnsi"/>
                <w:bCs/>
                <w:szCs w:val="24"/>
                <w:lang w:val="es-ES"/>
              </w:rPr>
              <w:t>Las aprobaciones, certificados, consentimientos y Decisiones no deberán  retenerse ni demorarse sin razones válidas. Cuando se emita un certificado a una Parte, el emisor enviará una copia a la otra Parte. Cuando una Parte o el Ingeniero emitan una notificación a la otra Parte, se deberá enviar una copia al Ingeniero o a la otra Parte, según corresponda.</w:t>
            </w:r>
          </w:p>
        </w:tc>
      </w:tr>
      <w:tr w:rsidR="00897A81" w:rsidRPr="008F082B" w:rsidTr="00FB30AD">
        <w:tc>
          <w:tcPr>
            <w:tcW w:w="2383" w:type="dxa"/>
          </w:tcPr>
          <w:p w:rsidR="00897A81" w:rsidRPr="008F082B" w:rsidRDefault="00897A81">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18" w:name="_Toc421875529"/>
            <w:r w:rsidRPr="008F082B">
              <w:rPr>
                <w:rFonts w:asciiTheme="minorHAnsi" w:hAnsiTheme="minorHAnsi" w:cstheme="minorHAnsi"/>
                <w:szCs w:val="22"/>
                <w:lang w:val="es-ES"/>
              </w:rPr>
              <w:lastRenderedPageBreak/>
              <w:t>Ley e Idioma</w:t>
            </w:r>
            <w:bookmarkEnd w:id="18"/>
          </w:p>
          <w:p w:rsidR="00897A81" w:rsidRPr="008F082B" w:rsidRDefault="00897A81" w:rsidP="00516040">
            <w:pPr>
              <w:pStyle w:val="Ttulo3"/>
              <w:jc w:val="both"/>
              <w:rPr>
                <w:rFonts w:asciiTheme="minorHAnsi" w:hAnsiTheme="minorHAnsi" w:cstheme="minorHAnsi"/>
                <w:sz w:val="24"/>
                <w:lang w:val="es-ES"/>
              </w:rPr>
            </w:pPr>
          </w:p>
        </w:tc>
        <w:tc>
          <w:tcPr>
            <w:tcW w:w="7513" w:type="dxa"/>
          </w:tcPr>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Contrato se regirá por la legislación del País u otra jurisdicción que se estipule en los Datos del Contrato. </w:t>
            </w:r>
          </w:p>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El idioma que haya de regir el Contrato será el que se señale en los Datos del Contrato.</w:t>
            </w:r>
          </w:p>
          <w:p w:rsidR="00897A81" w:rsidRPr="008F082B" w:rsidRDefault="00897A81" w:rsidP="00516040">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El idioma  para las comunicaciones será el que se indique en los Datos del Contrato. De no especificarse, se utilizará el idioma que rija el Contrato.</w:t>
            </w:r>
          </w:p>
        </w:tc>
      </w:tr>
      <w:tr w:rsidR="00897A81" w:rsidRPr="008F082B" w:rsidTr="00FB30AD">
        <w:tc>
          <w:tcPr>
            <w:tcW w:w="2383" w:type="dxa"/>
          </w:tcPr>
          <w:p w:rsidR="00897A81" w:rsidRPr="008F082B" w:rsidRDefault="00897A81" w:rsidP="0001605D">
            <w:pPr>
              <w:pStyle w:val="Section7heading4"/>
              <w:numPr>
                <w:ilvl w:val="1"/>
                <w:numId w:val="161"/>
              </w:numPr>
              <w:tabs>
                <w:tab w:val="clear" w:pos="576"/>
                <w:tab w:val="left" w:pos="290"/>
              </w:tabs>
              <w:ind w:right="-108"/>
              <w:rPr>
                <w:rFonts w:asciiTheme="minorHAnsi" w:hAnsiTheme="minorHAnsi" w:cstheme="minorHAnsi"/>
                <w:lang w:val="es-ES"/>
              </w:rPr>
            </w:pPr>
            <w:bookmarkStart w:id="19" w:name="_Toc421875530"/>
            <w:r w:rsidRPr="008F082B">
              <w:rPr>
                <w:rFonts w:asciiTheme="minorHAnsi" w:hAnsiTheme="minorHAnsi" w:cstheme="minorHAnsi"/>
                <w:szCs w:val="22"/>
                <w:lang w:val="es-ES"/>
              </w:rPr>
              <w:t>Orden de Prioridad de los Documentos</w:t>
            </w:r>
            <w:bookmarkEnd w:id="19"/>
          </w:p>
        </w:tc>
        <w:tc>
          <w:tcPr>
            <w:tcW w:w="7513" w:type="dxa"/>
          </w:tcPr>
          <w:p w:rsidR="00897A81" w:rsidRPr="008F082B" w:rsidRDefault="00897A81" w:rsidP="00516040">
            <w:pPr>
              <w:pStyle w:val="ClauseSubPara"/>
              <w:tabs>
                <w:tab w:val="left" w:pos="522"/>
              </w:tabs>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Los documentos que conformen el Contrato deberán considerarse mutuamente explicativos. Para fines de interpretación, el orden de prioridad de los documentos se ceñirá a la siguiente secuencia:</w:t>
            </w:r>
          </w:p>
          <w:p w:rsidR="00897A81" w:rsidRPr="008F082B" w:rsidRDefault="00897A81"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el  Contrato (si lo hubiere),</w:t>
            </w:r>
          </w:p>
          <w:p w:rsidR="00897A81" w:rsidRPr="008F082B" w:rsidRDefault="00897A81"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la Carta de Aceptación,</w:t>
            </w:r>
          </w:p>
          <w:p w:rsidR="00897A81" w:rsidRPr="008F082B" w:rsidRDefault="00897A81"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la  Oferta,</w:t>
            </w:r>
          </w:p>
          <w:p w:rsidR="00897A81" w:rsidRPr="008F082B" w:rsidRDefault="00897A81"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las Condiciones Especiales – Parte A,</w:t>
            </w:r>
          </w:p>
          <w:p w:rsidR="00897A81" w:rsidRPr="008F082B" w:rsidRDefault="00897A81"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las Condiciones Especiales– Parte B,</w:t>
            </w:r>
          </w:p>
          <w:p w:rsidR="00897A81" w:rsidRPr="008F082B" w:rsidRDefault="00897A81"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las condiciones Generales,</w:t>
            </w:r>
          </w:p>
          <w:p w:rsidR="00897A81" w:rsidRPr="008F082B" w:rsidRDefault="00897A81"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las Especificaciones,</w:t>
            </w:r>
          </w:p>
          <w:p w:rsidR="00897A81" w:rsidRPr="008F082B" w:rsidRDefault="00897A81"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 xml:space="preserve">los Planos, y </w:t>
            </w:r>
          </w:p>
          <w:p w:rsidR="00897A81" w:rsidRPr="008F082B" w:rsidRDefault="00897A81"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los Formularios y cualquier otro documento que forme parte del Contrato.</w:t>
            </w:r>
          </w:p>
          <w:p w:rsidR="00897A81" w:rsidRPr="008F082B" w:rsidRDefault="00897A81" w:rsidP="00516040">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Si se encuentra alguna ambigüedad o discrepancia en los documentos, el Ingeniero emitirá las aclaraciones o instrucciones necesarias.</w:t>
            </w:r>
          </w:p>
        </w:tc>
      </w:tr>
      <w:tr w:rsidR="00897A81" w:rsidRPr="008F082B" w:rsidTr="00FB30AD">
        <w:trPr>
          <w:trHeight w:val="2043"/>
        </w:trPr>
        <w:tc>
          <w:tcPr>
            <w:tcW w:w="2383" w:type="dxa"/>
          </w:tcPr>
          <w:p w:rsidR="00897A81" w:rsidRPr="008F082B" w:rsidRDefault="00897A81" w:rsidP="0001605D">
            <w:pPr>
              <w:pStyle w:val="Section7heading4"/>
              <w:numPr>
                <w:ilvl w:val="1"/>
                <w:numId w:val="161"/>
              </w:numPr>
              <w:tabs>
                <w:tab w:val="clear" w:pos="576"/>
                <w:tab w:val="left" w:pos="290"/>
              </w:tabs>
              <w:ind w:right="-108"/>
              <w:rPr>
                <w:rFonts w:asciiTheme="minorHAnsi" w:hAnsiTheme="minorHAnsi" w:cstheme="minorHAnsi"/>
                <w:lang w:val="es-ES"/>
              </w:rPr>
            </w:pPr>
            <w:bookmarkStart w:id="20" w:name="_Toc421875531"/>
            <w:r w:rsidRPr="008F082B">
              <w:rPr>
                <w:rFonts w:asciiTheme="minorHAnsi" w:hAnsiTheme="minorHAnsi" w:cstheme="minorHAnsi"/>
                <w:szCs w:val="22"/>
                <w:lang w:val="es-ES"/>
              </w:rPr>
              <w:lastRenderedPageBreak/>
              <w:t>Convenio</w:t>
            </w:r>
            <w:bookmarkEnd w:id="20"/>
            <w:r w:rsidRPr="008F082B">
              <w:rPr>
                <w:rFonts w:asciiTheme="minorHAnsi" w:hAnsiTheme="minorHAnsi" w:cstheme="minorHAnsi"/>
                <w:lang w:val="es-ES"/>
              </w:rPr>
              <w:t xml:space="preserve"> </w:t>
            </w:r>
          </w:p>
        </w:tc>
        <w:tc>
          <w:tcPr>
            <w:tcW w:w="7513" w:type="dxa"/>
          </w:tcPr>
          <w:p w:rsidR="00897A81" w:rsidRPr="008F082B" w:rsidRDefault="00897A81" w:rsidP="00516040">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Las partes celebrarán un Convenio dentro de  un plazo de 28 días contados a partir de la fecha en que el Contratista reciba la Carta de Aceptación, a menos que en las Condiciones Especiales  se acuerde otra cosa. El Convenio se basará en el formulario  que se anexa en  las Condiciones Especiales. Los costos de los sellos fiscales y cargos similares  (si los hubiere) que exija la ley para celebrar el Convenio  correrán por cuenta del Contratante.</w:t>
            </w:r>
          </w:p>
        </w:tc>
      </w:tr>
      <w:tr w:rsidR="00897A81" w:rsidRPr="008F082B" w:rsidTr="00FB30AD">
        <w:tc>
          <w:tcPr>
            <w:tcW w:w="2383" w:type="dxa"/>
          </w:tcPr>
          <w:p w:rsidR="00897A81" w:rsidRPr="008F082B" w:rsidRDefault="00897A81" w:rsidP="0001605D">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21" w:name="_Toc421875532"/>
            <w:r w:rsidRPr="008F082B">
              <w:rPr>
                <w:rFonts w:asciiTheme="minorHAnsi" w:hAnsiTheme="minorHAnsi" w:cstheme="minorHAnsi"/>
                <w:szCs w:val="22"/>
                <w:lang w:val="es-ES"/>
              </w:rPr>
              <w:t>Cesión</w:t>
            </w:r>
            <w:bookmarkEnd w:id="21"/>
          </w:p>
        </w:tc>
        <w:tc>
          <w:tcPr>
            <w:tcW w:w="7513" w:type="dxa"/>
          </w:tcPr>
          <w:p w:rsidR="00897A81" w:rsidRPr="008F082B" w:rsidRDefault="00897A81" w:rsidP="00516040">
            <w:pPr>
              <w:pStyle w:val="ClauseSubPara"/>
              <w:tabs>
                <w:tab w:val="left" w:pos="522"/>
              </w:tabs>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Ninguna de las Partes podrá ceder total o parcialmente el Contrato, como así tampoco ningún otro beneficio o interés en el Contrato o con arreglo al Contrato. Sin embargo, cualquiera de las Partes:</w:t>
            </w:r>
          </w:p>
          <w:p w:rsidR="00897A81" w:rsidRPr="008F082B" w:rsidRDefault="00897A81" w:rsidP="00EC7C90">
            <w:pPr>
              <w:pStyle w:val="ClauseSubPara"/>
              <w:numPr>
                <w:ilvl w:val="0"/>
                <w:numId w:val="68"/>
              </w:numPr>
              <w:tabs>
                <w:tab w:val="left" w:pos="522"/>
              </w:tabs>
              <w:spacing w:before="0"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podrá ceder la totalidad o parte del Contrato con el consentimiento previo de la otra Parte, a la sola discreción de dicha Parte, y</w:t>
            </w:r>
          </w:p>
          <w:p w:rsidR="00897A81" w:rsidRPr="008F082B" w:rsidRDefault="00897A81" w:rsidP="00EC7C90">
            <w:pPr>
              <w:pStyle w:val="ClauseSubPara"/>
              <w:numPr>
                <w:ilvl w:val="0"/>
                <w:numId w:val="68"/>
              </w:numPr>
              <w:tabs>
                <w:tab w:val="left" w:pos="522"/>
              </w:tabs>
              <w:spacing w:before="0" w:after="200"/>
              <w:ind w:left="522" w:hanging="5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podrá, como garantía a favor de un FONPLATA o entidad financiera, ceder su derecho a recibir cualquier pago vencido o adeudado en virtud del Contrato.</w:t>
            </w:r>
          </w:p>
        </w:tc>
      </w:tr>
      <w:tr w:rsidR="00897A81" w:rsidRPr="008F082B" w:rsidTr="00FB30AD">
        <w:tc>
          <w:tcPr>
            <w:tcW w:w="2383" w:type="dxa"/>
          </w:tcPr>
          <w:p w:rsidR="00897A81" w:rsidRPr="008F082B" w:rsidRDefault="00897A81" w:rsidP="0001605D">
            <w:pPr>
              <w:pStyle w:val="Section7heading4"/>
              <w:numPr>
                <w:ilvl w:val="1"/>
                <w:numId w:val="161"/>
              </w:numPr>
              <w:tabs>
                <w:tab w:val="clear" w:pos="576"/>
                <w:tab w:val="left" w:pos="290"/>
              </w:tabs>
              <w:ind w:right="-108"/>
              <w:rPr>
                <w:rFonts w:asciiTheme="minorHAnsi" w:hAnsiTheme="minorHAnsi" w:cstheme="minorHAnsi"/>
                <w:lang w:val="es-ES"/>
              </w:rPr>
            </w:pPr>
            <w:bookmarkStart w:id="22" w:name="_Toc421875533"/>
            <w:r w:rsidRPr="008F082B">
              <w:rPr>
                <w:rFonts w:asciiTheme="minorHAnsi" w:hAnsiTheme="minorHAnsi" w:cstheme="minorHAnsi"/>
                <w:szCs w:val="22"/>
                <w:lang w:val="es-ES"/>
              </w:rPr>
              <w:t>Cuidado y Suministro de los Documentos</w:t>
            </w:r>
            <w:bookmarkEnd w:id="22"/>
          </w:p>
        </w:tc>
        <w:tc>
          <w:tcPr>
            <w:tcW w:w="7513" w:type="dxa"/>
          </w:tcPr>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El Contratante será responsable del cuidado y la custodia de las Especificaciones y los Planos. Salvo indicación  diferente en el Contrato, se suministrarán dos copias del Contrato y de cada Plano subsiguiente al Contratista, quien podrá hacer o solicitar copias adicionales,  por su propia cuenta.</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será responsable del cuidado y la custodia de los documentos contractuales suministrados según lo indicado en el párrafo anterior, salvo que se hayan entregado al Contratante o hasta dicha entrega. Salvo indicación en  sentido diferente en el Contrato, el Contratista proporcionará al Ingeniero tres (3) copias de cada uno de los Documentos del Contratista. </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guardará, en el Lugar de las Obras, una copia del Contrato, las publicaciones que se señalan en las Especificaciones, los  Documentos del Contratista (si los hubiere), los Planos y las Variaciones, así como cualesquier otras comunicaciones que se realicen en virtud del Contrato. El personal del  Contratante tendrá el derecho de acceder a todos los documentos mencionados en cualquier horario razonable. </w:t>
            </w:r>
          </w:p>
          <w:p w:rsidR="00897A81" w:rsidRPr="008F082B" w:rsidRDefault="00897A81" w:rsidP="00516040">
            <w:pPr>
              <w:pStyle w:val="Ttulo3"/>
              <w:spacing w:after="24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 xml:space="preserve">Si una de las Partes detecta algún error o defecto en  un documento  elaborado para la ejecución de las Obras, dicha Parte notificará inmediatamente a la otra al respecto. </w:t>
            </w:r>
          </w:p>
        </w:tc>
      </w:tr>
      <w:tr w:rsidR="00897A81" w:rsidRPr="008F082B" w:rsidTr="00FB30AD">
        <w:tc>
          <w:tcPr>
            <w:tcW w:w="2383" w:type="dxa"/>
          </w:tcPr>
          <w:p w:rsidR="00897A81" w:rsidRPr="008F082B" w:rsidRDefault="00897A81" w:rsidP="0001605D">
            <w:pPr>
              <w:pStyle w:val="Section7heading4"/>
              <w:numPr>
                <w:ilvl w:val="1"/>
                <w:numId w:val="161"/>
              </w:numPr>
              <w:tabs>
                <w:tab w:val="clear" w:pos="576"/>
                <w:tab w:val="left" w:pos="290"/>
              </w:tabs>
              <w:ind w:right="-108"/>
              <w:rPr>
                <w:rFonts w:asciiTheme="minorHAnsi" w:hAnsiTheme="minorHAnsi" w:cstheme="minorHAnsi"/>
                <w:lang w:val="es-ES"/>
              </w:rPr>
            </w:pPr>
            <w:bookmarkStart w:id="23" w:name="_Toc421875534"/>
            <w:r w:rsidRPr="008F082B">
              <w:rPr>
                <w:rFonts w:asciiTheme="minorHAnsi" w:hAnsiTheme="minorHAnsi" w:cstheme="minorHAnsi"/>
                <w:szCs w:val="22"/>
                <w:lang w:val="es-ES"/>
              </w:rPr>
              <w:t>Demoras de los Planos o Instrucciones</w:t>
            </w:r>
            <w:bookmarkEnd w:id="23"/>
            <w:r w:rsidRPr="008F082B">
              <w:rPr>
                <w:rFonts w:asciiTheme="minorHAnsi" w:hAnsiTheme="minorHAnsi" w:cstheme="minorHAnsi"/>
                <w:lang w:val="es-ES"/>
              </w:rPr>
              <w:t xml:space="preserve">  </w:t>
            </w:r>
          </w:p>
        </w:tc>
        <w:tc>
          <w:tcPr>
            <w:tcW w:w="7513" w:type="dxa"/>
          </w:tcPr>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El Contratista deberá notificar al Ingeniero sobre cualquier posible demora o interrupción de las Obras en caso de que no se  emitan</w:t>
            </w:r>
            <w:r w:rsidRPr="008F082B">
              <w:rPr>
                <w:rFonts w:asciiTheme="minorHAnsi" w:hAnsiTheme="minorHAnsi" w:cstheme="minorHAnsi"/>
                <w:b/>
                <w:bCs/>
                <w:sz w:val="24"/>
                <w:lang w:val="es-ES"/>
              </w:rPr>
              <w:t xml:space="preserve"> </w:t>
            </w:r>
            <w:r w:rsidRPr="008F082B">
              <w:rPr>
                <w:rFonts w:asciiTheme="minorHAnsi" w:hAnsiTheme="minorHAnsi" w:cstheme="minorHAnsi"/>
                <w:sz w:val="24"/>
                <w:lang w:val="es-ES"/>
              </w:rPr>
              <w:t>a dicho Contratista los planos o las instrucciones necesarias en un determinado plazo, que deberá ser razonable. La notificación incluirá información detallada sobre los planos o instrucciones que</w:t>
            </w:r>
            <w:r w:rsidRPr="008F082B">
              <w:rPr>
                <w:rFonts w:asciiTheme="minorHAnsi" w:hAnsiTheme="minorHAnsi" w:cstheme="minorHAnsi"/>
                <w:b/>
                <w:bCs/>
                <w:sz w:val="24"/>
                <w:lang w:val="es-ES"/>
              </w:rPr>
              <w:t xml:space="preserve"> </w:t>
            </w:r>
            <w:r w:rsidRPr="008F082B">
              <w:rPr>
                <w:rFonts w:asciiTheme="minorHAnsi" w:hAnsiTheme="minorHAnsi" w:cstheme="minorHAnsi"/>
                <w:sz w:val="24"/>
                <w:lang w:val="es-ES"/>
              </w:rPr>
              <w:t xml:space="preserve">se necesiten, la razón por la que deban emitirse y el plazo para hacerlo, así como la naturaleza y el </w:t>
            </w:r>
            <w:r w:rsidRPr="008F082B">
              <w:rPr>
                <w:rFonts w:asciiTheme="minorHAnsi" w:hAnsiTheme="minorHAnsi" w:cstheme="minorHAnsi"/>
                <w:sz w:val="24"/>
                <w:lang w:val="es-ES"/>
              </w:rPr>
              <w:lastRenderedPageBreak/>
              <w:t>costo  del posible retraso o interrupción que se podría sufrir  por la demora en la emisión de tales documentos.</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sufre demoras o incurre en algún Costo debido a que el Ingeniero no ha emitido el plano o la instrucción señalados en un plazo razonable y que se especifique en la notificación con información complementaria, el Contratista enviará otra notificación al Ingeniero y, sujeto a lo dispuesto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tendrá derecho a lo siguiente:</w:t>
            </w:r>
          </w:p>
          <w:p w:rsidR="00897A81" w:rsidRPr="008F082B" w:rsidRDefault="00897A81" w:rsidP="00EC7C90">
            <w:pPr>
              <w:pStyle w:val="ClauseSubPara"/>
              <w:numPr>
                <w:ilvl w:val="0"/>
                <w:numId w:val="69"/>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 xml:space="preserve">una prórroga del plazo por  el tiempo de la demora , si la terminación de las obras  se ha retrasado o se anticipa que se retrasará ,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y </w:t>
            </w:r>
          </w:p>
          <w:p w:rsidR="00897A81" w:rsidRPr="008F082B" w:rsidRDefault="00897A81" w:rsidP="00EC7C90">
            <w:pPr>
              <w:pStyle w:val="ClauseSubPara"/>
              <w:numPr>
                <w:ilvl w:val="0"/>
                <w:numId w:val="69"/>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el pago de dicho Costo más utilidades, que se incluirá en el Precio del Contrato.</w:t>
            </w:r>
          </w:p>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 xml:space="preserve">Tras recibir esta segunda notificación,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llegar a un acuerdo o decisión al respecto.</w:t>
            </w:r>
          </w:p>
          <w:p w:rsidR="00897A81" w:rsidRPr="008F082B" w:rsidRDefault="00897A81" w:rsidP="00516040">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Sin embargo, si el incumplimiento del Ingeniero se debe a algún error o demora del Contratista, incluido un error o demora en la entrega de cualquiera de los Documentos del Contratista, el Contratista no tendrá derecho a la prórroga del plazo ni al Costo o  utilidades mencionados.</w:t>
            </w:r>
          </w:p>
        </w:tc>
      </w:tr>
      <w:tr w:rsidR="00897A81" w:rsidRPr="008F082B" w:rsidTr="00FB30AD">
        <w:tc>
          <w:tcPr>
            <w:tcW w:w="2383" w:type="dxa"/>
          </w:tcPr>
          <w:p w:rsidR="00897A81" w:rsidRPr="008F082B" w:rsidRDefault="00897A81" w:rsidP="00CF64E7">
            <w:pPr>
              <w:pStyle w:val="Section7heading4"/>
              <w:numPr>
                <w:ilvl w:val="1"/>
                <w:numId w:val="161"/>
              </w:numPr>
              <w:tabs>
                <w:tab w:val="clear" w:pos="576"/>
                <w:tab w:val="left" w:pos="290"/>
              </w:tabs>
              <w:ind w:right="-108" w:hanging="568"/>
              <w:rPr>
                <w:rFonts w:asciiTheme="minorHAnsi" w:hAnsiTheme="minorHAnsi" w:cstheme="minorHAnsi"/>
                <w:lang w:val="es-ES"/>
              </w:rPr>
            </w:pPr>
            <w:bookmarkStart w:id="24" w:name="_Toc421875535"/>
            <w:r w:rsidRPr="008F082B">
              <w:rPr>
                <w:rFonts w:asciiTheme="minorHAnsi" w:hAnsiTheme="minorHAnsi" w:cstheme="minorHAnsi"/>
                <w:szCs w:val="22"/>
                <w:lang w:val="es-ES"/>
              </w:rPr>
              <w:lastRenderedPageBreak/>
              <w:t>Uso de los  Documentos del Contratista por Parte del  Contratante</w:t>
            </w:r>
            <w:bookmarkEnd w:id="24"/>
            <w:r w:rsidRPr="008F082B">
              <w:rPr>
                <w:rFonts w:asciiTheme="minorHAnsi" w:hAnsiTheme="minorHAnsi" w:cstheme="minorHAnsi"/>
                <w:lang w:val="es-ES"/>
              </w:rPr>
              <w:t xml:space="preserve"> </w:t>
            </w:r>
          </w:p>
        </w:tc>
        <w:tc>
          <w:tcPr>
            <w:tcW w:w="7513" w:type="dxa"/>
          </w:tcPr>
          <w:p w:rsidR="00897A81" w:rsidRPr="008F082B" w:rsidRDefault="00897A81" w:rsidP="00516040">
            <w:pPr>
              <w:pStyle w:val="ClauseSubPara"/>
              <w:spacing w:before="0" w:after="20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En lo que se refiere a las Partes, el Contratista retendrá los derechos de autor y otros derechos de propiedad intelectual respecto de los Documentos del Contratista y otros documentos de diseño elaborados por el Contratista (o en su nombre).</w:t>
            </w:r>
          </w:p>
          <w:p w:rsidR="00897A81" w:rsidRPr="008F082B" w:rsidRDefault="00897A81" w:rsidP="00516040">
            <w:pPr>
              <w:pStyle w:val="ClauseSubPara"/>
              <w:spacing w:before="0" w:after="20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Se considerará que (con la firma del Contrato) el Contratista otorga al  Contratante una licencia sin plazo determinado, transferible, no exclusiva y libre de regalías para copiar, usar y transmitir los  Documentos del Contratista, así como para realizar y usar modificaciones de los mismos.  Dicha licencia:</w:t>
            </w:r>
          </w:p>
          <w:p w:rsidR="00897A81" w:rsidRPr="008F082B" w:rsidRDefault="00897A81" w:rsidP="00EC7C90">
            <w:pPr>
              <w:pStyle w:val="ClauseSubPara"/>
              <w:numPr>
                <w:ilvl w:val="0"/>
                <w:numId w:val="70"/>
              </w:numPr>
              <w:tabs>
                <w:tab w:val="left" w:pos="522"/>
              </w:tabs>
              <w:spacing w:before="0" w:after="200"/>
              <w:ind w:left="522" w:hanging="5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será válida a lo largo de la vida útil real o prevista (lo que sea más largo) de las partes pertinentes de las Obras,</w:t>
            </w:r>
          </w:p>
          <w:p w:rsidR="00897A81" w:rsidRPr="008F082B" w:rsidRDefault="00897A81" w:rsidP="00EC7C90">
            <w:pPr>
              <w:pStyle w:val="ClauseSubPara"/>
              <w:numPr>
                <w:ilvl w:val="0"/>
                <w:numId w:val="70"/>
              </w:numPr>
              <w:tabs>
                <w:tab w:val="left" w:pos="522"/>
              </w:tabs>
              <w:spacing w:before="0" w:after="200"/>
              <w:ind w:left="522" w:hanging="5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permitirá que cualquier persona que esté en debida posesión de la parte pertinente de las Obras copie, use y transmita los  Documentos del Contratista con el fin de terminar, operar, mantener, alterar, ajustar, reparar y demoler las Obras, y</w:t>
            </w:r>
          </w:p>
          <w:p w:rsidR="00897A81" w:rsidRPr="008F082B" w:rsidRDefault="00897A81" w:rsidP="00EC7C90">
            <w:pPr>
              <w:pStyle w:val="ClauseSubPara"/>
              <w:numPr>
                <w:ilvl w:val="0"/>
                <w:numId w:val="70"/>
              </w:numPr>
              <w:tabs>
                <w:tab w:val="left" w:pos="522"/>
              </w:tabs>
              <w:spacing w:before="0" w:after="200"/>
              <w:ind w:left="533" w:hanging="54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en caso de que los Documentos del Contratista estén en forma de programas de computación y otros programas informáticos, permitirá el uso de los mismos en cualquier computadora en el Lugar de las Obras y otros sitios, conforme figure en el Contrato, incluidos </w:t>
            </w:r>
            <w:r w:rsidRPr="008F082B">
              <w:rPr>
                <w:rFonts w:asciiTheme="minorHAnsi" w:hAnsiTheme="minorHAnsi" w:cstheme="minorHAnsi"/>
                <w:sz w:val="24"/>
                <w:szCs w:val="24"/>
                <w:lang w:val="es-ES"/>
              </w:rPr>
              <w:lastRenderedPageBreak/>
              <w:t>los reemplazos de las computadoras que proporcione el Contratista.</w:t>
            </w:r>
          </w:p>
          <w:p w:rsidR="00897A81" w:rsidRPr="008F082B" w:rsidRDefault="00897A81" w:rsidP="00516040">
            <w:pPr>
              <w:pStyle w:val="Ttulo3"/>
              <w:spacing w:after="200"/>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 xml:space="preserve">Ni el Contratante, ni ninguna otra persona en su nombre, podrá, sin el consentimiento previo del Contratista, usar, copiar ni transmitir a terceros los Documentos del Contratista  ni otros documentos de diseño elaborados por o en nombre del Contratista para otros fines que no sean los que se señalan en esta </w:t>
            </w:r>
            <w:proofErr w:type="spellStart"/>
            <w:r w:rsidRPr="008F082B">
              <w:rPr>
                <w:rFonts w:asciiTheme="minorHAnsi" w:hAnsiTheme="minorHAnsi" w:cstheme="minorHAnsi"/>
                <w:b w:val="0"/>
                <w:sz w:val="24"/>
                <w:szCs w:val="24"/>
                <w:lang w:val="es-ES"/>
              </w:rPr>
              <w:t>Subcláusula</w:t>
            </w:r>
            <w:proofErr w:type="spellEnd"/>
            <w:r w:rsidRPr="008F082B">
              <w:rPr>
                <w:rFonts w:asciiTheme="minorHAnsi" w:hAnsiTheme="minorHAnsi" w:cstheme="minorHAnsi"/>
                <w:b w:val="0"/>
                <w:sz w:val="24"/>
                <w:szCs w:val="24"/>
                <w:lang w:val="es-ES"/>
              </w:rPr>
              <w:t>.</w:t>
            </w:r>
          </w:p>
          <w:p w:rsidR="00897A81" w:rsidRPr="008F082B" w:rsidRDefault="00897A81" w:rsidP="00516040">
            <w:pPr>
              <w:rPr>
                <w:rFonts w:asciiTheme="minorHAnsi" w:hAnsiTheme="minorHAnsi" w:cstheme="minorHAnsi"/>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lang w:val="es-ES"/>
              </w:rPr>
            </w:pPr>
            <w:bookmarkStart w:id="25" w:name="_Toc421875536"/>
            <w:r w:rsidRPr="008F082B">
              <w:rPr>
                <w:rFonts w:asciiTheme="minorHAnsi" w:hAnsiTheme="minorHAnsi" w:cstheme="minorHAnsi"/>
                <w:szCs w:val="22"/>
                <w:lang w:val="es-ES"/>
              </w:rPr>
              <w:lastRenderedPageBreak/>
              <w:t>Uso de los Documentos del  Contratante por Parte del Contratista</w:t>
            </w:r>
            <w:bookmarkEnd w:id="25"/>
          </w:p>
        </w:tc>
        <w:tc>
          <w:tcPr>
            <w:tcW w:w="7513" w:type="dxa"/>
          </w:tcPr>
          <w:p w:rsidR="00897A81" w:rsidRPr="008F082B" w:rsidRDefault="00897A81" w:rsidP="00516040">
            <w:pPr>
              <w:pStyle w:val="Ttulo3"/>
              <w:spacing w:after="24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En lo que se refiere a las Partes, el  Contratante retendrá todos los derechos de autor y otros derechos de propiedad intelectual respecto de las Especificaciones, los Planos y otros documentos elaborados por el Contratante (o en su nombre). El Contratista podrá, a sus expensas, copiar, usar y obtener transmisiones de esos documentos para fines del Contrato. El Contratista no podrá, sin el consentimiento previo del Contratante, copiar, usar ni transmitir dichos documentos a terceros, salvo en la medida necesaria para los fines del Contrato.</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lang w:val="es-ES"/>
              </w:rPr>
            </w:pPr>
            <w:bookmarkStart w:id="26" w:name="_Toc421875537"/>
            <w:r w:rsidRPr="008F082B">
              <w:rPr>
                <w:rFonts w:asciiTheme="minorHAnsi" w:hAnsiTheme="minorHAnsi" w:cstheme="minorHAnsi"/>
                <w:szCs w:val="22"/>
                <w:lang w:val="es-ES"/>
              </w:rPr>
              <w:t>Detalles Confidenciales</w:t>
            </w:r>
            <w:bookmarkEnd w:id="26"/>
          </w:p>
        </w:tc>
        <w:tc>
          <w:tcPr>
            <w:tcW w:w="7513" w:type="dxa"/>
          </w:tcPr>
          <w:p w:rsidR="00897A81" w:rsidRPr="008F082B" w:rsidRDefault="00897A81" w:rsidP="00516040">
            <w:pPr>
              <w:pStyle w:val="ClauseSubPara"/>
              <w:spacing w:before="0" w:after="24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El Contratista y el personal del Contratante divulgarán toda la información confidencial y de otra índole que se solicite razonablemente para verificar el cumplimiento del Contrato y permitir su debida ejecución.</w:t>
            </w:r>
          </w:p>
          <w:p w:rsidR="00897A81" w:rsidRPr="008F082B" w:rsidRDefault="00897A81" w:rsidP="00516040">
            <w:pPr>
              <w:pStyle w:val="Ttulo3"/>
              <w:spacing w:after="240"/>
              <w:ind w:left="-18" w:firstLine="18"/>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Cada uno de ellos, deberá tratar la información del Contrato con carácter privado y confidencial, salvo en la medida necesaria para cumplir las obligaciones contraídas por cada uno de ellos en virtud del Contrato o para cumplir las leyes pertinentes. Ninguno de ellos  publicará ni divulgará información acerca de las Obras preparada por la otra Parte sin el consentimiento previo de dicha Parte. Sin embargo, el Contratista podrá divulgar cualquier información de dominio público o información que se requiera para demostrar sus calificaciones para competir en otros proyectos.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lang w:val="es-ES"/>
              </w:rPr>
            </w:pPr>
            <w:bookmarkStart w:id="27" w:name="_Toc421875538"/>
            <w:r w:rsidRPr="008F082B">
              <w:rPr>
                <w:rFonts w:asciiTheme="minorHAnsi" w:hAnsiTheme="minorHAnsi" w:cstheme="minorHAnsi"/>
                <w:szCs w:val="22"/>
                <w:lang w:val="es-ES"/>
              </w:rPr>
              <w:t>Cumplimiento de la Legislación</w:t>
            </w:r>
            <w:bookmarkEnd w:id="27"/>
          </w:p>
        </w:tc>
        <w:tc>
          <w:tcPr>
            <w:tcW w:w="7513" w:type="dxa"/>
          </w:tcPr>
          <w:p w:rsidR="00897A81" w:rsidRPr="008F082B" w:rsidRDefault="00897A81" w:rsidP="00516040">
            <w:pPr>
              <w:pStyle w:val="ClauseSubPara"/>
              <w:tabs>
                <w:tab w:val="left" w:pos="522"/>
              </w:tabs>
              <w:spacing w:before="0" w:after="240"/>
              <w:ind w:left="0" w:hanging="18"/>
              <w:jc w:val="both"/>
              <w:rPr>
                <w:rFonts w:asciiTheme="minorHAnsi" w:hAnsiTheme="minorHAnsi" w:cstheme="minorHAnsi"/>
                <w:sz w:val="24"/>
                <w:lang w:val="es-ES"/>
              </w:rPr>
            </w:pPr>
            <w:r w:rsidRPr="008F082B">
              <w:rPr>
                <w:rFonts w:asciiTheme="minorHAnsi" w:hAnsiTheme="minorHAnsi" w:cstheme="minorHAnsi"/>
                <w:sz w:val="24"/>
                <w:lang w:val="es-ES"/>
              </w:rPr>
              <w:t>En el cumplimiento del Contrato, el Contratista cumplirá las leyes pertinentes. Salvo indicación en otro sentido en las Condiciones Especiales:</w:t>
            </w:r>
          </w:p>
          <w:p w:rsidR="00897A81" w:rsidRPr="008F082B" w:rsidRDefault="00897A81" w:rsidP="00EC7C90">
            <w:pPr>
              <w:pStyle w:val="ClauseSubPara"/>
              <w:numPr>
                <w:ilvl w:val="0"/>
                <w:numId w:val="71"/>
              </w:numPr>
              <w:tabs>
                <w:tab w:val="left" w:pos="522"/>
              </w:tabs>
              <w:spacing w:before="0" w:after="240"/>
              <w:ind w:left="533" w:hanging="547"/>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Contratante  deberá haber obtenido (o deberá obtener) los permisos de planificación, zonificación, edificación o de índole similar para las Obras Permanentes, así como cualquier otro permiso que, según se establezca en las Especificaciones, deba haberse obtenido (o  deba obtenerse) por el  Contratante. El  Contratante   indemnizará y  amparará al Contratista de las consecuencias que se deriven de cualquier incumplimiento al respecto; y </w:t>
            </w:r>
          </w:p>
          <w:p w:rsidR="00897A81" w:rsidRPr="008F082B" w:rsidRDefault="00897A81">
            <w:pPr>
              <w:pStyle w:val="ClauseSubPara"/>
              <w:numPr>
                <w:ilvl w:val="0"/>
                <w:numId w:val="71"/>
              </w:numPr>
              <w:tabs>
                <w:tab w:val="left" w:pos="522"/>
              </w:tabs>
              <w:spacing w:before="0" w:after="240"/>
              <w:ind w:left="533" w:hanging="54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Contratista deberá hacer todas las notificaciones, pagar todos los impuestos, derechos y  tasas, y obtener todos los permisos, licencias y aprobaciones que exija la ley para la ejecución y terminación de las Obras y para la reparación de cualquier defecto. El Contratista indemnizará y  amparará al  Contratante de las consecuencias que se </w:t>
            </w:r>
            <w:r w:rsidRPr="008F082B">
              <w:rPr>
                <w:rFonts w:asciiTheme="minorHAnsi" w:hAnsiTheme="minorHAnsi" w:cstheme="minorHAnsi"/>
                <w:sz w:val="24"/>
                <w:szCs w:val="24"/>
                <w:lang w:val="es-ES"/>
              </w:rPr>
              <w:lastRenderedPageBreak/>
              <w:t>deriven de cualquier incumplimiento al respecto, salvo  que el Contratista esté impedido para realizar estas acciones y muestre evidencia de su diligencia.</w:t>
            </w:r>
          </w:p>
        </w:tc>
      </w:tr>
      <w:tr w:rsidR="00897A81" w:rsidRPr="008F082B" w:rsidTr="00FB30AD">
        <w:tc>
          <w:tcPr>
            <w:tcW w:w="2383" w:type="dxa"/>
          </w:tcPr>
          <w:p w:rsidR="00897A81" w:rsidRPr="008F082B" w:rsidRDefault="00897A81" w:rsidP="00CF64E7">
            <w:pPr>
              <w:pStyle w:val="Section7heading4"/>
              <w:numPr>
                <w:ilvl w:val="1"/>
                <w:numId w:val="161"/>
              </w:numPr>
              <w:tabs>
                <w:tab w:val="clear" w:pos="576"/>
                <w:tab w:val="left" w:pos="290"/>
              </w:tabs>
              <w:ind w:right="-108" w:hanging="568"/>
              <w:rPr>
                <w:rFonts w:asciiTheme="minorHAnsi" w:hAnsiTheme="minorHAnsi" w:cstheme="minorHAnsi"/>
                <w:lang w:val="es-ES"/>
              </w:rPr>
            </w:pPr>
            <w:bookmarkStart w:id="28" w:name="_Toc421875539"/>
            <w:r w:rsidRPr="008F082B">
              <w:rPr>
                <w:rFonts w:asciiTheme="minorHAnsi" w:hAnsiTheme="minorHAnsi" w:cstheme="minorHAnsi"/>
                <w:szCs w:val="22"/>
                <w:lang w:val="es-ES"/>
              </w:rPr>
              <w:lastRenderedPageBreak/>
              <w:t>Responsabilidad Conjunta y Solidaria</w:t>
            </w:r>
            <w:bookmarkEnd w:id="28"/>
          </w:p>
        </w:tc>
        <w:tc>
          <w:tcPr>
            <w:tcW w:w="7513" w:type="dxa"/>
          </w:tcPr>
          <w:p w:rsidR="00897A81" w:rsidRPr="008F082B" w:rsidRDefault="00897A81" w:rsidP="00516040">
            <w:pPr>
              <w:pStyle w:val="ClauseSubPara"/>
              <w:tabs>
                <w:tab w:val="left" w:pos="522"/>
              </w:tabs>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Si el Contratista establece (al amparo de leyes aplicables) una asociación en participación, consorcio u otra asociación de hecho,  de dos o más personas:</w:t>
            </w:r>
          </w:p>
          <w:p w:rsidR="00897A81" w:rsidRPr="008F082B" w:rsidRDefault="00897A81" w:rsidP="00EC7C90">
            <w:pPr>
              <w:pStyle w:val="ClauseSubPara"/>
              <w:numPr>
                <w:ilvl w:val="0"/>
                <w:numId w:val="72"/>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 xml:space="preserve"> dichas personas serán consideradas responsables en forma  conjunta y solidaria  ante el  Contratante por el cumplimiento del Contrato;</w:t>
            </w:r>
          </w:p>
          <w:p w:rsidR="00897A81" w:rsidRPr="008F082B" w:rsidRDefault="00897A81" w:rsidP="00EC7C90">
            <w:pPr>
              <w:pStyle w:val="ClauseSubPara"/>
              <w:numPr>
                <w:ilvl w:val="0"/>
                <w:numId w:val="72"/>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dichas personas notificarán al Contratante el nombre de su representante, quien  tendrá la autoridad para  obligar en forma vinculante al Contratista y a cada una de esas personas; y</w:t>
            </w:r>
          </w:p>
          <w:p w:rsidR="00897A81" w:rsidRPr="008F082B" w:rsidRDefault="00897A81" w:rsidP="00EC7C90">
            <w:pPr>
              <w:pStyle w:val="ClauseSubPara"/>
              <w:numPr>
                <w:ilvl w:val="0"/>
                <w:numId w:val="72"/>
              </w:numPr>
              <w:tabs>
                <w:tab w:val="left" w:pos="522"/>
              </w:tabs>
              <w:spacing w:before="0" w:after="200"/>
              <w:ind w:left="522" w:hanging="52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no modificará su composición ni su situación  jurídica sin el consentimiento previo del Contratante.</w:t>
            </w:r>
          </w:p>
        </w:tc>
      </w:tr>
      <w:tr w:rsidR="00897A81" w:rsidRPr="008F082B" w:rsidTr="00FB30AD">
        <w:tc>
          <w:tcPr>
            <w:tcW w:w="2383" w:type="dxa"/>
          </w:tcPr>
          <w:p w:rsidR="00897A81" w:rsidRPr="008F082B" w:rsidRDefault="00897A81" w:rsidP="00CF64E7">
            <w:pPr>
              <w:pStyle w:val="Section7heading4"/>
              <w:numPr>
                <w:ilvl w:val="1"/>
                <w:numId w:val="161"/>
              </w:numPr>
              <w:tabs>
                <w:tab w:val="clear" w:pos="576"/>
                <w:tab w:val="left" w:pos="290"/>
              </w:tabs>
              <w:ind w:right="-108" w:hanging="568"/>
              <w:rPr>
                <w:rFonts w:asciiTheme="minorHAnsi" w:hAnsiTheme="minorHAnsi" w:cstheme="minorHAnsi"/>
                <w:lang w:val="es-ES"/>
              </w:rPr>
            </w:pPr>
            <w:bookmarkStart w:id="29" w:name="_Toc421875540"/>
            <w:r w:rsidRPr="008F082B">
              <w:rPr>
                <w:rFonts w:asciiTheme="minorHAnsi" w:hAnsiTheme="minorHAnsi" w:cstheme="minorHAnsi"/>
                <w:szCs w:val="22"/>
                <w:lang w:val="es-ES"/>
              </w:rPr>
              <w:t>Inspecciones y Auditorías por Parte FONPLATA</w:t>
            </w:r>
            <w:bookmarkEnd w:id="29"/>
          </w:p>
        </w:tc>
        <w:tc>
          <w:tcPr>
            <w:tcW w:w="7513" w:type="dxa"/>
          </w:tcPr>
          <w:p w:rsidR="00897A81" w:rsidRPr="008F082B" w:rsidRDefault="00897A81" w:rsidP="00A81BF7">
            <w:pPr>
              <w:pStyle w:val="ClauseSubPara"/>
              <w:tabs>
                <w:tab w:val="left" w:pos="522"/>
              </w:tabs>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permitirá a FONPLATA y a personas designadas por éste inspeccionar el Lugar de las Obras y las cuentas y registros del Contratista relacionados con el cumplimiento del Contrato, y someter dichas cuentas y registros a una  auditoria por auditores designados por FONPLATA, si éste así lo exige. </w:t>
            </w:r>
          </w:p>
        </w:tc>
      </w:tr>
      <w:tr w:rsidR="00897A81" w:rsidRPr="008F082B" w:rsidTr="00FB30AD">
        <w:trPr>
          <w:cantSplit/>
          <w:trHeight w:val="468"/>
        </w:trPr>
        <w:tc>
          <w:tcPr>
            <w:tcW w:w="9896" w:type="dxa"/>
            <w:gridSpan w:val="2"/>
            <w:vAlign w:val="center"/>
          </w:tcPr>
          <w:p w:rsidR="00897A81" w:rsidRPr="008F082B" w:rsidRDefault="00897A81">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br w:type="page"/>
            </w:r>
            <w:r w:rsidRPr="008F082B">
              <w:rPr>
                <w:rFonts w:asciiTheme="minorHAnsi" w:hAnsiTheme="minorHAnsi" w:cstheme="minorHAnsi"/>
                <w:sz w:val="24"/>
                <w:lang w:val="es-ES"/>
              </w:rPr>
              <w:br w:type="page"/>
            </w:r>
            <w:bookmarkStart w:id="30" w:name="_Toc421875541"/>
            <w:r w:rsidRPr="008F082B">
              <w:rPr>
                <w:rFonts w:asciiTheme="minorHAnsi" w:hAnsiTheme="minorHAnsi" w:cstheme="minorHAnsi"/>
                <w:lang w:val="es-ES"/>
              </w:rPr>
              <w:t>El  Contratante</w:t>
            </w:r>
            <w:bookmarkEnd w:id="30"/>
          </w:p>
        </w:tc>
      </w:tr>
      <w:tr w:rsidR="00897A81" w:rsidRPr="008F082B" w:rsidTr="00FB30AD">
        <w:trPr>
          <w:hidden/>
        </w:trPr>
        <w:tc>
          <w:tcPr>
            <w:tcW w:w="2383" w:type="dxa"/>
          </w:tcPr>
          <w:p w:rsidR="00897A81" w:rsidRPr="008F082B" w:rsidRDefault="00897A81" w:rsidP="00146EB1">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897A81">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1" w:name="_Toc421875542"/>
            <w:r w:rsidRPr="008F082B">
              <w:rPr>
                <w:rFonts w:asciiTheme="minorHAnsi" w:hAnsiTheme="minorHAnsi" w:cstheme="minorHAnsi"/>
                <w:szCs w:val="22"/>
                <w:lang w:val="es-ES"/>
              </w:rPr>
              <w:t>Derecho de Acceso al Lugar de las Obras</w:t>
            </w:r>
            <w:bookmarkEnd w:id="31"/>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El Contratante concederá al Contratista  derecho de acceso a, y posesión de, todas las partes del Lugar de las Obras  durante el  plazo (o  plazos)  señalados en los Datos del Contrato. El derecho de acceso y la posesión pueden no ser exclusivos del Contratista. Si, en virtud del Contrato, se exige que el Contratante conceda (al Contratista) la posesión de cualquier cimiento, estructura, instalación o medio de acceso, el  Contratante lo hará en el plazo y de la manera que se indiquen en las Especificaciones. Sin embargo, el Contratante podrá retener ese derecho o posesión hasta que  reciba la Garantía de Cumplimiento.</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De no especificarse ese  plazo en los Datos del Contrato, el Contratante concederá al Contratista el derecho  de acceso al, y la posesión del, Lugar de las Obras  en los períodos que sean necesarios para permitir al  Contratista  proceder sin interrupción de conformidad con el programa presentado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8.3 [Programa].</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sufre alguna demora o incurre en algún Costo debido a que el Contratante no le ha concedido dicho derecho o posesión en el  plazo establecido, el Contratista notificará de ello al Ingeniero y, sujeto a lo dispuesto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tendrá derecho a lo siguiente:</w:t>
            </w:r>
          </w:p>
          <w:p w:rsidR="00897A81" w:rsidRPr="008F082B" w:rsidRDefault="00897A81" w:rsidP="00EC7C90">
            <w:pPr>
              <w:pStyle w:val="ClauseSubPara"/>
              <w:numPr>
                <w:ilvl w:val="0"/>
                <w:numId w:val="73"/>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 xml:space="preserve">una prórroga del plazo por cualquier demora de esa índole, si se ha </w:t>
            </w:r>
            <w:r w:rsidRPr="008F082B">
              <w:rPr>
                <w:rFonts w:asciiTheme="minorHAnsi" w:hAnsiTheme="minorHAnsi" w:cstheme="minorHAnsi"/>
                <w:sz w:val="24"/>
                <w:lang w:val="es-ES"/>
              </w:rPr>
              <w:lastRenderedPageBreak/>
              <w:t xml:space="preserve">retrasado o se retrasará la terminación de las obras,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y </w:t>
            </w:r>
          </w:p>
          <w:p w:rsidR="00897A81" w:rsidRPr="008F082B" w:rsidRDefault="00897A81" w:rsidP="00EC7C90">
            <w:pPr>
              <w:pStyle w:val="ClauseSubPara"/>
              <w:numPr>
                <w:ilvl w:val="0"/>
                <w:numId w:val="73"/>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el pago de dicho Costo más utilidades, monto que se incluirá en el Precio del Contrato.</w:t>
            </w:r>
          </w:p>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 xml:space="preserve">Tras recibir dicha notificación, el Ingeniero procederá de conformidad con lo que se establece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llegar a un acuerdo o decisión al respecto.</w:t>
            </w:r>
          </w:p>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Sin embargo, si el incumplimiento del  Contratante se debe a algún error o demora del Contratista, incluido un error o demora en la entrega de cualquiera de los  Documentos del Contratista, el Contratista no tendrá derecho a  dicha prórroga ni al Costo o utilidades mencionados.</w:t>
            </w:r>
          </w:p>
        </w:tc>
      </w:tr>
      <w:tr w:rsidR="00897A81" w:rsidRPr="008F082B" w:rsidTr="00FB30AD">
        <w:tc>
          <w:tcPr>
            <w:tcW w:w="2383" w:type="dxa"/>
          </w:tcPr>
          <w:p w:rsidR="00897A81" w:rsidRPr="008F082B" w:rsidRDefault="00897A81">
            <w:pPr>
              <w:pStyle w:val="Section7heading4"/>
              <w:numPr>
                <w:ilvl w:val="1"/>
                <w:numId w:val="161"/>
              </w:numPr>
              <w:tabs>
                <w:tab w:val="clear" w:pos="576"/>
                <w:tab w:val="left" w:pos="290"/>
              </w:tabs>
              <w:ind w:right="-108"/>
              <w:rPr>
                <w:rFonts w:asciiTheme="minorHAnsi" w:hAnsiTheme="minorHAnsi" w:cstheme="minorHAnsi"/>
                <w:lang w:val="es-ES"/>
              </w:rPr>
            </w:pPr>
            <w:bookmarkStart w:id="32" w:name="_Toc421875543"/>
            <w:r w:rsidRPr="008F082B">
              <w:rPr>
                <w:rFonts w:asciiTheme="minorHAnsi" w:hAnsiTheme="minorHAnsi" w:cstheme="minorHAnsi"/>
                <w:szCs w:val="22"/>
                <w:lang w:val="es-ES"/>
              </w:rPr>
              <w:lastRenderedPageBreak/>
              <w:t>Permisos, Licencias y Aprobaciones</w:t>
            </w:r>
            <w:bookmarkEnd w:id="32"/>
          </w:p>
        </w:tc>
        <w:tc>
          <w:tcPr>
            <w:tcW w:w="7513" w:type="dxa"/>
          </w:tcPr>
          <w:p w:rsidR="00897A81" w:rsidRPr="008F082B" w:rsidRDefault="00897A81" w:rsidP="00516040">
            <w:pPr>
              <w:pStyle w:val="ClauseSubPara"/>
              <w:spacing w:before="0" w:after="160"/>
              <w:ind w:left="0"/>
              <w:jc w:val="both"/>
              <w:rPr>
                <w:rFonts w:asciiTheme="minorHAnsi" w:hAnsiTheme="minorHAnsi" w:cstheme="minorHAnsi"/>
                <w:sz w:val="24"/>
                <w:lang w:val="es-ES"/>
              </w:rPr>
            </w:pPr>
            <w:r w:rsidRPr="008F082B">
              <w:rPr>
                <w:rFonts w:asciiTheme="minorHAnsi" w:hAnsiTheme="minorHAnsi" w:cstheme="minorHAnsi"/>
                <w:sz w:val="24"/>
                <w:lang w:val="es-ES"/>
              </w:rPr>
              <w:t>El Contratante prestará asistencia razonable al Contratista, cuando éste así lo solicite, para obtener:</w:t>
            </w:r>
          </w:p>
          <w:p w:rsidR="00897A81" w:rsidRPr="008F082B" w:rsidRDefault="00897A81" w:rsidP="00EC7C90">
            <w:pPr>
              <w:pStyle w:val="ClauseSubPara"/>
              <w:numPr>
                <w:ilvl w:val="0"/>
                <w:numId w:val="74"/>
              </w:numPr>
              <w:tabs>
                <w:tab w:val="left" w:pos="522"/>
              </w:tabs>
              <w:spacing w:before="0" w:after="16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 xml:space="preserve">copias de las Leyes del País que sean pertinentes para el Contrato pero que no se encuentren fácilmente disponibles, y </w:t>
            </w:r>
          </w:p>
          <w:p w:rsidR="00897A81" w:rsidRPr="008F082B" w:rsidRDefault="00897A81" w:rsidP="00EC7C90">
            <w:pPr>
              <w:pStyle w:val="ClauseSubPara"/>
              <w:numPr>
                <w:ilvl w:val="0"/>
                <w:numId w:val="74"/>
              </w:numPr>
              <w:tabs>
                <w:tab w:val="left" w:pos="522"/>
              </w:tabs>
              <w:spacing w:before="0" w:after="16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 xml:space="preserve"> cualesquier permiso, licencia y aprobaciones que exijan las Leyes del País:</w:t>
            </w:r>
          </w:p>
          <w:p w:rsidR="00897A81" w:rsidRPr="008F082B" w:rsidRDefault="00897A81" w:rsidP="00EC7C90">
            <w:pPr>
              <w:pStyle w:val="ClauseSubPara"/>
              <w:numPr>
                <w:ilvl w:val="1"/>
                <w:numId w:val="74"/>
              </w:numPr>
              <w:tabs>
                <w:tab w:val="left" w:pos="1062"/>
                <w:tab w:val="num" w:pos="3240"/>
              </w:tabs>
              <w:spacing w:before="0" w:after="16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 xml:space="preserve">que el Contratista esté obligado a obtener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1.13 [Cumplimiento de la Legislación],</w:t>
            </w:r>
          </w:p>
          <w:p w:rsidR="00897A81" w:rsidRPr="008F082B" w:rsidRDefault="00897A81" w:rsidP="00EC7C90">
            <w:pPr>
              <w:pStyle w:val="ClauseSubPara"/>
              <w:numPr>
                <w:ilvl w:val="1"/>
                <w:numId w:val="74"/>
              </w:numPr>
              <w:tabs>
                <w:tab w:val="left" w:pos="1062"/>
                <w:tab w:val="num" w:pos="3240"/>
              </w:tabs>
              <w:spacing w:before="0" w:after="16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para la entrega de Bienes, incluido su despacho de aduana, y</w:t>
            </w:r>
          </w:p>
          <w:p w:rsidR="00897A81" w:rsidRPr="008F082B" w:rsidRDefault="00897A81" w:rsidP="00EC7C90">
            <w:pPr>
              <w:pStyle w:val="ClauseSubPara"/>
              <w:numPr>
                <w:ilvl w:val="1"/>
                <w:numId w:val="74"/>
              </w:numPr>
              <w:tabs>
                <w:tab w:val="left" w:pos="1062"/>
                <w:tab w:val="num" w:pos="3240"/>
              </w:tabs>
              <w:spacing w:before="0" w:after="160"/>
              <w:ind w:left="1062" w:hanging="5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para la exportación de  los Equipos del Contratista, cuando se retiren del Lugar de las Obras.</w:t>
            </w:r>
          </w:p>
          <w:p w:rsidR="00897A81" w:rsidRPr="008F082B" w:rsidRDefault="00897A81">
            <w:pPr>
              <w:pStyle w:val="ClauseSubPara"/>
              <w:tabs>
                <w:tab w:val="left" w:pos="1062"/>
                <w:tab w:val="num" w:pos="3768"/>
              </w:tabs>
              <w:spacing w:after="160"/>
              <w:ind w:left="0"/>
              <w:jc w:val="both"/>
              <w:rPr>
                <w:rFonts w:asciiTheme="minorHAnsi" w:hAnsiTheme="minorHAnsi" w:cstheme="minorHAnsi"/>
                <w:b/>
                <w:sz w:val="24"/>
                <w:szCs w:val="24"/>
                <w:lang w:val="es-ES"/>
              </w:rPr>
            </w:pPr>
            <w:r w:rsidRPr="008F082B">
              <w:rPr>
                <w:rFonts w:asciiTheme="minorHAnsi" w:hAnsiTheme="minorHAnsi" w:cstheme="minorHAnsi"/>
                <w:sz w:val="24"/>
                <w:szCs w:val="24"/>
                <w:lang w:val="es-ES"/>
              </w:rPr>
              <w:t xml:space="preserve">El Contratista deberá obtener de las autoridades competentes todos los permisos y autorizaciones que sean necesarios para la ejecución de las obras objeto del contrato. </w:t>
            </w:r>
          </w:p>
          <w:p w:rsidR="00897A81" w:rsidRPr="008F082B" w:rsidRDefault="00897A81">
            <w:pPr>
              <w:pStyle w:val="ClauseSubPara"/>
              <w:tabs>
                <w:tab w:val="left" w:pos="1062"/>
                <w:tab w:val="num" w:pos="3768"/>
              </w:tabs>
              <w:spacing w:before="0" w:after="160"/>
              <w:ind w:left="0"/>
              <w:jc w:val="both"/>
              <w:rPr>
                <w:rFonts w:asciiTheme="minorHAnsi" w:hAnsiTheme="minorHAnsi" w:cstheme="minorHAnsi"/>
                <w:b/>
                <w:sz w:val="24"/>
                <w:szCs w:val="24"/>
                <w:lang w:val="es-ES"/>
              </w:rPr>
            </w:pPr>
            <w:r w:rsidRPr="008F082B">
              <w:rPr>
                <w:rFonts w:asciiTheme="minorHAnsi" w:hAnsiTheme="minorHAnsi" w:cstheme="minorHAnsi"/>
                <w:sz w:val="24"/>
                <w:szCs w:val="24"/>
                <w:lang w:val="es-ES"/>
              </w:rPr>
              <w:t>Deberá además dar los avisos requeridos por las leyes, decretos, ordenanzas y reglamentos vigentes, de manera especial se destaca su obligación de notificar a la Intendencia Departamental y a las Oficinas Técnicas Regionales de UTE, ANTEL, previamente a comenzar cualquier trabajo en las calzadas o aceras públicas. A los efectos de tener en cuenta los plazos que insuman esas gestiones, el contratista deberá cursar nota al Ingeniero dando cuenta del inicio de los trámites de solicitud de permisos y autorizaciones. El Contratista deberá también depositar las garantías exigidas y pagar todos los derechos, tasas y tributos inherentes a la ejecución de los trabajos, así como abonar los gastos que originen las referidas gestiones, trámites, permisos y autorizaciones. Si alguna de estas obligaciones fuera de cargo directo del Contratante, el Contratista tendrá derecho a que se le reembolse su pago, debiendo justificar plenamente tal extremo.</w:t>
            </w:r>
          </w:p>
        </w:tc>
      </w:tr>
      <w:tr w:rsidR="00897A81" w:rsidRPr="008F082B" w:rsidTr="00FB30AD">
        <w:tc>
          <w:tcPr>
            <w:tcW w:w="2383" w:type="dxa"/>
          </w:tcPr>
          <w:p w:rsidR="00897A81" w:rsidRPr="008F082B" w:rsidRDefault="00897A81">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3" w:name="_Toc421875544"/>
            <w:r w:rsidRPr="008F082B">
              <w:rPr>
                <w:rFonts w:asciiTheme="minorHAnsi" w:hAnsiTheme="minorHAnsi" w:cstheme="minorHAnsi"/>
                <w:szCs w:val="22"/>
                <w:lang w:val="es-ES"/>
              </w:rPr>
              <w:t xml:space="preserve">Personal del  </w:t>
            </w:r>
            <w:r w:rsidRPr="008F082B">
              <w:rPr>
                <w:rFonts w:asciiTheme="minorHAnsi" w:hAnsiTheme="minorHAnsi" w:cstheme="minorHAnsi"/>
                <w:szCs w:val="22"/>
                <w:lang w:val="es-ES"/>
              </w:rPr>
              <w:lastRenderedPageBreak/>
              <w:t>Contratante</w:t>
            </w:r>
            <w:bookmarkEnd w:id="33"/>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lastRenderedPageBreak/>
              <w:t xml:space="preserve">El Contratante tendrá la responsabilidad de asegurarse que el Personal del </w:t>
            </w:r>
            <w:r w:rsidRPr="008F082B">
              <w:rPr>
                <w:rFonts w:asciiTheme="minorHAnsi" w:hAnsiTheme="minorHAnsi" w:cstheme="minorHAnsi"/>
                <w:sz w:val="24"/>
                <w:lang w:val="es-ES"/>
              </w:rPr>
              <w:lastRenderedPageBreak/>
              <w:t>Contratante y los demás Contratistas del Contratante en el Lugar de las Obras:</w:t>
            </w:r>
          </w:p>
          <w:p w:rsidR="00897A81" w:rsidRPr="008F082B" w:rsidRDefault="00897A81" w:rsidP="00EC7C90">
            <w:pPr>
              <w:pStyle w:val="ClauseSubPara"/>
              <w:numPr>
                <w:ilvl w:val="0"/>
                <w:numId w:val="75"/>
              </w:numPr>
              <w:tabs>
                <w:tab w:val="left" w:pos="522"/>
              </w:tabs>
              <w:spacing w:before="0"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 xml:space="preserve">cooperen con el Contratista, y </w:t>
            </w:r>
          </w:p>
          <w:p w:rsidR="00897A81" w:rsidRPr="008F082B" w:rsidRDefault="00897A81" w:rsidP="007E7BA4">
            <w:pPr>
              <w:pStyle w:val="ClauseSubPara"/>
              <w:numPr>
                <w:ilvl w:val="0"/>
                <w:numId w:val="75"/>
              </w:numPr>
              <w:tabs>
                <w:tab w:val="left" w:pos="522"/>
              </w:tabs>
              <w:spacing w:before="0" w:after="200"/>
              <w:ind w:left="522" w:hanging="5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tomen medidas  análogas a las que debe tomar el Contratista con arreglo a los incisos (a), (b) y (c) de las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4.7 [procedimientos de Seguridad] y 4.17 [Protección del Medio Ambiente].</w:t>
            </w:r>
          </w:p>
        </w:tc>
      </w:tr>
      <w:tr w:rsidR="00897A81" w:rsidRPr="008F082B" w:rsidTr="00FB30AD">
        <w:tc>
          <w:tcPr>
            <w:tcW w:w="2383" w:type="dxa"/>
          </w:tcPr>
          <w:p w:rsidR="00897A81" w:rsidRPr="008F082B" w:rsidRDefault="00897A81">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4" w:name="_Toc421875545"/>
            <w:r w:rsidRPr="008F082B">
              <w:rPr>
                <w:rFonts w:asciiTheme="minorHAnsi" w:hAnsiTheme="minorHAnsi" w:cstheme="minorHAnsi"/>
                <w:szCs w:val="22"/>
                <w:lang w:val="es-ES"/>
              </w:rPr>
              <w:lastRenderedPageBreak/>
              <w:t>Arreglos Financieros del  Contratante</w:t>
            </w:r>
            <w:bookmarkEnd w:id="34"/>
            <w:r w:rsidRPr="008F082B">
              <w:rPr>
                <w:rFonts w:asciiTheme="minorHAnsi" w:hAnsiTheme="minorHAnsi" w:cstheme="minorHAnsi"/>
                <w:szCs w:val="22"/>
                <w:lang w:val="es-ES"/>
              </w:rPr>
              <w:t xml:space="preserve"> </w:t>
            </w:r>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El Contratante deberá presentar, antes de la Fecha de Inicio y, de ahí en adelante, dentro de un plazo de 28 días contados a partir de la fecha en que reciba una solicitud del Contratista,  evidencia razonable de que se han hecho y se mantienen los arreglos financieros que han de permitir que el  Contratante pague puntualmente el Precio del Contrato (según se calcule en ese momento) de conformidad con la Cláusula 14 [Precio Contractual y Pago]. Antes de hacer cualquier cambio  sustancial a sus arreglos financieros, el Contratante deberá notificar al Contratista y proporcionar información detallada al respecto.</w:t>
            </w:r>
          </w:p>
          <w:p w:rsidR="00897A81" w:rsidRPr="008F082B" w:rsidRDefault="00897A81" w:rsidP="006E0270">
            <w:pPr>
              <w:pStyle w:val="ClauseSubPara"/>
              <w:spacing w:before="0" w:after="200"/>
              <w:ind w:left="-18" w:firstLine="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Además, si FONPLATA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de  7 días contados a partir de la fecha en que el Prestatario reciba de FONPLATA la notificación de suspensión. En caso de que el Contratante tenga acceso a fondos alternativos en las monedas adecuadas para seguir pagando al Contratista más allá del décimo sexto (16º) día contado desde la fecha de notificación de suspensión por parte FONPLATA, el Contratante deberá presentar  en dicha notificación evidencia razonable de la medida en que dichos recursos estarán disponibles.</w:t>
            </w:r>
          </w:p>
        </w:tc>
      </w:tr>
      <w:tr w:rsidR="00897A81" w:rsidRPr="008F082B" w:rsidTr="00FB30AD">
        <w:tc>
          <w:tcPr>
            <w:tcW w:w="2383" w:type="dxa"/>
          </w:tcPr>
          <w:p w:rsidR="00897A81" w:rsidRPr="008F082B" w:rsidRDefault="00897A81">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5" w:name="_Toc421875546"/>
            <w:r w:rsidRPr="008F082B">
              <w:rPr>
                <w:rFonts w:asciiTheme="minorHAnsi" w:hAnsiTheme="minorHAnsi" w:cstheme="minorHAnsi"/>
                <w:szCs w:val="22"/>
                <w:lang w:val="es-ES"/>
              </w:rPr>
              <w:t>Reclamaciones del  Contratante</w:t>
            </w:r>
            <w:bookmarkEnd w:id="35"/>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Contratante considera que tiene derecho a recibir un pago en virtud de cualquier cláusula de estas Condiciones o de otra manera relacionada con el Contrato y/o a una prórroga del Período para la Notificación de Defectos, el Contratante o el Ingeniero notificarán detalladamente al Contratista. Sin embargo, no será necesario hacer notificaciones de pagos adeudados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4.18 [Electricidad, Agua y Gas] o de otros servicios que solicite el Contratista.</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La notificación deberá hacerse tan pronto como sea posible y  no más de 28 días después que el Contratante se haya enterado, o  debiera haberse enterado, de la situación o  circunstancias que originaron la reclamación. Se enviará una notificación sobre cualquier prórroga del Período para la Notificación de Defectos antes de que venza dicho plazo.</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La información detallada incluirá la cláusula u otra base de la reclamación, así como pruebas del monto y/o la prórroga que el  Contratante considere </w:t>
            </w:r>
            <w:r w:rsidRPr="008F082B">
              <w:rPr>
                <w:rFonts w:asciiTheme="minorHAnsi" w:hAnsiTheme="minorHAnsi" w:cstheme="minorHAnsi"/>
                <w:sz w:val="24"/>
                <w:lang w:val="es-ES"/>
              </w:rPr>
              <w:lastRenderedPageBreak/>
              <w:t xml:space="preserve">que le correspondan en relación con el Contrato.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llegar a un acuerdo o decisión respecto de (i) el monto (si procede) que le corresponda pagar al Contratista a favor del Contratante, y/o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xml:space="preserve">) la prórroga (si procede) del  Plazo para la Notificación de Defectos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11.3 [Prórroga del  Plazo para la Notificación de Defectos].</w:t>
            </w:r>
          </w:p>
          <w:p w:rsidR="00897A81" w:rsidRPr="008F082B" w:rsidRDefault="00897A81" w:rsidP="00516040">
            <w:pPr>
              <w:pStyle w:val="Ttulo3"/>
              <w:spacing w:after="200"/>
              <w:ind w:left="-18"/>
              <w:jc w:val="both"/>
              <w:rPr>
                <w:rFonts w:asciiTheme="minorHAnsi" w:hAnsiTheme="minorHAnsi" w:cstheme="minorHAnsi"/>
                <w:b w:val="0"/>
                <w:bCs/>
                <w:lang w:val="es-ES"/>
              </w:rPr>
            </w:pPr>
            <w:r w:rsidRPr="008F082B">
              <w:rPr>
                <w:rFonts w:asciiTheme="minorHAnsi" w:hAnsiTheme="minorHAnsi" w:cstheme="minorHAnsi"/>
                <w:b w:val="0"/>
                <w:bCs/>
                <w:sz w:val="24"/>
                <w:lang w:val="es-ES"/>
              </w:rPr>
              <w:t xml:space="preserve">Este monto podrá incluirse como una deducción en el Precio del Contrato y los Certificados de Pago. El  Contratante sólo tendrá derecho a compensar o deducir una suma de un monto certificado al amparo de un Certificado de Pago, o a presentar otra reclamación en contra del Contratista, de conformidad con esta </w:t>
            </w:r>
            <w:proofErr w:type="spellStart"/>
            <w:r w:rsidRPr="008F082B">
              <w:rPr>
                <w:rFonts w:asciiTheme="minorHAnsi" w:hAnsiTheme="minorHAnsi" w:cstheme="minorHAnsi"/>
                <w:b w:val="0"/>
                <w:bCs/>
                <w:sz w:val="24"/>
                <w:lang w:val="es-ES"/>
              </w:rPr>
              <w:t>Subcláusula</w:t>
            </w:r>
            <w:proofErr w:type="spellEnd"/>
            <w:r w:rsidRPr="008F082B">
              <w:rPr>
                <w:rFonts w:asciiTheme="minorHAnsi" w:hAnsiTheme="minorHAnsi" w:cstheme="minorHAnsi"/>
                <w:b w:val="0"/>
                <w:bCs/>
                <w:sz w:val="24"/>
                <w:lang w:val="es-ES"/>
              </w:rPr>
              <w:t>.</w:t>
            </w:r>
          </w:p>
        </w:tc>
      </w:tr>
      <w:tr w:rsidR="00897A81" w:rsidRPr="008F082B" w:rsidTr="00FB30AD">
        <w:trPr>
          <w:cantSplit/>
          <w:trHeight w:val="423"/>
        </w:trPr>
        <w:tc>
          <w:tcPr>
            <w:tcW w:w="9896" w:type="dxa"/>
            <w:gridSpan w:val="2"/>
            <w:vAlign w:val="center"/>
          </w:tcPr>
          <w:p w:rsidR="00897A81" w:rsidRPr="008F082B" w:rsidRDefault="00897A81" w:rsidP="009E61CA">
            <w:pPr>
              <w:pStyle w:val="StyleSection7heading3After10pt"/>
              <w:numPr>
                <w:ilvl w:val="0"/>
                <w:numId w:val="162"/>
              </w:numPr>
              <w:rPr>
                <w:rFonts w:asciiTheme="minorHAnsi" w:hAnsiTheme="minorHAnsi" w:cstheme="minorHAnsi"/>
                <w:lang w:val="es-ES"/>
              </w:rPr>
            </w:pPr>
            <w:bookmarkStart w:id="36" w:name="_Toc421875547"/>
            <w:r w:rsidRPr="008F082B">
              <w:rPr>
                <w:rFonts w:asciiTheme="minorHAnsi" w:hAnsiTheme="minorHAnsi" w:cstheme="minorHAnsi"/>
                <w:lang w:val="es-ES"/>
              </w:rPr>
              <w:lastRenderedPageBreak/>
              <w:t>El Ingeniero</w:t>
            </w:r>
            <w:bookmarkEnd w:id="36"/>
          </w:p>
        </w:tc>
      </w:tr>
      <w:tr w:rsidR="00897A81" w:rsidRPr="008F082B" w:rsidTr="00FB30AD">
        <w:trPr>
          <w:hidden/>
        </w:trPr>
        <w:tc>
          <w:tcPr>
            <w:tcW w:w="2383" w:type="dxa"/>
          </w:tcPr>
          <w:p w:rsidR="00897A81" w:rsidRPr="008F082B" w:rsidRDefault="00897A81" w:rsidP="00EE2A2C">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897A81">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7" w:name="_Toc421875548"/>
            <w:r w:rsidRPr="008F082B">
              <w:rPr>
                <w:rFonts w:asciiTheme="minorHAnsi" w:hAnsiTheme="minorHAnsi" w:cstheme="minorHAnsi"/>
                <w:szCs w:val="22"/>
                <w:lang w:val="es-ES"/>
              </w:rPr>
              <w:t>Obligaciones y Facultades del Ingeniero</w:t>
            </w:r>
            <w:bookmarkEnd w:id="37"/>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El Contratante designará al Ingeniero  quien cumplirá las obligaciones que se le asignen en el Contrato. El personal del Ingeniero incluirá  ingenieros debidamente calificados y otros profesionales competentes para  cumplir esas obligaciones.</w:t>
            </w:r>
          </w:p>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El Ingeniero no tendrá la potestad de modificar el Contrato.</w:t>
            </w:r>
          </w:p>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El Ingeniero podrá ejercer las facultades que se le confieran explícitamente  en el Contrato o se deriven implícitamente  del mismo. Si el Ingeniero debe obtener la aprobación del Contratante antes de ejercer una facultad en particular, los requisitos serán los que se indican en las Condiciones Especiales. El Contratante informará sin demora al Contratista sobre cualquier cambio en las facultades conferidas al Ingeniero. </w:t>
            </w:r>
          </w:p>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Sin embargo, cuando el Ingeniero ejerza una facultad específica que requiera la autorización del Contratante, entonces (para los fines del Contrato) se considerará que este último ha concedido su aprobación. </w:t>
            </w:r>
          </w:p>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Salvo indicación diferente  en estas Condiciones: </w:t>
            </w:r>
          </w:p>
          <w:p w:rsidR="00897A81" w:rsidRPr="008F082B" w:rsidRDefault="00897A81" w:rsidP="00516040">
            <w:pPr>
              <w:pStyle w:val="ClauseSubPara"/>
              <w:tabs>
                <w:tab w:val="left" w:pos="522"/>
              </w:tabs>
              <w:spacing w:before="0"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(a)</w:t>
            </w:r>
            <w:r w:rsidRPr="008F082B">
              <w:rPr>
                <w:rFonts w:asciiTheme="minorHAnsi" w:hAnsiTheme="minorHAnsi" w:cstheme="minorHAnsi"/>
                <w:sz w:val="24"/>
                <w:lang w:val="es-ES"/>
              </w:rPr>
              <w:tab/>
              <w:t xml:space="preserve">cuando el Ingeniero  cumpla sus obligaciones o ejerza sus facultades, ya sea que éstas se especifiquen en el Contrato o que se deriven en forma implícita del mismo, se considerará que actúa en nombre del Contratante; </w:t>
            </w:r>
          </w:p>
          <w:p w:rsidR="00897A81" w:rsidRPr="008F082B" w:rsidRDefault="00897A81" w:rsidP="00516040">
            <w:pPr>
              <w:pStyle w:val="ClauseSubPara"/>
              <w:tabs>
                <w:tab w:val="left" w:pos="522"/>
              </w:tabs>
              <w:spacing w:before="0"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(b)</w:t>
            </w:r>
            <w:r w:rsidRPr="008F082B">
              <w:rPr>
                <w:rFonts w:asciiTheme="minorHAnsi" w:hAnsiTheme="minorHAnsi" w:cstheme="minorHAnsi"/>
                <w:sz w:val="24"/>
                <w:lang w:val="es-ES"/>
              </w:rPr>
              <w:tab/>
              <w:t xml:space="preserve">el Ingeniero no tendrá autoridad para eximir a ninguna de las Partes de cualesquiera deberes, obligaciones o responsabilidades  en virtud del Contrato; </w:t>
            </w:r>
          </w:p>
          <w:p w:rsidR="00897A81" w:rsidRPr="008F082B" w:rsidRDefault="00897A81" w:rsidP="00EC7C90">
            <w:pPr>
              <w:numPr>
                <w:ilvl w:val="0"/>
                <w:numId w:val="75"/>
              </w:numPr>
              <w:tabs>
                <w:tab w:val="left" w:pos="162"/>
                <w:tab w:val="left" w:pos="522"/>
              </w:tabs>
              <w:spacing w:after="180"/>
              <w:ind w:left="522" w:hanging="540"/>
              <w:rPr>
                <w:rFonts w:asciiTheme="minorHAnsi" w:hAnsiTheme="minorHAnsi" w:cstheme="minorHAnsi"/>
                <w:lang w:val="es-ES"/>
              </w:rPr>
            </w:pPr>
            <w:r w:rsidRPr="008F082B">
              <w:rPr>
                <w:rFonts w:asciiTheme="minorHAnsi" w:hAnsiTheme="minorHAnsi" w:cstheme="minorHAnsi"/>
                <w:lang w:val="es-ES"/>
              </w:rPr>
              <w:t xml:space="preserve">ninguna aprobación, verificación, certificado, consentimiento, examen, inspección, orden, notificación, propuesta, solicitud, prueba o acto de esa índole del Ingeniero (incluida la no desaprobación) eximirá al Contratista de cualquier responsabilidad que tenga  en virtud del Contrato, incluida la responsabilidad en cuanto a errores, </w:t>
            </w:r>
            <w:r w:rsidRPr="008F082B">
              <w:rPr>
                <w:rFonts w:asciiTheme="minorHAnsi" w:hAnsiTheme="minorHAnsi" w:cstheme="minorHAnsi"/>
                <w:lang w:val="es-ES"/>
              </w:rPr>
              <w:lastRenderedPageBreak/>
              <w:t>omisiones, discrepancias e incumplimientos; y</w:t>
            </w:r>
          </w:p>
          <w:p w:rsidR="00897A81" w:rsidRPr="008F082B" w:rsidRDefault="00897A81" w:rsidP="00EC7C90">
            <w:pPr>
              <w:numPr>
                <w:ilvl w:val="0"/>
                <w:numId w:val="75"/>
              </w:numPr>
              <w:tabs>
                <w:tab w:val="left" w:pos="162"/>
                <w:tab w:val="left" w:pos="522"/>
              </w:tabs>
              <w:spacing w:after="180"/>
              <w:ind w:left="522" w:hanging="540"/>
              <w:rPr>
                <w:rFonts w:asciiTheme="minorHAnsi" w:hAnsiTheme="minorHAnsi" w:cstheme="minorHAnsi"/>
                <w:lang w:val="es-ES"/>
              </w:rPr>
            </w:pPr>
            <w:r w:rsidRPr="008F082B">
              <w:rPr>
                <w:rFonts w:asciiTheme="minorHAnsi" w:hAnsiTheme="minorHAnsi" w:cstheme="minorHAnsi"/>
                <w:lang w:val="es-ES"/>
              </w:rPr>
              <w:t>Salvo que se indique algo diferente en forma  expresa, cualquier acto realizado por el Ingeniero en respuesta a una solicitud del Contratista  deberá ser notificado por escrito al  Contratista dentro del plazo de 28 días de  recibida la  solicitud.</w:t>
            </w:r>
          </w:p>
          <w:p w:rsidR="00897A81" w:rsidRPr="008F082B" w:rsidRDefault="00897A81" w:rsidP="00516040">
            <w:pPr>
              <w:pStyle w:val="ClauseSubPara"/>
              <w:spacing w:before="0" w:after="180"/>
              <w:ind w:left="0"/>
              <w:jc w:val="both"/>
              <w:rPr>
                <w:rFonts w:asciiTheme="minorHAnsi" w:hAnsiTheme="minorHAnsi" w:cstheme="minorHAnsi"/>
                <w:sz w:val="24"/>
                <w:lang w:val="es-ES"/>
              </w:rPr>
            </w:pPr>
            <w:r w:rsidRPr="008F082B">
              <w:rPr>
                <w:rFonts w:asciiTheme="minorHAnsi" w:hAnsiTheme="minorHAnsi" w:cstheme="minorHAnsi"/>
                <w:sz w:val="24"/>
                <w:lang w:val="es-ES"/>
              </w:rPr>
              <w:t>Se aplicarán las siguientes disposiciones:</w:t>
            </w:r>
          </w:p>
          <w:p w:rsidR="00897A81" w:rsidRPr="008F082B" w:rsidRDefault="00897A81" w:rsidP="00516040">
            <w:pPr>
              <w:pStyle w:val="ClauseSubPara"/>
              <w:spacing w:before="0" w:after="18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Ingeniero obtendrá la aprobación específica del  Contratante antes de actuar de conformidad con las siguientes </w:t>
            </w:r>
            <w:proofErr w:type="spellStart"/>
            <w:r w:rsidRPr="008F082B">
              <w:rPr>
                <w:rFonts w:asciiTheme="minorHAnsi" w:hAnsiTheme="minorHAnsi" w:cstheme="minorHAnsi"/>
                <w:sz w:val="24"/>
                <w:lang w:val="es-ES"/>
              </w:rPr>
              <w:t>Subcláusulas</w:t>
            </w:r>
            <w:proofErr w:type="spellEnd"/>
            <w:r w:rsidRPr="008F082B">
              <w:rPr>
                <w:rFonts w:asciiTheme="minorHAnsi" w:hAnsiTheme="minorHAnsi" w:cstheme="minorHAnsi"/>
                <w:sz w:val="24"/>
                <w:lang w:val="es-ES"/>
              </w:rPr>
              <w:t xml:space="preserve"> de estas Condiciones: </w:t>
            </w:r>
          </w:p>
          <w:p w:rsidR="00897A81" w:rsidRPr="008F082B" w:rsidRDefault="00897A81" w:rsidP="00516040">
            <w:pPr>
              <w:pStyle w:val="ClauseSubPara"/>
              <w:tabs>
                <w:tab w:val="left" w:pos="522"/>
              </w:tabs>
              <w:spacing w:before="0" w:after="18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(a)</w:t>
            </w:r>
            <w:r w:rsidRPr="008F082B">
              <w:rPr>
                <w:rFonts w:asciiTheme="minorHAnsi" w:hAnsiTheme="minorHAnsi" w:cstheme="minorHAnsi"/>
                <w:sz w:val="24"/>
                <w:lang w:val="es-ES"/>
              </w:rPr>
              <w:tab/>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4.12: Acuerdo o establecimiento de una prórroga y/o costo adicional. </w:t>
            </w:r>
          </w:p>
          <w:p w:rsidR="00897A81" w:rsidRPr="008F082B" w:rsidRDefault="00897A81" w:rsidP="00516040">
            <w:pPr>
              <w:pStyle w:val="ClauseSubPara"/>
              <w:tabs>
                <w:tab w:val="left" w:pos="522"/>
              </w:tabs>
              <w:spacing w:before="0" w:after="18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(b)</w:t>
            </w:r>
            <w:r w:rsidRPr="008F082B">
              <w:rPr>
                <w:rFonts w:asciiTheme="minorHAnsi" w:hAnsiTheme="minorHAnsi" w:cstheme="minorHAnsi"/>
                <w:sz w:val="24"/>
                <w:lang w:val="es-ES"/>
              </w:rPr>
              <w:tab/>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13.1: Orden de Variación, a excepción de: </w:t>
            </w:r>
          </w:p>
          <w:p w:rsidR="00897A81" w:rsidRPr="008F082B" w:rsidRDefault="00897A81" w:rsidP="00516040">
            <w:pPr>
              <w:pStyle w:val="ClauseSubPara"/>
              <w:tabs>
                <w:tab w:val="left" w:pos="1101"/>
              </w:tabs>
              <w:spacing w:before="0" w:after="180"/>
              <w:ind w:left="1101" w:hanging="540"/>
              <w:jc w:val="both"/>
              <w:rPr>
                <w:rFonts w:asciiTheme="minorHAnsi" w:hAnsiTheme="minorHAnsi" w:cstheme="minorHAnsi"/>
                <w:sz w:val="24"/>
                <w:lang w:val="es-ES"/>
              </w:rPr>
            </w:pPr>
            <w:r w:rsidRPr="008F082B">
              <w:rPr>
                <w:rFonts w:asciiTheme="minorHAnsi" w:hAnsiTheme="minorHAnsi" w:cstheme="minorHAnsi"/>
                <w:sz w:val="24"/>
                <w:lang w:val="es-ES"/>
              </w:rPr>
              <w:t>(i)</w:t>
            </w:r>
            <w:r w:rsidRPr="008F082B">
              <w:rPr>
                <w:rFonts w:asciiTheme="minorHAnsi" w:hAnsiTheme="minorHAnsi" w:cstheme="minorHAnsi"/>
                <w:sz w:val="24"/>
                <w:lang w:val="es-ES"/>
              </w:rPr>
              <w:tab/>
              <w:t xml:space="preserve">situaciones de emergencia conforme  lo determine el Ingeniero, o </w:t>
            </w:r>
          </w:p>
          <w:p w:rsidR="00897A81" w:rsidRPr="008F082B" w:rsidRDefault="00897A81" w:rsidP="00516040">
            <w:pPr>
              <w:pStyle w:val="ClauseSubPara"/>
              <w:tabs>
                <w:tab w:val="left" w:pos="1101"/>
              </w:tabs>
              <w:spacing w:before="0" w:after="180"/>
              <w:ind w:left="1101" w:hanging="540"/>
              <w:jc w:val="both"/>
              <w:rPr>
                <w:rFonts w:asciiTheme="minorHAnsi" w:hAnsiTheme="minorHAnsi" w:cstheme="minorHAnsi"/>
                <w:sz w:val="24"/>
                <w:lang w:val="es-ES"/>
              </w:rPr>
            </w:pPr>
            <w:r w:rsidRPr="008F082B">
              <w:rPr>
                <w:rFonts w:asciiTheme="minorHAnsi" w:hAnsiTheme="minorHAnsi" w:cstheme="minorHAnsi"/>
                <w:sz w:val="24"/>
                <w:lang w:val="es-ES"/>
              </w:rPr>
              <w:t>(</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w:t>
            </w:r>
            <w:r w:rsidRPr="008F082B">
              <w:rPr>
                <w:rFonts w:asciiTheme="minorHAnsi" w:hAnsiTheme="minorHAnsi" w:cstheme="minorHAnsi"/>
                <w:sz w:val="24"/>
                <w:lang w:val="es-ES"/>
              </w:rPr>
              <w:tab/>
              <w:t xml:space="preserve"> el caso en que una Variación  aumente el Monto Contractual Aceptado, en un porcentaje inferior al  especificado en los Datos Contractuales. </w:t>
            </w:r>
          </w:p>
          <w:p w:rsidR="00897A81" w:rsidRPr="008F082B" w:rsidRDefault="00897A81" w:rsidP="00516040">
            <w:pPr>
              <w:pStyle w:val="ClauseSubPara"/>
              <w:tabs>
                <w:tab w:val="left" w:pos="561"/>
              </w:tabs>
              <w:spacing w:before="0" w:after="180"/>
              <w:ind w:left="540" w:hanging="540"/>
              <w:jc w:val="both"/>
              <w:rPr>
                <w:rFonts w:asciiTheme="minorHAnsi" w:hAnsiTheme="minorHAnsi" w:cstheme="minorHAnsi"/>
                <w:sz w:val="24"/>
                <w:lang w:val="es-ES"/>
              </w:rPr>
            </w:pPr>
            <w:r w:rsidRPr="008F082B">
              <w:rPr>
                <w:rFonts w:asciiTheme="minorHAnsi" w:hAnsiTheme="minorHAnsi" w:cstheme="minorHAnsi"/>
                <w:sz w:val="24"/>
                <w:lang w:val="es-ES"/>
              </w:rPr>
              <w:t>(c)</w:t>
            </w:r>
            <w:r w:rsidRPr="008F082B">
              <w:rPr>
                <w:rFonts w:asciiTheme="minorHAnsi" w:hAnsiTheme="minorHAnsi" w:cstheme="minorHAnsi"/>
                <w:sz w:val="24"/>
                <w:lang w:val="es-ES"/>
              </w:rPr>
              <w:tab/>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13.3: Aprobación de una propuesta de Variación por parte del Contratista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13.1 ó 13.2. </w:t>
            </w:r>
          </w:p>
          <w:p w:rsidR="00897A81" w:rsidRPr="008F082B" w:rsidRDefault="00897A81" w:rsidP="00516040">
            <w:pPr>
              <w:pStyle w:val="ClauseSubPara"/>
              <w:tabs>
                <w:tab w:val="left" w:pos="561"/>
              </w:tabs>
              <w:spacing w:before="0" w:after="180"/>
              <w:ind w:left="540" w:hanging="540"/>
              <w:jc w:val="both"/>
              <w:rPr>
                <w:rFonts w:asciiTheme="minorHAnsi" w:hAnsiTheme="minorHAnsi" w:cstheme="minorHAnsi"/>
                <w:sz w:val="24"/>
                <w:lang w:val="es-ES"/>
              </w:rPr>
            </w:pPr>
            <w:r w:rsidRPr="008F082B">
              <w:rPr>
                <w:rFonts w:asciiTheme="minorHAnsi" w:hAnsiTheme="minorHAnsi" w:cstheme="minorHAnsi"/>
                <w:sz w:val="24"/>
                <w:lang w:val="es-ES"/>
              </w:rPr>
              <w:t>(d)</w:t>
            </w:r>
            <w:r w:rsidRPr="008F082B">
              <w:rPr>
                <w:rFonts w:asciiTheme="minorHAnsi" w:hAnsiTheme="minorHAnsi" w:cstheme="minorHAnsi"/>
                <w:sz w:val="24"/>
                <w:lang w:val="es-ES"/>
              </w:rPr>
              <w:tab/>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13.4: Especificación del monto pagadero en cada una de las monedas aplicables. </w:t>
            </w:r>
          </w:p>
          <w:p w:rsidR="00897A81" w:rsidRPr="008F082B" w:rsidRDefault="00897A81" w:rsidP="00516040">
            <w:pPr>
              <w:pStyle w:val="ClauseSubPara"/>
              <w:tabs>
                <w:tab w:val="left" w:pos="561"/>
              </w:tabs>
              <w:spacing w:before="0" w:after="180"/>
              <w:ind w:left="540" w:hanging="540"/>
              <w:jc w:val="both"/>
              <w:rPr>
                <w:rFonts w:asciiTheme="minorHAnsi" w:hAnsiTheme="minorHAnsi" w:cstheme="minorHAnsi"/>
                <w:lang w:val="es-ES"/>
              </w:rPr>
            </w:pPr>
            <w:r w:rsidRPr="008F082B">
              <w:rPr>
                <w:rFonts w:asciiTheme="minorHAnsi" w:hAnsiTheme="minorHAnsi" w:cstheme="minorHAnsi"/>
                <w:lang w:val="es-ES"/>
              </w:rPr>
              <w:t>(e)</w:t>
            </w:r>
            <w:r w:rsidRPr="008F082B">
              <w:rPr>
                <w:rFonts w:asciiTheme="minorHAnsi" w:hAnsiTheme="minorHAnsi" w:cstheme="minorHAnsi"/>
                <w:lang w:val="es-ES"/>
              </w:rPr>
              <w:tab/>
            </w:r>
            <w:r w:rsidRPr="008F082B">
              <w:rPr>
                <w:rFonts w:asciiTheme="minorHAnsi" w:hAnsiTheme="minorHAnsi" w:cstheme="minorHAnsi"/>
                <w:sz w:val="24"/>
                <w:lang w:val="es-ES"/>
              </w:rPr>
              <w:t xml:space="preserve">Sin perjuicio de la obligación de obtener aprobación, como se indica </w:t>
            </w:r>
            <w:r w:rsidRPr="008F082B">
              <w:rPr>
                <w:rFonts w:asciiTheme="minorHAnsi" w:hAnsiTheme="minorHAnsi" w:cstheme="minorHAnsi"/>
                <w:i/>
                <w:sz w:val="24"/>
                <w:lang w:val="es-ES"/>
              </w:rPr>
              <w:t>supra</w:t>
            </w:r>
            <w:r w:rsidRPr="008F082B">
              <w:rPr>
                <w:rFonts w:asciiTheme="minorHAnsi" w:hAnsiTheme="minorHAnsi" w:cstheme="minorHAnsi"/>
                <w:sz w:val="24"/>
                <w:lang w:val="es-ES"/>
              </w:rPr>
              <w:t>, si a juicio del Ingeniero ocurre una emergencia que afecte la seguridad personal,  la seguridad física de las Obras o de la(s) propiedad(es) colindante(s), éste podrá, sin eximir al Contratista de  sus deberes y responsabilidades  en virtud del Contrato, ordenar al Contratista que lleve a cabo las obras o actividades que sean necesarias, según el Ingeniero, para mitigar o reducir el riesgo. El Contratista cumplirá inmediatamente cualquier instrucción de esa índole que le dé el Ingeniero, aún a  falta de la aprobación de dicha instrucción por parte del  Contratante. El Ingeniero determinará un aumento del Precio del Contrato por concepto de dicha orden, de conformidad con lo dispuesto en la Cláusula 13, y notificará debidamente al Contratista, con copia al  Contratante.</w:t>
            </w:r>
          </w:p>
        </w:tc>
      </w:tr>
      <w:tr w:rsidR="00897A81" w:rsidRPr="008F082B" w:rsidTr="00FB30AD">
        <w:tc>
          <w:tcPr>
            <w:tcW w:w="2383" w:type="dxa"/>
          </w:tcPr>
          <w:p w:rsidR="00897A81" w:rsidRPr="008F082B" w:rsidRDefault="00897A81" w:rsidP="009E61CA">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8" w:name="_Toc421875549"/>
            <w:r w:rsidRPr="008F082B">
              <w:rPr>
                <w:rFonts w:asciiTheme="minorHAnsi" w:hAnsiTheme="minorHAnsi" w:cstheme="minorHAnsi"/>
                <w:szCs w:val="22"/>
                <w:lang w:val="es-ES"/>
              </w:rPr>
              <w:lastRenderedPageBreak/>
              <w:t>Delegación por el Ingeniero</w:t>
            </w:r>
            <w:bookmarkEnd w:id="38"/>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El Ingeniero podrá ocasionalmente asignar deberes y delegar autoridad a los asistentes, y también podrá revocarlas. Entre los asistentes puede incluirse un ingeniero residente y/o inspectores independientes designados para examinar y/o  probar elementos de los Equipos y/o los Materiales. La asignación, delegación o revocación  deberán hacerse por escrito y no entrarán en vigor  hasta   que ambas Partes hayan recibido  </w:t>
            </w:r>
            <w:r w:rsidRPr="008F082B">
              <w:rPr>
                <w:rFonts w:asciiTheme="minorHAnsi" w:hAnsiTheme="minorHAnsi" w:cstheme="minorHAnsi"/>
                <w:sz w:val="24"/>
                <w:lang w:val="es-ES"/>
              </w:rPr>
              <w:lastRenderedPageBreak/>
              <w:t xml:space="preserve">copia de la notificación. </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Sin embargo, salvo que ambas Partes acuerden otra cosa, el Ingeniero no podrá delegar la autoridad para resolver cualquier asunto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Los asistentes serán personas debidamente calificadas,  con  capacidad para llevar a cabo esos deberes y ejercer dicha autoridad y tendrán pleno dominio del idioma   para comunicaciones que se define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 [Ley e Idioma].</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Cada asistente a quien se le hayan asignado deberes o en quien se haya delegado autoridad, estará autorizado únicamente a impartir instrucciones al Contratista en la medida definida en la delegación. Cualquier aprobación, verificación, certificado, consentimiento, examen, inspección, orden, notificación, propuesta, solicitud, prueba o acto de esa índole por parte de un asistente, efectuado de conformidad con la delegación, tendrá el mismo efecto que si proviniera del Ingeniero. Sin embargo:</w:t>
            </w:r>
          </w:p>
          <w:p w:rsidR="00897A81" w:rsidRPr="008F082B" w:rsidRDefault="00897A81" w:rsidP="00EC7C90">
            <w:pPr>
              <w:pStyle w:val="ClauseSubPara"/>
              <w:numPr>
                <w:ilvl w:val="0"/>
                <w:numId w:val="76"/>
              </w:numPr>
              <w:tabs>
                <w:tab w:val="left" w:pos="522"/>
              </w:tabs>
              <w:spacing w:before="0" w:after="16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 xml:space="preserve">el hecho de no haber desaprobado un trabajo, Equipos o  Materiales no constituirá la aprobación de los mismos, por lo que no afectará el derecho del Ingeniero a rechazar dichos trabajos, Equipos o Materiales; </w:t>
            </w:r>
          </w:p>
          <w:p w:rsidR="00897A81" w:rsidRPr="008F082B" w:rsidRDefault="00897A81" w:rsidP="00EC7C90">
            <w:pPr>
              <w:pStyle w:val="ClauseSubPara"/>
              <w:numPr>
                <w:ilvl w:val="0"/>
                <w:numId w:val="76"/>
              </w:numPr>
              <w:tabs>
                <w:tab w:val="left" w:pos="522"/>
              </w:tabs>
              <w:spacing w:before="0" w:after="200"/>
              <w:ind w:left="522" w:hanging="5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si el Contratista cuestiona una  decisión u orden de  un asistente, el Contratista podrá remitir el asunto al Ingeniero, quien con la  debida prontitud confirmará, revertirá o modificará la decisión u orden.</w:t>
            </w:r>
          </w:p>
        </w:tc>
      </w:tr>
      <w:tr w:rsidR="00897A81" w:rsidRPr="008F082B" w:rsidTr="00FB30AD">
        <w:tc>
          <w:tcPr>
            <w:tcW w:w="2383" w:type="dxa"/>
          </w:tcPr>
          <w:p w:rsidR="00897A81" w:rsidRPr="008F082B" w:rsidRDefault="00897A81" w:rsidP="009E61CA">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9" w:name="_Toc421875550"/>
            <w:r w:rsidRPr="008F082B">
              <w:rPr>
                <w:rFonts w:asciiTheme="minorHAnsi" w:hAnsiTheme="minorHAnsi" w:cstheme="minorHAnsi"/>
                <w:szCs w:val="22"/>
                <w:lang w:val="es-ES"/>
              </w:rPr>
              <w:lastRenderedPageBreak/>
              <w:t>Instrucciones del Ingeniero</w:t>
            </w:r>
            <w:bookmarkEnd w:id="39"/>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El Ingeniero podrá impartir instrucciones al Contratista en cualquier momento,  y proporcionarle los Planos adicionales o modificados que se necesiten para la ejecución de las Obras y la reparación de cualquier defecto, de conformidad con el Contrato. El Contratista sólo responderá a las instrucciones del Ingeniero, o del asistente en el que se haya delegado la autoridad pertinente en virtud de esta Cláusula. En el caso de que una orden constituya una Variación, se aplicará la Cláusula 13 [Variaciones y Ajustes].</w:t>
            </w:r>
          </w:p>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cumplirá las instrucciones que imparta el Ingeniero o el asistente en quien se haya delegado dicha autoridad, en relación con cualquier asunto del Contrato. Siempre que sea posible, las instrucciones se impartirán por escrito. Si el Ingeniero o un asistente autorizado: </w:t>
            </w:r>
          </w:p>
          <w:p w:rsidR="00897A81" w:rsidRPr="008F082B" w:rsidRDefault="00897A81" w:rsidP="00EC7C90">
            <w:pPr>
              <w:pStyle w:val="ClauseSubPara"/>
              <w:numPr>
                <w:ilvl w:val="0"/>
                <w:numId w:val="77"/>
              </w:numPr>
              <w:tabs>
                <w:tab w:val="left" w:pos="522"/>
              </w:tabs>
              <w:spacing w:before="0" w:after="24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da una orden verbal,</w:t>
            </w:r>
          </w:p>
          <w:p w:rsidR="00897A81" w:rsidRPr="008F082B" w:rsidRDefault="00897A81" w:rsidP="00EC7C90">
            <w:pPr>
              <w:pStyle w:val="ClauseSubPara"/>
              <w:numPr>
                <w:ilvl w:val="0"/>
                <w:numId w:val="77"/>
              </w:numPr>
              <w:tabs>
                <w:tab w:val="left" w:pos="522"/>
              </w:tabs>
              <w:spacing w:before="0" w:after="24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 xml:space="preserve">recibe del Contratista (o en su nombre) una confirmación escrita de la orden en un plazo de dos días laborales a partir de la fecha en que se dio la instrucción, y </w:t>
            </w:r>
          </w:p>
          <w:p w:rsidR="00897A81" w:rsidRPr="008F082B" w:rsidRDefault="00897A81" w:rsidP="00EC7C90">
            <w:pPr>
              <w:pStyle w:val="ClauseSubPara"/>
              <w:numPr>
                <w:ilvl w:val="0"/>
                <w:numId w:val="77"/>
              </w:numPr>
              <w:tabs>
                <w:tab w:val="left" w:pos="522"/>
              </w:tabs>
              <w:spacing w:before="0" w:after="24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 xml:space="preserve">no responde con una negativa u  orden escrita dentro  de dos días  </w:t>
            </w:r>
            <w:r w:rsidRPr="008F082B">
              <w:rPr>
                <w:rFonts w:asciiTheme="minorHAnsi" w:hAnsiTheme="minorHAnsi" w:cstheme="minorHAnsi"/>
                <w:sz w:val="24"/>
                <w:lang w:val="es-ES"/>
              </w:rPr>
              <w:lastRenderedPageBreak/>
              <w:t>después de  recibir la confirmación,</w:t>
            </w:r>
          </w:p>
          <w:p w:rsidR="00897A81" w:rsidRPr="008F082B" w:rsidRDefault="00897A81" w:rsidP="00516040">
            <w:pPr>
              <w:pStyle w:val="ClauseSubPara"/>
              <w:spacing w:before="0" w:after="240"/>
              <w:ind w:left="-18"/>
              <w:jc w:val="both"/>
              <w:rPr>
                <w:rFonts w:asciiTheme="minorHAnsi" w:hAnsiTheme="minorHAnsi" w:cstheme="minorHAnsi"/>
                <w:sz w:val="24"/>
                <w:szCs w:val="24"/>
                <w:lang w:val="es-ES"/>
              </w:rPr>
            </w:pPr>
            <w:proofErr w:type="gramStart"/>
            <w:r w:rsidRPr="008F082B">
              <w:rPr>
                <w:rFonts w:asciiTheme="minorHAnsi" w:hAnsiTheme="minorHAnsi" w:cstheme="minorHAnsi"/>
                <w:sz w:val="24"/>
                <w:szCs w:val="24"/>
                <w:lang w:val="es-ES"/>
              </w:rPr>
              <w:t>entonces</w:t>
            </w:r>
            <w:proofErr w:type="gramEnd"/>
            <w:r w:rsidRPr="008F082B">
              <w:rPr>
                <w:rFonts w:asciiTheme="minorHAnsi" w:hAnsiTheme="minorHAnsi" w:cstheme="minorHAnsi"/>
                <w:sz w:val="24"/>
                <w:szCs w:val="24"/>
                <w:lang w:val="es-ES"/>
              </w:rPr>
              <w:t xml:space="preserve"> la confirmación pasará a constituir la orden escrita del Ingeniero o el asistente en quien se ha delegado dicha autoridad (según corresponda).</w:t>
            </w:r>
          </w:p>
        </w:tc>
      </w:tr>
      <w:tr w:rsidR="00897A81" w:rsidRPr="008F082B" w:rsidTr="00FB30AD">
        <w:tc>
          <w:tcPr>
            <w:tcW w:w="2383" w:type="dxa"/>
          </w:tcPr>
          <w:p w:rsidR="00897A81" w:rsidRPr="008F082B" w:rsidRDefault="00897A81" w:rsidP="009E61CA">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0" w:name="_Toc421875551"/>
            <w:r w:rsidRPr="008F082B">
              <w:rPr>
                <w:rFonts w:asciiTheme="minorHAnsi" w:hAnsiTheme="minorHAnsi" w:cstheme="minorHAnsi"/>
                <w:szCs w:val="22"/>
                <w:lang w:val="es-ES"/>
              </w:rPr>
              <w:lastRenderedPageBreak/>
              <w:t>Reemplazo del Ingeniero</w:t>
            </w:r>
            <w:bookmarkEnd w:id="40"/>
          </w:p>
          <w:p w:rsidR="00897A81" w:rsidRPr="008F082B" w:rsidRDefault="00897A81" w:rsidP="00516040">
            <w:pPr>
              <w:pStyle w:val="Ttulo3"/>
              <w:jc w:val="both"/>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Si el  Contratante prevé reemplazar al Ingeniero, el Contratante deberá notificar al Contratista, por lo menos 21 días antes de la fecha prevista del reemplazo, el nombre, la dirección y la experiencia pertinente del potencial Ingeniero sustituto. Si el Contratista considera que el potencial Ingeniero sustituto no es adecuado, tendrá el derecho a presentar objeciones al nombramiento, mediante notificación al  Contratante, con información que fundamente su posición, y el  Contratante dará plena y justa consideración a dicha objeción.</w:t>
            </w:r>
          </w:p>
        </w:tc>
      </w:tr>
      <w:tr w:rsidR="00897A81" w:rsidRPr="008F082B" w:rsidTr="00FB30AD">
        <w:tc>
          <w:tcPr>
            <w:tcW w:w="2383" w:type="dxa"/>
          </w:tcPr>
          <w:p w:rsidR="00897A81" w:rsidRPr="008F082B" w:rsidRDefault="00897A81" w:rsidP="009E61CA">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1" w:name="_Toc421875552"/>
            <w:r w:rsidRPr="008F082B">
              <w:rPr>
                <w:rFonts w:asciiTheme="minorHAnsi" w:hAnsiTheme="minorHAnsi" w:cstheme="minorHAnsi"/>
                <w:szCs w:val="22"/>
                <w:lang w:val="es-ES"/>
              </w:rPr>
              <w:t>Decisiones</w:t>
            </w:r>
            <w:bookmarkEnd w:id="41"/>
          </w:p>
          <w:p w:rsidR="00897A81" w:rsidRPr="008F082B" w:rsidRDefault="00897A81" w:rsidP="009E61CA">
            <w:pPr>
              <w:pStyle w:val="Ttulo3"/>
              <w:tabs>
                <w:tab w:val="left" w:pos="290"/>
              </w:tabs>
              <w:ind w:left="792"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En los casos en que estas Condiciones contemplen que el Ingeniero proceda de conformidad con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para acordar o resolver algún asunto, el Ingeniero consultará con cada una de las Partes con el ánimo de alcanzar un acuerdo. De no lograrse un acuerdo, el Ingeniero tomará una decisión justa de conformidad con el Contrato, tomando en cuenta todas las circunstancias pertinentes.</w:t>
            </w:r>
          </w:p>
          <w:p w:rsidR="00897A81" w:rsidRPr="008F082B" w:rsidRDefault="00897A81" w:rsidP="00516040">
            <w:pPr>
              <w:pStyle w:val="Ttulo3"/>
              <w:spacing w:after="200"/>
              <w:ind w:hanging="18"/>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Salvo que se especifique  algo diferente, el Ingeniero notificará a ambas Partes sobre cada uno de los acuerdos o decisiones, con los detalles del caso dentro del plazo de 28 días de haber recibido la correspondiente queja o solicitud. Cada una de las Partes dará cumplimiento  a los acuerdos o decisiones, salvo (y en ese caso, hasta) que se sometan a reconsideración con arreglo a la Cláusula 20 [</w:t>
            </w:r>
            <w:proofErr w:type="gramStart"/>
            <w:r w:rsidRPr="008F082B">
              <w:rPr>
                <w:rFonts w:asciiTheme="minorHAnsi" w:hAnsiTheme="minorHAnsi" w:cstheme="minorHAnsi"/>
                <w:b w:val="0"/>
                <w:sz w:val="24"/>
                <w:szCs w:val="24"/>
                <w:lang w:val="es-ES"/>
              </w:rPr>
              <w:t>Quejas ,</w:t>
            </w:r>
            <w:proofErr w:type="gramEnd"/>
            <w:r w:rsidRPr="008F082B">
              <w:rPr>
                <w:rFonts w:asciiTheme="minorHAnsi" w:hAnsiTheme="minorHAnsi" w:cstheme="minorHAnsi"/>
                <w:b w:val="0"/>
                <w:sz w:val="24"/>
                <w:szCs w:val="24"/>
                <w:lang w:val="es-ES"/>
              </w:rPr>
              <w:t xml:space="preserve"> Controversias y Arbitraje].</w:t>
            </w:r>
          </w:p>
        </w:tc>
      </w:tr>
      <w:tr w:rsidR="00897A81" w:rsidRPr="008F082B" w:rsidTr="00FB30AD">
        <w:trPr>
          <w:cantSplit/>
          <w:trHeight w:val="432"/>
        </w:trPr>
        <w:tc>
          <w:tcPr>
            <w:tcW w:w="9896" w:type="dxa"/>
            <w:gridSpan w:val="2"/>
            <w:vAlign w:val="center"/>
          </w:tcPr>
          <w:p w:rsidR="00897A81" w:rsidRPr="008F082B" w:rsidRDefault="00897A81">
            <w:pPr>
              <w:pStyle w:val="StyleSection7heading3After10pt"/>
              <w:numPr>
                <w:ilvl w:val="0"/>
                <w:numId w:val="162"/>
              </w:numPr>
              <w:rPr>
                <w:rFonts w:asciiTheme="minorHAnsi" w:hAnsiTheme="minorHAnsi" w:cstheme="minorHAnsi"/>
                <w:lang w:val="es-ES"/>
              </w:rPr>
            </w:pPr>
            <w:bookmarkStart w:id="42" w:name="_Toc421875553"/>
            <w:r w:rsidRPr="008F082B">
              <w:rPr>
                <w:rFonts w:asciiTheme="minorHAnsi" w:hAnsiTheme="minorHAnsi" w:cstheme="minorHAnsi"/>
                <w:lang w:val="es-ES"/>
              </w:rPr>
              <w:t>El Contratista</w:t>
            </w:r>
            <w:bookmarkEnd w:id="42"/>
          </w:p>
        </w:tc>
      </w:tr>
      <w:tr w:rsidR="00897A81" w:rsidRPr="008F082B" w:rsidTr="00FB30AD">
        <w:trPr>
          <w:hidden/>
        </w:trPr>
        <w:tc>
          <w:tcPr>
            <w:tcW w:w="2383" w:type="dxa"/>
          </w:tcPr>
          <w:p w:rsidR="00897A81" w:rsidRPr="008F082B" w:rsidRDefault="00897A81" w:rsidP="00146EB1">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897A81" w:rsidP="009E61CA">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3" w:name="_Toc421875554"/>
            <w:r w:rsidRPr="008F082B">
              <w:rPr>
                <w:rFonts w:asciiTheme="minorHAnsi" w:hAnsiTheme="minorHAnsi" w:cstheme="minorHAnsi"/>
                <w:szCs w:val="22"/>
                <w:lang w:val="es-ES"/>
              </w:rPr>
              <w:t>Obligaciones Generales del Contratista</w:t>
            </w:r>
            <w:bookmarkEnd w:id="43"/>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 xml:space="preserve">En la medida en que se especifique en el Contrato, el Contratista diseñará, ejecutará y terminará las Obras de conformidad con el Contrato y con las instrucciones del Ingeniero y reparará cualquier defecto de las Obras. </w:t>
            </w:r>
          </w:p>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El Contratista suministrará los Equipos y los Documentos del Contratista que se especifiquen en el Contrato, así como todo el Personal del Contratista, los Bienes, los bienes  consumibles y otros bienes y servicios, permanentes o temporales, necesarios para, y en relación con, el diseño, la ejecución y terminación de las Obras y la reparación de sus defectos.</w:t>
            </w:r>
          </w:p>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velará por el carácter adecuado,  la estabilidad y la seguridad de todas las operaciones y los métodos de construcción en el Lugar de las Obras. Salvo en la medida en que se especifique en el Contrato, el Contratista i) será responsable de todos los  Documentos del Contratista, las Obras Temporales y el diseño que pueda ser necesario en relación con cada elemento de los Equipos y los Materiales para que dicho(s) elemento(s) se ciña(n) al Contrato; y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xml:space="preserve">) no será responsable  del </w:t>
            </w:r>
            <w:r w:rsidRPr="008F082B">
              <w:rPr>
                <w:rFonts w:asciiTheme="minorHAnsi" w:hAnsiTheme="minorHAnsi" w:cstheme="minorHAnsi"/>
                <w:sz w:val="24"/>
                <w:lang w:val="es-ES"/>
              </w:rPr>
              <w:lastRenderedPageBreak/>
              <w:t>diseño o las especificaciones de las Obras Permanentes.</w:t>
            </w:r>
          </w:p>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El Contratista suministrará al Contratante, a solicitud del Ingeniero, la información sobre los arreglos y los métodos que propone adoptar para la ejecución de las Obras. Dichos arreglos y métodos no podrán modificarse de manera significativa sin que antes se haya notificado de ello al Ingeniero.</w:t>
            </w:r>
          </w:p>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En caso de que en el Contrato se especifique que el Contratista diseñará cualquier parte de las Obras Permanentes, entonces, salvo indicación  diferente en las Condiciones Especiales:</w:t>
            </w:r>
          </w:p>
          <w:p w:rsidR="00897A81" w:rsidRPr="008F082B" w:rsidRDefault="00897A81" w:rsidP="00EC7C90">
            <w:pPr>
              <w:pStyle w:val="ClauseSubPara"/>
              <w:numPr>
                <w:ilvl w:val="0"/>
                <w:numId w:val="78"/>
              </w:numPr>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suministrará al Ingeniero los Documentos del Contratista correspondientes a dicha parte de conformidad con los procedimientos que se especifican en el Contrato; </w:t>
            </w:r>
          </w:p>
          <w:p w:rsidR="00897A81" w:rsidRPr="008F082B" w:rsidRDefault="00897A81" w:rsidP="00516040">
            <w:pPr>
              <w:pStyle w:val="ClauseSubPara"/>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 xml:space="preserve">(b) </w:t>
            </w:r>
            <w:r w:rsidRPr="008F082B">
              <w:rPr>
                <w:rFonts w:asciiTheme="minorHAnsi" w:hAnsiTheme="minorHAnsi" w:cstheme="minorHAnsi"/>
                <w:sz w:val="24"/>
                <w:lang w:val="es-ES"/>
              </w:rPr>
              <w:tab/>
              <w:t xml:space="preserve">esos Documentos del Contratista se ceñirán a las Especificaciones y los Planos; estarán escritos en el idioma  para comunicaciones  definido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 [Ley e Idioma] e incluirán la información adicional solicitada por el Ingeniero para  agregar a los Planos a fin de coordinar los diseños de cada una de las Partes;</w:t>
            </w:r>
          </w:p>
          <w:p w:rsidR="00897A81" w:rsidRPr="008F082B" w:rsidRDefault="00897A81" w:rsidP="00516040">
            <w:pPr>
              <w:pStyle w:val="ClauseSubPara"/>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(c)</w:t>
            </w:r>
            <w:r w:rsidRPr="008F082B">
              <w:rPr>
                <w:rFonts w:asciiTheme="minorHAnsi" w:hAnsiTheme="minorHAnsi" w:cstheme="minorHAnsi"/>
                <w:sz w:val="24"/>
                <w:lang w:val="es-ES"/>
              </w:rPr>
              <w:tab/>
              <w:t xml:space="preserve">el Contratista será responsable de  esta parte, la cual, una vez terminadas las Obras, servirá para el propósito para la que fue  concebida de conformidad como se señala en el Contrato; y </w:t>
            </w:r>
          </w:p>
          <w:p w:rsidR="00897A81" w:rsidRPr="008F082B" w:rsidRDefault="00897A81" w:rsidP="00EC7C90">
            <w:pPr>
              <w:pStyle w:val="ClauseSubPara"/>
              <w:numPr>
                <w:ilvl w:val="0"/>
                <w:numId w:val="77"/>
              </w:numPr>
              <w:tabs>
                <w:tab w:val="left" w:pos="522"/>
              </w:tabs>
              <w:spacing w:before="0" w:after="200"/>
              <w:ind w:left="522" w:hanging="522"/>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antes de que inicien las Pruebas a la Terminación, el Contratista proporcionará al Ingeniero la documentación “conforme a obra” y según corresponda, los manuales de operación y  mantenimiento, de conformidad con las Especificaciones y en suficiente detalle como para que el  Contratante pueda operar, mantener, desmontar, </w:t>
            </w:r>
            <w:proofErr w:type="spellStart"/>
            <w:r w:rsidRPr="008F082B">
              <w:rPr>
                <w:rFonts w:asciiTheme="minorHAnsi" w:hAnsiTheme="minorHAnsi" w:cstheme="minorHAnsi"/>
                <w:sz w:val="24"/>
                <w:szCs w:val="24"/>
                <w:lang w:val="es-ES"/>
              </w:rPr>
              <w:t>reensamblar</w:t>
            </w:r>
            <w:proofErr w:type="spellEnd"/>
            <w:r w:rsidRPr="008F082B">
              <w:rPr>
                <w:rFonts w:asciiTheme="minorHAnsi" w:hAnsiTheme="minorHAnsi" w:cstheme="minorHAnsi"/>
                <w:sz w:val="24"/>
                <w:szCs w:val="24"/>
                <w:lang w:val="es-ES"/>
              </w:rPr>
              <w:t xml:space="preserve">, ajustar o reparar  esta parte de las Obras. Dicha parte no se considerará terminada para los fines de la recepción con arreglo a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10.1 [Recepción de las Obras y Secciones] hasta que se hayan proporcionado al Ingeniero la documentación y los manuales mencionados.</w:t>
            </w:r>
          </w:p>
          <w:p w:rsidR="00897A81" w:rsidRPr="008F082B" w:rsidRDefault="00897A81">
            <w:pPr>
              <w:pStyle w:val="ClauseSubPara"/>
              <w:tabs>
                <w:tab w:val="left" w:pos="522"/>
              </w:tabs>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será el único responsable de las consecuencias perjudiciales de los defectos de construcción cometidos por su personal y el de los subcontratos en la ejecución de las obras.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4" w:name="_Toc421875555"/>
            <w:r w:rsidRPr="008F082B">
              <w:rPr>
                <w:rFonts w:asciiTheme="minorHAnsi" w:hAnsiTheme="minorHAnsi" w:cstheme="minorHAnsi"/>
                <w:szCs w:val="22"/>
                <w:lang w:val="es-ES"/>
              </w:rPr>
              <w:lastRenderedPageBreak/>
              <w:t>Garantías</w:t>
            </w:r>
            <w:bookmarkEnd w:id="44"/>
            <w:r w:rsidRPr="008F082B">
              <w:rPr>
                <w:rFonts w:asciiTheme="minorHAnsi" w:hAnsiTheme="minorHAnsi" w:cstheme="minorHAnsi"/>
                <w:szCs w:val="22"/>
                <w:lang w:val="es-ES"/>
              </w:rPr>
              <w:t xml:space="preserve"> </w:t>
            </w:r>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a) Garantía de Cumplimiento (Garantía de Fiel Cumplimiento del Contrato)</w:t>
            </w:r>
          </w:p>
          <w:p w:rsidR="00897A81" w:rsidRPr="008F082B" w:rsidRDefault="00897A81" w:rsidP="00516040">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lang w:val="es-ES"/>
              </w:rPr>
              <w:t>El Contratista obtendrá (a su costo) una Garantía de Cumplimiento por el monto y monedas  estipulados en los Datos del Contrato y en la denominación de la(s) moneda(s) del contrato o en una moneda de libre conversión que sea aceptable para el Contratante</w:t>
            </w:r>
            <w:r w:rsidRPr="008F082B">
              <w:rPr>
                <w:rFonts w:asciiTheme="minorHAnsi" w:hAnsiTheme="minorHAnsi" w:cstheme="minorHAnsi"/>
                <w:sz w:val="24"/>
                <w:szCs w:val="24"/>
                <w:lang w:val="es-ES"/>
              </w:rPr>
              <w:t xml:space="preserve">. </w:t>
            </w:r>
            <w:r w:rsidRPr="008F082B">
              <w:rPr>
                <w:rFonts w:asciiTheme="minorHAnsi" w:hAnsiTheme="minorHAnsi" w:cstheme="minorHAnsi"/>
                <w:spacing w:val="-3"/>
                <w:sz w:val="24"/>
                <w:szCs w:val="24"/>
                <w:lang w:val="es-ES"/>
              </w:rPr>
              <w:t xml:space="preserve">La misma </w:t>
            </w:r>
            <w:r w:rsidRPr="008F082B">
              <w:rPr>
                <w:rFonts w:asciiTheme="minorHAnsi" w:hAnsiTheme="minorHAnsi" w:cstheme="minorHAnsi"/>
                <w:sz w:val="24"/>
                <w:szCs w:val="24"/>
                <w:lang w:val="es-ES"/>
              </w:rPr>
              <w:t>podrá ser constituida en cualquiera de las modalidades establecidas para la garantía de Mantenimiento de Oferta, Cláusula IAO 18.2.</w:t>
            </w:r>
          </w:p>
          <w:p w:rsidR="00897A81" w:rsidRPr="008F082B" w:rsidRDefault="00897A81" w:rsidP="00516040">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lastRenderedPageBreak/>
              <w:t>El contratista deberá suministrar la Garantía de Cumplimiento (en las condiciones indicadas en la IAO 40.1) dentro de los 28 (veintiocho) días siguientes a partir de la notificación de la adjudicación del contrato. La Garantía de Cumplimiento deberá ser emitida por una entidad financiera de prestigio y provenir de un país (u otra jurisdicción) aprobado por el  Contratante, y  se presentará de acuerdo con el formulario anexo a las Condiciones Especiales u en otro formulario aprobado por el Contratante.</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szCs w:val="24"/>
                <w:lang w:val="es-ES"/>
              </w:rPr>
              <w:t>El Contratista se asegurará de que la Garantía de Cumplimiento sea</w:t>
            </w:r>
            <w:r w:rsidRPr="008F082B">
              <w:rPr>
                <w:rFonts w:asciiTheme="minorHAnsi" w:hAnsiTheme="minorHAnsi" w:cstheme="minorHAnsi"/>
                <w:sz w:val="24"/>
                <w:lang w:val="es-ES"/>
              </w:rPr>
              <w:t xml:space="preserve"> válida y  exigible hasta 28 días después de que el Contratista ejecute y termine las Obras, repare cualquier defecto y se haya cumplido el período de Notificación por Defectos. Si en los términos de la Garantía de Cumplimiento se estipula una fecha de vencimiento y 28 días antes de ésta el Contratista todavía no está en condiciones de recibir el </w:t>
            </w:r>
            <w:r w:rsidRPr="008F082B">
              <w:rPr>
                <w:rFonts w:asciiTheme="minorHAnsi" w:hAnsiTheme="minorHAnsi" w:cstheme="minorHAnsi"/>
                <w:b/>
                <w:sz w:val="24"/>
                <w:lang w:val="es-ES"/>
              </w:rPr>
              <w:t>Certificado de Cumplimiento (</w:t>
            </w:r>
            <w:r w:rsidRPr="008F082B">
              <w:rPr>
                <w:rFonts w:asciiTheme="minorHAnsi" w:hAnsiTheme="minorHAnsi" w:cstheme="minorHAnsi"/>
                <w:sz w:val="24"/>
                <w:lang w:val="es-ES"/>
              </w:rPr>
              <w:t>Recepción Definitiva</w:t>
            </w:r>
            <w:r w:rsidRPr="008F082B">
              <w:rPr>
                <w:rFonts w:asciiTheme="minorHAnsi" w:hAnsiTheme="minorHAnsi" w:cstheme="minorHAnsi"/>
                <w:b/>
                <w:sz w:val="24"/>
                <w:lang w:val="es-ES"/>
              </w:rPr>
              <w:t>)</w:t>
            </w:r>
            <w:r w:rsidRPr="008F082B">
              <w:rPr>
                <w:rFonts w:asciiTheme="minorHAnsi" w:hAnsiTheme="minorHAnsi" w:cstheme="minorHAnsi"/>
                <w:sz w:val="24"/>
                <w:lang w:val="es-ES"/>
              </w:rPr>
              <w:t>, el Contratista deberá prorrogar el período de validez de la Garantía de Cumplimiento hasta que se reparen todos los defectos.</w:t>
            </w:r>
          </w:p>
          <w:p w:rsidR="00897A81" w:rsidRPr="008F082B" w:rsidRDefault="00897A81" w:rsidP="00516040">
            <w:pPr>
              <w:pStyle w:val="ClauseSubPara"/>
              <w:spacing w:before="0" w:after="240"/>
              <w:ind w:left="-14"/>
              <w:jc w:val="both"/>
              <w:rPr>
                <w:rFonts w:asciiTheme="minorHAnsi" w:hAnsiTheme="minorHAnsi" w:cstheme="minorHAnsi"/>
                <w:sz w:val="24"/>
                <w:lang w:val="es-ES"/>
              </w:rPr>
            </w:pPr>
            <w:r w:rsidRPr="008F082B">
              <w:rPr>
                <w:rFonts w:asciiTheme="minorHAnsi" w:hAnsiTheme="minorHAnsi" w:cstheme="minorHAnsi"/>
                <w:sz w:val="24"/>
                <w:lang w:val="es-ES"/>
              </w:rPr>
              <w:t>El Contratante no podrá hacer reclamaciones en virtud de la Garantía de Cumplimiento, salvo por los montos que le correspondan al amparo del Contrato. El Contratante indemnizará y amparará al Contratista en contra y de todos los daños, perjuicios y gastos (incluidos honorarios y gastos de abogados y gastos legales) que se generen a raíz de una reclamación al amparo de la Garantía de Cumplimiento en la medida en que el Contratante no hubiera tenido derecho a hacer la reclamación.</w:t>
            </w:r>
          </w:p>
          <w:p w:rsidR="00897A81" w:rsidRPr="008F082B" w:rsidRDefault="00897A81" w:rsidP="00516040">
            <w:pPr>
              <w:pStyle w:val="Ttulo3"/>
              <w:spacing w:after="240"/>
              <w:ind w:left="-14"/>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 xml:space="preserve">Sin perjuicio de lo dispuesto en el resto de esta </w:t>
            </w:r>
            <w:proofErr w:type="spellStart"/>
            <w:r w:rsidRPr="008F082B">
              <w:rPr>
                <w:rFonts w:asciiTheme="minorHAnsi" w:hAnsiTheme="minorHAnsi" w:cstheme="minorHAnsi"/>
                <w:b w:val="0"/>
                <w:sz w:val="24"/>
                <w:szCs w:val="24"/>
                <w:lang w:val="es-ES"/>
              </w:rPr>
              <w:t>Subcláusula</w:t>
            </w:r>
            <w:proofErr w:type="spellEnd"/>
            <w:r w:rsidRPr="008F082B">
              <w:rPr>
                <w:rFonts w:asciiTheme="minorHAnsi" w:hAnsiTheme="minorHAnsi" w:cstheme="minorHAnsi"/>
                <w:b w:val="0"/>
                <w:sz w:val="24"/>
                <w:szCs w:val="24"/>
                <w:lang w:val="es-ES"/>
              </w:rPr>
              <w:t xml:space="preserve">, en los casos en que el Contratante decida aumentar o reducir el Precio del Contrato a raíz de un cambio en el costo y/o la legislación o como resultado de una Variación que supere el 25% de la porción del Precio del Contrato pagadera en una moneda específica, el Contratista, a solicitud del Contratante,  procederá sin demora a aumentar o reducir, según corresponda, el valor de la Garantía de Cumplimiento en esa moneda, en el mismo porcentaje. </w:t>
            </w:r>
          </w:p>
          <w:p w:rsidR="00897A81" w:rsidRPr="008F082B" w:rsidRDefault="00897A81" w:rsidP="00133C5E">
            <w:pPr>
              <w:tabs>
                <w:tab w:val="left" w:pos="5400"/>
              </w:tabs>
              <w:spacing w:before="60" w:after="60"/>
              <w:ind w:right="72"/>
              <w:rPr>
                <w:rFonts w:asciiTheme="minorHAnsi" w:hAnsiTheme="minorHAnsi" w:cstheme="minorHAnsi"/>
                <w:spacing w:val="-3"/>
                <w:szCs w:val="24"/>
              </w:rPr>
            </w:pPr>
            <w:r w:rsidRPr="008F082B">
              <w:rPr>
                <w:rFonts w:asciiTheme="minorHAnsi" w:hAnsiTheme="minorHAnsi" w:cstheme="minorHAnsi"/>
                <w:szCs w:val="24"/>
                <w:lang w:val="es-ES"/>
              </w:rPr>
              <w:t>b) Garantía de Conservación  (</w:t>
            </w:r>
            <w:r w:rsidRPr="008F082B">
              <w:rPr>
                <w:rFonts w:asciiTheme="minorHAnsi" w:hAnsiTheme="minorHAnsi" w:cstheme="minorHAnsi"/>
                <w:spacing w:val="-3"/>
                <w:szCs w:val="24"/>
                <w:u w:val="single"/>
              </w:rPr>
              <w:t>Garantía de Buena Ejecución del Contrato)</w:t>
            </w:r>
          </w:p>
          <w:p w:rsidR="00897A81" w:rsidRPr="008F082B" w:rsidRDefault="00897A81" w:rsidP="00133C5E">
            <w:pPr>
              <w:tabs>
                <w:tab w:val="left" w:pos="5400"/>
              </w:tabs>
              <w:spacing w:before="60" w:after="60"/>
              <w:ind w:right="72"/>
              <w:rPr>
                <w:rFonts w:asciiTheme="minorHAnsi" w:hAnsiTheme="minorHAnsi" w:cstheme="minorHAnsi"/>
                <w:szCs w:val="24"/>
                <w:lang w:val="es-ES"/>
              </w:rPr>
            </w:pPr>
          </w:p>
          <w:p w:rsidR="00897A81" w:rsidRPr="008F082B" w:rsidRDefault="00897A81">
            <w:pPr>
              <w:tabs>
                <w:tab w:val="left" w:pos="-1440"/>
              </w:tabs>
              <w:ind w:left="-31"/>
              <w:rPr>
                <w:rFonts w:asciiTheme="minorHAnsi" w:hAnsiTheme="minorHAnsi" w:cstheme="minorHAnsi"/>
                <w:spacing w:val="-3"/>
                <w:szCs w:val="24"/>
              </w:rPr>
            </w:pPr>
            <w:r w:rsidRPr="008F082B">
              <w:rPr>
                <w:rFonts w:asciiTheme="minorHAnsi" w:hAnsiTheme="minorHAnsi" w:cstheme="minorHAnsi"/>
                <w:spacing w:val="-3"/>
                <w:szCs w:val="24"/>
              </w:rPr>
              <w:t xml:space="preserve">Para efectivizar el cobro de cada certificado de obra o variaciones, el Contratista deberá depositar una suma equivalente al 5% (cinco por ciento) de los montos pagaderos al Contratista (la que irá integrando la Garantía de Conservación), para asegurar la buena ejecución y conservación de las obras construidas. La misma </w:t>
            </w:r>
            <w:r w:rsidRPr="008F082B">
              <w:rPr>
                <w:rFonts w:asciiTheme="minorHAnsi" w:hAnsiTheme="minorHAnsi" w:cstheme="minorHAnsi"/>
                <w:lang w:val="es-ES"/>
              </w:rPr>
              <w:t>podrá ser constituida en cualquiera de las modalidades establecidas para la garantía de Mantenimiento de Oferta, Cláusula IAO 18.2.</w:t>
            </w:r>
          </w:p>
          <w:p w:rsidR="00897A81" w:rsidRPr="008F082B" w:rsidRDefault="00897A81">
            <w:pPr>
              <w:tabs>
                <w:tab w:val="left" w:pos="-1440"/>
              </w:tabs>
              <w:ind w:left="-31"/>
              <w:rPr>
                <w:rFonts w:asciiTheme="minorHAnsi" w:hAnsiTheme="minorHAnsi" w:cstheme="minorHAnsi"/>
                <w:spacing w:val="-3"/>
                <w:szCs w:val="24"/>
              </w:rPr>
            </w:pPr>
            <w:r w:rsidRPr="008F082B">
              <w:rPr>
                <w:rFonts w:asciiTheme="minorHAnsi" w:hAnsiTheme="minorHAnsi" w:cstheme="minorHAnsi"/>
                <w:spacing w:val="-3"/>
                <w:szCs w:val="24"/>
              </w:rPr>
              <w:t>El monto de Garantía de Conservación quedará depositado en custodia del Contratante.</w:t>
            </w:r>
          </w:p>
          <w:p w:rsidR="00897A81" w:rsidRPr="008F082B" w:rsidRDefault="00897A81">
            <w:pPr>
              <w:tabs>
                <w:tab w:val="left" w:pos="-1440"/>
              </w:tabs>
              <w:ind w:left="-31"/>
              <w:rPr>
                <w:rFonts w:asciiTheme="minorHAnsi" w:hAnsiTheme="minorHAnsi" w:cstheme="minorHAnsi"/>
                <w:spacing w:val="-3"/>
                <w:szCs w:val="24"/>
              </w:rPr>
            </w:pPr>
            <w:r w:rsidRPr="008F082B">
              <w:rPr>
                <w:rFonts w:asciiTheme="minorHAnsi" w:hAnsiTheme="minorHAnsi" w:cstheme="minorHAnsi"/>
                <w:spacing w:val="-3"/>
                <w:szCs w:val="24"/>
              </w:rPr>
              <w:t xml:space="preserve">En el caso de que el Contratista no constituya esta Garantía en tiempo, el Contratante la hará de oficio por retención del porcentaje previsto sobre los </w:t>
            </w:r>
            <w:r w:rsidRPr="008F082B">
              <w:rPr>
                <w:rFonts w:asciiTheme="minorHAnsi" w:hAnsiTheme="minorHAnsi" w:cstheme="minorHAnsi"/>
                <w:spacing w:val="-3"/>
                <w:szCs w:val="24"/>
              </w:rPr>
              <w:lastRenderedPageBreak/>
              <w:t xml:space="preserve">montos a pagar. </w:t>
            </w:r>
          </w:p>
          <w:p w:rsidR="00897A81" w:rsidRPr="008F082B" w:rsidRDefault="00897A81" w:rsidP="00133C5E">
            <w:pPr>
              <w:tabs>
                <w:tab w:val="left" w:pos="5400"/>
              </w:tabs>
              <w:ind w:right="72"/>
              <w:rPr>
                <w:rFonts w:asciiTheme="minorHAnsi" w:hAnsiTheme="minorHAnsi" w:cstheme="minorHAnsi"/>
                <w:szCs w:val="24"/>
              </w:rPr>
            </w:pPr>
          </w:p>
          <w:p w:rsidR="00897A81" w:rsidRPr="008F082B" w:rsidRDefault="00897A81" w:rsidP="00AB1C12">
            <w:pPr>
              <w:tabs>
                <w:tab w:val="left" w:pos="5400"/>
              </w:tabs>
              <w:suppressAutoHyphens/>
              <w:ind w:right="72"/>
              <w:rPr>
                <w:rFonts w:asciiTheme="minorHAnsi" w:hAnsiTheme="minorHAnsi" w:cstheme="minorHAnsi"/>
                <w:szCs w:val="24"/>
                <w:u w:val="single"/>
              </w:rPr>
            </w:pPr>
            <w:r w:rsidRPr="008F082B">
              <w:rPr>
                <w:rFonts w:asciiTheme="minorHAnsi" w:hAnsiTheme="minorHAnsi" w:cstheme="minorHAnsi"/>
                <w:szCs w:val="24"/>
                <w:u w:val="single"/>
              </w:rPr>
              <w:t>c) Devolución de Garantías</w:t>
            </w:r>
          </w:p>
          <w:p w:rsidR="00897A81" w:rsidRPr="008F082B" w:rsidRDefault="00897A81" w:rsidP="00133C5E">
            <w:pPr>
              <w:tabs>
                <w:tab w:val="left" w:pos="5400"/>
              </w:tabs>
              <w:ind w:left="882" w:right="72"/>
              <w:rPr>
                <w:rFonts w:asciiTheme="minorHAnsi" w:hAnsiTheme="minorHAnsi" w:cstheme="minorHAnsi"/>
                <w:szCs w:val="24"/>
                <w:u w:val="single"/>
              </w:rPr>
            </w:pPr>
          </w:p>
          <w:p w:rsidR="00897A81" w:rsidRPr="008F082B" w:rsidRDefault="00897A81" w:rsidP="00133C5E">
            <w:pPr>
              <w:tabs>
                <w:tab w:val="left" w:pos="5400"/>
              </w:tabs>
              <w:ind w:right="72"/>
              <w:rPr>
                <w:rFonts w:asciiTheme="minorHAnsi" w:hAnsiTheme="minorHAnsi" w:cstheme="minorHAnsi"/>
                <w:szCs w:val="24"/>
              </w:rPr>
            </w:pPr>
            <w:r w:rsidRPr="008F082B">
              <w:rPr>
                <w:rFonts w:asciiTheme="minorHAnsi" w:hAnsiTheme="minorHAnsi" w:cstheme="minorHAnsi"/>
                <w:szCs w:val="24"/>
              </w:rPr>
              <w:t xml:space="preserve">La suma depositada en </w:t>
            </w:r>
            <w:r w:rsidRPr="008F082B">
              <w:rPr>
                <w:rFonts w:asciiTheme="minorHAnsi" w:hAnsiTheme="minorHAnsi" w:cstheme="minorHAnsi"/>
                <w:szCs w:val="24"/>
                <w:u w:val="single"/>
              </w:rPr>
              <w:t>Garantía de Cumplimiento del Contrato</w:t>
            </w:r>
            <w:r w:rsidRPr="008F082B">
              <w:rPr>
                <w:rFonts w:asciiTheme="minorHAnsi" w:hAnsiTheme="minorHAnsi" w:cstheme="minorHAnsi"/>
                <w:szCs w:val="24"/>
              </w:rPr>
              <w:t xml:space="preserve">, será devuelta, salvo los descuentos que correspondieren, inmediatamente después de haberse efectuada la liquidación final de las obras y emitido el Certificado de Cumplimiento (Recepción Definitiva de la Obra). </w:t>
            </w:r>
          </w:p>
          <w:p w:rsidR="00897A81" w:rsidRPr="008F082B" w:rsidRDefault="00897A81" w:rsidP="00133C5E">
            <w:pPr>
              <w:tabs>
                <w:tab w:val="left" w:pos="5400"/>
              </w:tabs>
              <w:ind w:right="72"/>
              <w:rPr>
                <w:rFonts w:asciiTheme="minorHAnsi" w:hAnsiTheme="minorHAnsi" w:cstheme="minorHAnsi"/>
                <w:szCs w:val="24"/>
              </w:rPr>
            </w:pPr>
          </w:p>
          <w:p w:rsidR="00897A81" w:rsidRPr="008F082B" w:rsidRDefault="00897A81">
            <w:pPr>
              <w:tabs>
                <w:tab w:val="left" w:pos="5400"/>
              </w:tabs>
              <w:ind w:right="72"/>
              <w:rPr>
                <w:rFonts w:asciiTheme="minorHAnsi" w:hAnsiTheme="minorHAnsi" w:cstheme="minorHAnsi"/>
                <w:lang w:val="es-ES"/>
              </w:rPr>
            </w:pPr>
            <w:r w:rsidRPr="008F082B">
              <w:rPr>
                <w:rFonts w:asciiTheme="minorHAnsi" w:hAnsiTheme="minorHAnsi" w:cstheme="minorHAnsi"/>
                <w:szCs w:val="24"/>
              </w:rPr>
              <w:t xml:space="preserve">La </w:t>
            </w:r>
            <w:r w:rsidRPr="008F082B">
              <w:rPr>
                <w:rFonts w:asciiTheme="minorHAnsi" w:hAnsiTheme="minorHAnsi" w:cstheme="minorHAnsi"/>
                <w:szCs w:val="24"/>
                <w:u w:val="single"/>
              </w:rPr>
              <w:t>Garantía de Conservación</w:t>
            </w:r>
            <w:r w:rsidRPr="008F082B">
              <w:rPr>
                <w:rFonts w:asciiTheme="minorHAnsi" w:hAnsiTheme="minorHAnsi" w:cstheme="minorHAnsi"/>
                <w:szCs w:val="24"/>
              </w:rPr>
              <w:t xml:space="preserve"> será devuelta al Contratista salvo los descuentos que correspondan al recibirse </w:t>
            </w:r>
            <w:r w:rsidRPr="008F082B">
              <w:rPr>
                <w:rFonts w:asciiTheme="minorHAnsi" w:hAnsiTheme="minorHAnsi" w:cstheme="minorHAnsi"/>
                <w:szCs w:val="24"/>
                <w:u w:val="single"/>
              </w:rPr>
              <w:t xml:space="preserve">provisoriamente las obras </w:t>
            </w:r>
            <w:r w:rsidRPr="008F082B">
              <w:rPr>
                <w:rFonts w:asciiTheme="minorHAnsi" w:hAnsiTheme="minorHAnsi" w:cstheme="minorHAnsi"/>
                <w:szCs w:val="24"/>
              </w:rPr>
              <w:t xml:space="preserve">(parcial o totalmente). </w:t>
            </w:r>
          </w:p>
          <w:p w:rsidR="00897A81" w:rsidRPr="008F082B" w:rsidRDefault="00897A81">
            <w:pPr>
              <w:rPr>
                <w:rFonts w:asciiTheme="minorHAnsi" w:hAnsiTheme="minorHAnsi" w:cstheme="minorHAnsi"/>
                <w:b/>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5" w:name="_Toc421875556"/>
            <w:r w:rsidRPr="008F082B">
              <w:rPr>
                <w:rFonts w:asciiTheme="minorHAnsi" w:hAnsiTheme="minorHAnsi" w:cstheme="minorHAnsi"/>
                <w:szCs w:val="22"/>
                <w:lang w:val="es-ES"/>
              </w:rPr>
              <w:lastRenderedPageBreak/>
              <w:t>Representante del Contratista</w:t>
            </w:r>
            <w:bookmarkEnd w:id="45"/>
          </w:p>
          <w:p w:rsidR="00897A81" w:rsidRPr="008F082B" w:rsidRDefault="00897A81" w:rsidP="00516040">
            <w:pPr>
              <w:pStyle w:val="Ttulo3"/>
              <w:jc w:val="both"/>
              <w:rPr>
                <w:rFonts w:asciiTheme="minorHAnsi" w:hAnsiTheme="minorHAnsi" w:cstheme="minorHAnsi"/>
                <w:b w:val="0"/>
                <w:bCs/>
                <w:sz w:val="24"/>
                <w:szCs w:val="24"/>
                <w:lang w:val="es-ES"/>
              </w:rPr>
            </w:pPr>
          </w:p>
        </w:tc>
        <w:tc>
          <w:tcPr>
            <w:tcW w:w="7513" w:type="dxa"/>
          </w:tcPr>
          <w:p w:rsidR="00897A81" w:rsidRPr="008F082B" w:rsidRDefault="00897A81" w:rsidP="00516040">
            <w:pPr>
              <w:pStyle w:val="ClauseSubPara"/>
              <w:spacing w:before="0" w:after="240"/>
              <w:ind w:left="0" w:hanging="14"/>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Contratista nombrará al Representante del Contratista y le conferirá todas las facultades necesarias para que actúe en  nombre del Contratista para los fines del Contrato. </w:t>
            </w:r>
          </w:p>
          <w:p w:rsidR="00897A81" w:rsidRPr="008F082B" w:rsidRDefault="00897A81" w:rsidP="00516040">
            <w:pPr>
              <w:pStyle w:val="ClauseSubPara"/>
              <w:spacing w:before="0" w:after="240"/>
              <w:ind w:left="0" w:hanging="14"/>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Salvo  que el nombre del Representante del Contratista aparezca en el Contrato, el Contratista suministrará al Ingeniero para su  aprobación, antes de la fecha de inicio, el nombre y la información de la persona que propone como Representante del Contratista. Si  se niega la aprobación o se revoca según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6.9 [Personal del Contratista], o si la persona designada no ejerce sus funciones como Representante del Contratista, el Contratista seguirá el mismo procedimiento para presentar el nombre y la información de otra persona adecuada para el cargo en cuestión. </w:t>
            </w:r>
          </w:p>
          <w:p w:rsidR="00897A81" w:rsidRPr="008F082B" w:rsidRDefault="00897A81" w:rsidP="00516040">
            <w:pPr>
              <w:pStyle w:val="ClauseSubPara"/>
              <w:spacing w:before="0" w:after="240"/>
              <w:ind w:left="0" w:hanging="14"/>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Contratista no podrá revocar el nombramiento del Representante del Contratista, ni nombrar a un sustituto, sin el consentimiento previo del Ingeniero. </w:t>
            </w:r>
          </w:p>
          <w:p w:rsidR="00897A81" w:rsidRPr="008F082B" w:rsidRDefault="00897A81" w:rsidP="00516040">
            <w:pPr>
              <w:pStyle w:val="ClauseSubPara"/>
              <w:spacing w:before="0" w:after="240"/>
              <w:ind w:left="0" w:hanging="14"/>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Representante del Contratista dedicará todo su tiempo  a dirigir el cumplimiento del Contrato por parte del Contratista. Si el Representante del Contratista debe ausentarse temporalmente del Lugar de las Obras durante la ejecución de éstas, se nombrará a un sustituto adecuado, con el previo consentimiento del Ingeniero, a quien deberá darse la debida notificación.</w:t>
            </w:r>
          </w:p>
          <w:p w:rsidR="00897A81" w:rsidRPr="008F082B" w:rsidRDefault="00897A81" w:rsidP="00516040">
            <w:pPr>
              <w:pStyle w:val="ClauseSubPara"/>
              <w:spacing w:before="0" w:after="160"/>
              <w:ind w:left="0" w:hanging="14"/>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Representante del Contratista recibirá instrucciones en nombre del Contratista, de conformidad con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3.3 [Instrucciones del Ingeniero].</w:t>
            </w:r>
          </w:p>
          <w:p w:rsidR="00897A81" w:rsidRPr="008F082B" w:rsidRDefault="00897A81" w:rsidP="00516040">
            <w:pPr>
              <w:pStyle w:val="ClauseSubPara"/>
              <w:spacing w:before="0" w:after="160"/>
              <w:ind w:left="0" w:hanging="14"/>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Representante del Contratista podrá delegar facultades, funciones y  poderes en cualquier persona competente, y podrá revocar dicha delegación en cualquier momento. Las delegaciones o revocaciones no entrarán en vigor sino una vez que el Ingeniero haya recibido una notificación previa firmada por el Representante del Contratista en la que se señale el nombre de la persona y se especifiquen las facultades, las </w:t>
            </w:r>
            <w:r w:rsidRPr="008F082B">
              <w:rPr>
                <w:rFonts w:asciiTheme="minorHAnsi" w:hAnsiTheme="minorHAnsi" w:cstheme="minorHAnsi"/>
                <w:sz w:val="24"/>
                <w:szCs w:val="24"/>
                <w:lang w:val="es-ES"/>
              </w:rPr>
              <w:lastRenderedPageBreak/>
              <w:t xml:space="preserve">funciones y  los poderes delegados o revocados. </w:t>
            </w:r>
          </w:p>
          <w:p w:rsidR="00897A81" w:rsidRPr="008F082B" w:rsidRDefault="00897A81" w:rsidP="00516040">
            <w:pPr>
              <w:pStyle w:val="ClauseSubPara"/>
              <w:spacing w:before="0" w:after="160"/>
              <w:ind w:left="0" w:hanging="14"/>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Representante del Contratista hablará con fluidez el idioma para  comunicaciones definido en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1.4 [Ley e Idioma]. Si los delegados del Representante del Contratista no hablan con fluidez el idioma mencionado, el Contratista se asegurará de que haya  intérpretes competentes durante todas las horas de trabajo, en un número que el Ingeniero considere suficiente. </w:t>
            </w:r>
          </w:p>
          <w:p w:rsidR="00897A81" w:rsidRPr="008F082B" w:rsidRDefault="00897A81" w:rsidP="00516040">
            <w:pPr>
              <w:pStyle w:val="ClauseSubPara"/>
              <w:spacing w:before="0" w:after="160"/>
              <w:ind w:left="0" w:hanging="14"/>
              <w:jc w:val="both"/>
              <w:rPr>
                <w:rFonts w:asciiTheme="minorHAnsi" w:hAnsiTheme="minorHAnsi" w:cstheme="minorHAnsi"/>
                <w:sz w:val="24"/>
                <w:szCs w:val="24"/>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6" w:name="_Toc421875557"/>
            <w:r w:rsidRPr="008F082B">
              <w:rPr>
                <w:rFonts w:asciiTheme="minorHAnsi" w:hAnsiTheme="minorHAnsi" w:cstheme="minorHAnsi"/>
                <w:szCs w:val="22"/>
                <w:lang w:val="es-ES"/>
              </w:rPr>
              <w:lastRenderedPageBreak/>
              <w:t>Subcontratistas</w:t>
            </w:r>
            <w:bookmarkEnd w:id="46"/>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El Contratista no subcontratará la totalidad de las obras.</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El Contratista será responsable de las acciones u omisiones de cualquier Subcontratista, sus agentes o empleados, como si fueran las suyas propias. Salvo indicación en contrario en las Condiciones Especiales:</w:t>
            </w:r>
          </w:p>
          <w:p w:rsidR="00897A81" w:rsidRPr="008F082B" w:rsidRDefault="00897A81" w:rsidP="00EC7C90">
            <w:pPr>
              <w:pStyle w:val="ClauseSubPara"/>
              <w:numPr>
                <w:ilvl w:val="0"/>
                <w:numId w:val="79"/>
              </w:numPr>
              <w:tabs>
                <w:tab w:val="left" w:pos="522"/>
              </w:tabs>
              <w:spacing w:before="0" w:after="16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no estará obligado a obtener aprobación cuando se trate de proveedores de Materiales únicamente, o para la contratación de un Subcontratista que esté designado en el Contrato; </w:t>
            </w:r>
          </w:p>
          <w:p w:rsidR="00897A81" w:rsidRPr="008F082B" w:rsidRDefault="00897A81" w:rsidP="00EC7C90">
            <w:pPr>
              <w:pStyle w:val="ClauseSubPara"/>
              <w:numPr>
                <w:ilvl w:val="0"/>
                <w:numId w:val="79"/>
              </w:numPr>
              <w:tabs>
                <w:tab w:val="left" w:pos="522"/>
              </w:tabs>
              <w:spacing w:before="0" w:after="16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se obtendrá el consentimiento previo del Ingeniero cuando se trate de la contratación de otros Subcontratistas que propongan;</w:t>
            </w:r>
          </w:p>
          <w:p w:rsidR="00897A81" w:rsidRPr="008F082B" w:rsidRDefault="00897A81" w:rsidP="00EC7C90">
            <w:pPr>
              <w:pStyle w:val="ClauseSubPara"/>
              <w:numPr>
                <w:ilvl w:val="0"/>
                <w:numId w:val="79"/>
              </w:numPr>
              <w:tabs>
                <w:tab w:val="left" w:pos="522"/>
              </w:tabs>
              <w:spacing w:before="0" w:after="16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notificará al Ingeniero, con al menos 28 días de anticipación, sobre la fecha prevista de inicio del trabajo de cada Subcontratista, y del comienzo de dicho trabajo  en el Lugar de las Obras; y </w:t>
            </w:r>
          </w:p>
          <w:p w:rsidR="00897A81" w:rsidRPr="008F082B" w:rsidRDefault="00897A81" w:rsidP="00EC7C90">
            <w:pPr>
              <w:pStyle w:val="ClauseSubPara"/>
              <w:numPr>
                <w:ilvl w:val="0"/>
                <w:numId w:val="79"/>
              </w:numPr>
              <w:tabs>
                <w:tab w:val="left" w:pos="522"/>
              </w:tabs>
              <w:spacing w:before="0" w:after="16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 xml:space="preserve">cada subcontrato incluirá disposiciones que den al Contratante el derecho de exigir que se le ceda el subcontrato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4.5 [Cesión de Beneficio de Subcontrato] (conforme proceda) o en el caso de terminación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15.2 [Terminación  por parte del  Contratante].</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se asegurará de que los requisitos que se le imponen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1.12 [Confidencialidad] se apliquen igualmente a todos los Subcontratistas. </w:t>
            </w:r>
          </w:p>
          <w:p w:rsidR="00897A81" w:rsidRPr="008F082B" w:rsidRDefault="00897A81" w:rsidP="00516040">
            <w:pPr>
              <w:pStyle w:val="ClauseSubPara"/>
              <w:spacing w:before="0" w:after="20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En la medida de lo posible, el Contratista dará justas y razonables  oportunidades a contratistas del  País, para  ser  nombrados Subcontratistas.</w:t>
            </w:r>
          </w:p>
          <w:p w:rsidR="00897A81" w:rsidRPr="008F082B" w:rsidRDefault="00897A81">
            <w:pPr>
              <w:pStyle w:val="ClauseSubPara"/>
              <w:spacing w:before="0" w:after="20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La designación de los Subcontratistas por el Contratista solamente se hará luego de la adjudicación del contrato y estará sujeto a la aprobación del Ingeniero; excepto para el caso en que el Contratista haya previsto la Subcontratación en la oferta presentada y aceptada en la etapa de licitación. Para estos casos los Subcontratistas no podrán ser cambiados respecto de los propuestos salvo justificación fundada a juicio del Contratante, y su sustitución solo podrá ser por Subcontratistas de iguales o mayores calificaciones que los originales, los que deberán contar con la </w:t>
            </w:r>
            <w:r w:rsidRPr="008F082B">
              <w:rPr>
                <w:rFonts w:asciiTheme="minorHAnsi" w:hAnsiTheme="minorHAnsi" w:cstheme="minorHAnsi"/>
                <w:sz w:val="24"/>
                <w:szCs w:val="24"/>
                <w:lang w:val="es-ES"/>
              </w:rPr>
              <w:lastRenderedPageBreak/>
              <w:t xml:space="preserve">aprobación del Ingeniero.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7" w:name="_Toc421875558"/>
            <w:r w:rsidRPr="008F082B">
              <w:rPr>
                <w:rFonts w:asciiTheme="minorHAnsi" w:hAnsiTheme="minorHAnsi" w:cstheme="minorHAnsi"/>
                <w:szCs w:val="22"/>
                <w:lang w:val="es-ES"/>
              </w:rPr>
              <w:lastRenderedPageBreak/>
              <w:t>Cesión de Beneficio de Subcontrato</w:t>
            </w:r>
            <w:bookmarkEnd w:id="47"/>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Ttulo3"/>
              <w:spacing w:after="200"/>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 xml:space="preserve">Si las obligaciones de un Subcontratista siguen vigentes después de la fecha de vencimiento del Plazo para la Notificación de Defectos pertinente, el Contratista deberá ceder al Contratante el beneficio de dichas obligaciones, si el Ingeniero así se lo exige antes de esa fecha. Salvo indicación diferente  en la cesión, el Contratista no será responsable ante el Contratante por los trabajos que realice el Subcontratista después de la entrada en vigor de la cesión. </w:t>
            </w:r>
          </w:p>
          <w:p w:rsidR="00897A81" w:rsidRPr="008F082B" w:rsidRDefault="00897A81">
            <w:pPr>
              <w:rPr>
                <w:rFonts w:asciiTheme="minorHAnsi" w:hAnsiTheme="minorHAnsi" w:cstheme="minorHAnsi"/>
                <w:b/>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8" w:name="_Toc421875559"/>
            <w:r w:rsidRPr="008F082B">
              <w:rPr>
                <w:rFonts w:asciiTheme="minorHAnsi" w:hAnsiTheme="minorHAnsi" w:cstheme="minorHAnsi"/>
                <w:szCs w:val="22"/>
                <w:lang w:val="es-ES"/>
              </w:rPr>
              <w:t>Trazado</w:t>
            </w:r>
            <w:bookmarkEnd w:id="48"/>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trazará las Obras en función de los puntos originales, líneas y niveles de referencia   especificados en el Contrato o  notificados al Ingeniero. El Contratista será  responsable del  correcto posicionamiento  de todas las partes de las Obras, y rectificará cualquier error en las posiciones,  niveles,  dimensiones o  alineamiento de las mismas. </w:t>
            </w:r>
          </w:p>
          <w:p w:rsidR="00897A81" w:rsidRPr="008F082B" w:rsidRDefault="00897A81" w:rsidP="00516040">
            <w:pPr>
              <w:pStyle w:val="ClauseSubPara"/>
              <w:spacing w:before="0" w:after="240"/>
              <w:ind w:left="0"/>
              <w:jc w:val="both"/>
              <w:rPr>
                <w:rFonts w:asciiTheme="minorHAnsi" w:hAnsiTheme="minorHAnsi" w:cstheme="minorHAnsi"/>
                <w:lang w:val="es-ES"/>
              </w:rPr>
            </w:pPr>
            <w:r w:rsidRPr="008F082B">
              <w:rPr>
                <w:rFonts w:asciiTheme="minorHAnsi" w:hAnsiTheme="minorHAnsi" w:cstheme="minorHAnsi"/>
                <w:sz w:val="24"/>
                <w:lang w:val="es-ES"/>
              </w:rPr>
              <w:t xml:space="preserve">El Contratante será responsable de cualquier error en los parámetros de referencia señalados o notificados, pero el Contratista tratará razonablemente de verificar la precisión de dichos datos antes de que se utilicen. </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sufre una demora o incurre en Costos por realizar trabajos requeridos a raíz de un error en los parámetros de referencia, que un contratista con experiencia no hubiera podido detectar razonablemente dicho error y evitar esa demora o ese Costo, el Contratista notificará de ello al Ingeniero y,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tendrá derecho a lo siguiente:</w:t>
            </w:r>
          </w:p>
          <w:p w:rsidR="00897A81" w:rsidRPr="008F082B" w:rsidRDefault="00897A81" w:rsidP="00EC7C90">
            <w:pPr>
              <w:pStyle w:val="ClauseSubList"/>
              <w:numPr>
                <w:ilvl w:val="0"/>
                <w:numId w:val="91"/>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una prórroga del plazo por el tiempo de la demora , si se ha retrasado o se retrasará la Terminación de las Obras,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y </w:t>
            </w:r>
          </w:p>
          <w:p w:rsidR="00897A81" w:rsidRPr="008F082B" w:rsidRDefault="00897A81" w:rsidP="00EC7C90">
            <w:pPr>
              <w:pStyle w:val="ClauseSubList"/>
              <w:numPr>
                <w:ilvl w:val="0"/>
                <w:numId w:val="91"/>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el pago de dicho Costo más utilidades.</w:t>
            </w: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El contratista deberá razonablemente verificar toda la información y datos entregados por el Contratante. Por otra parte, a los efectos de la realización de la obra, no se considerará al contratista como simple comerciante o industrial, sino también como técnico capacitado, experimentado y responsable del trabajo contratado.</w:t>
            </w:r>
          </w:p>
          <w:p w:rsidR="00897A81" w:rsidRPr="008F082B" w:rsidRDefault="00897A81" w:rsidP="00821552">
            <w:pPr>
              <w:tabs>
                <w:tab w:val="left" w:pos="5400"/>
              </w:tabs>
              <w:ind w:right="74"/>
              <w:rPr>
                <w:rFonts w:asciiTheme="minorHAnsi" w:hAnsiTheme="minorHAnsi" w:cstheme="minorHAnsi"/>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En consecuencia, está obligado a indicar al Ingeniero cualquier detalle u omisión que a su juicio conspire contra la ejecución de las obras, según las buenas reglas del arte, así como a proponer modificaciones que puedan mejorarlas o perfeccionarlas. Toda indicación en tal sentido será debidamente atendida, quedando al Ingeniero la libertad de aceptarla, rechazarla o de ordenar la realización de lo que crea más conveniente.</w:t>
            </w:r>
          </w:p>
          <w:p w:rsidR="00897A81" w:rsidRPr="008F082B" w:rsidRDefault="00897A81">
            <w:pPr>
              <w:pStyle w:val="ClauseSubPara"/>
              <w:keepNext/>
              <w:tabs>
                <w:tab w:val="left" w:pos="522"/>
              </w:tabs>
              <w:suppressAutoHyphens/>
              <w:spacing w:before="0" w:after="240"/>
              <w:ind w:left="0"/>
              <w:jc w:val="both"/>
              <w:outlineLvl w:val="1"/>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En caso de controversia se aplicaran las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20.1 </w:t>
            </w:r>
            <w:r w:rsidRPr="008F082B">
              <w:rPr>
                <w:rFonts w:asciiTheme="minorHAnsi" w:hAnsiTheme="minorHAnsi" w:cstheme="minorHAnsi"/>
                <w:sz w:val="24"/>
                <w:lang w:val="es-ES"/>
              </w:rPr>
              <w:t>[</w:t>
            </w:r>
            <w:r w:rsidRPr="008F082B">
              <w:rPr>
                <w:rFonts w:asciiTheme="minorHAnsi" w:hAnsiTheme="minorHAnsi" w:cstheme="minorHAnsi"/>
                <w:sz w:val="24"/>
                <w:szCs w:val="24"/>
                <w:lang w:val="es-ES"/>
              </w:rPr>
              <w:t xml:space="preserve">Reclamaciones </w:t>
            </w:r>
            <w:r w:rsidRPr="008F082B">
              <w:rPr>
                <w:rFonts w:asciiTheme="minorHAnsi" w:hAnsiTheme="minorHAnsi" w:cstheme="minorHAnsi"/>
                <w:sz w:val="24"/>
                <w:szCs w:val="24"/>
                <w:lang w:val="es-ES"/>
              </w:rPr>
              <w:lastRenderedPageBreak/>
              <w:t>del Contratista</w:t>
            </w:r>
            <w:r w:rsidRPr="008F082B">
              <w:rPr>
                <w:rFonts w:asciiTheme="minorHAnsi" w:hAnsiTheme="minorHAnsi" w:cstheme="minorHAnsi"/>
                <w:sz w:val="24"/>
                <w:lang w:val="es-ES"/>
              </w:rPr>
              <w:t>]</w:t>
            </w:r>
            <w:r w:rsidRPr="008F082B">
              <w:rPr>
                <w:rFonts w:asciiTheme="minorHAnsi" w:hAnsiTheme="minorHAnsi" w:cstheme="minorHAnsi"/>
                <w:sz w:val="24"/>
                <w:szCs w:val="24"/>
                <w:lang w:val="es-ES"/>
              </w:rPr>
              <w:t xml:space="preserve">, 20.2 </w:t>
            </w:r>
            <w:r w:rsidRPr="008F082B">
              <w:rPr>
                <w:rFonts w:asciiTheme="minorHAnsi" w:hAnsiTheme="minorHAnsi" w:cstheme="minorHAnsi"/>
                <w:sz w:val="24"/>
                <w:lang w:val="es-ES"/>
              </w:rPr>
              <w:t>[</w:t>
            </w:r>
            <w:r w:rsidRPr="008F082B">
              <w:rPr>
                <w:rFonts w:asciiTheme="minorHAnsi" w:hAnsiTheme="minorHAnsi" w:cstheme="minorHAnsi"/>
                <w:sz w:val="24"/>
                <w:szCs w:val="24"/>
                <w:lang w:val="es-ES"/>
              </w:rPr>
              <w:t>Transacción amigable</w:t>
            </w:r>
            <w:r w:rsidRPr="008F082B">
              <w:rPr>
                <w:rFonts w:asciiTheme="minorHAnsi" w:hAnsiTheme="minorHAnsi" w:cstheme="minorHAnsi"/>
                <w:sz w:val="24"/>
                <w:lang w:val="es-ES"/>
              </w:rPr>
              <w:t>]</w:t>
            </w:r>
            <w:r w:rsidRPr="008F082B">
              <w:rPr>
                <w:rFonts w:asciiTheme="minorHAnsi" w:hAnsiTheme="minorHAnsi" w:cstheme="minorHAnsi"/>
                <w:sz w:val="24"/>
                <w:szCs w:val="24"/>
                <w:lang w:val="es-ES"/>
              </w:rPr>
              <w:t xml:space="preserve"> y 20.3 </w:t>
            </w:r>
            <w:r w:rsidRPr="008F082B">
              <w:rPr>
                <w:rFonts w:asciiTheme="minorHAnsi" w:hAnsiTheme="minorHAnsi" w:cstheme="minorHAnsi"/>
                <w:sz w:val="24"/>
                <w:lang w:val="es-ES"/>
              </w:rPr>
              <w:t>[</w:t>
            </w:r>
            <w:r w:rsidRPr="008F082B">
              <w:rPr>
                <w:rFonts w:asciiTheme="minorHAnsi" w:hAnsiTheme="minorHAnsi" w:cstheme="minorHAnsi"/>
                <w:sz w:val="24"/>
                <w:szCs w:val="24"/>
                <w:lang w:val="es-ES"/>
              </w:rPr>
              <w:t>Arbitraje</w:t>
            </w:r>
            <w:r w:rsidRPr="008F082B">
              <w:rPr>
                <w:rFonts w:asciiTheme="minorHAnsi" w:hAnsiTheme="minorHAnsi" w:cstheme="minorHAnsi"/>
                <w:sz w:val="24"/>
                <w:lang w:val="es-ES"/>
              </w:rPr>
              <w:t>]</w:t>
            </w:r>
            <w:r w:rsidRPr="008F082B">
              <w:rPr>
                <w:rFonts w:asciiTheme="minorHAnsi" w:hAnsiTheme="minorHAnsi" w:cstheme="minorHAnsi"/>
                <w:sz w:val="24"/>
                <w:szCs w:val="24"/>
                <w:lang w:val="es-ES"/>
              </w:rPr>
              <w:t>.</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9" w:name="_Toc421875560"/>
            <w:r w:rsidRPr="008F082B">
              <w:rPr>
                <w:rFonts w:asciiTheme="minorHAnsi" w:hAnsiTheme="minorHAnsi" w:cstheme="minorHAnsi"/>
                <w:szCs w:val="22"/>
                <w:lang w:val="es-ES"/>
              </w:rPr>
              <w:lastRenderedPageBreak/>
              <w:t>Procedimientos  de Seguridad</w:t>
            </w:r>
            <w:bookmarkEnd w:id="49"/>
          </w:p>
          <w:p w:rsidR="00897A81" w:rsidRPr="008F082B" w:rsidRDefault="00897A81" w:rsidP="000D4F0B">
            <w:pPr>
              <w:pStyle w:val="Ttulo3"/>
              <w:tabs>
                <w:tab w:val="left" w:pos="290"/>
              </w:tabs>
              <w:ind w:left="792"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ClauseSubPara"/>
              <w:tabs>
                <w:tab w:val="left" w:pos="522"/>
              </w:tabs>
              <w:spacing w:before="0" w:after="200"/>
              <w:ind w:left="522" w:hanging="522"/>
              <w:jc w:val="both"/>
              <w:rPr>
                <w:rFonts w:asciiTheme="minorHAnsi" w:hAnsiTheme="minorHAnsi" w:cstheme="minorHAnsi"/>
                <w:sz w:val="24"/>
                <w:lang w:val="es-ES"/>
              </w:rPr>
            </w:pPr>
            <w:r w:rsidRPr="008F082B">
              <w:rPr>
                <w:rFonts w:asciiTheme="minorHAnsi" w:hAnsiTheme="minorHAnsi" w:cstheme="minorHAnsi"/>
                <w:sz w:val="24"/>
                <w:lang w:val="es-ES"/>
              </w:rPr>
              <w:t>El Contratista deberá:</w:t>
            </w:r>
          </w:p>
          <w:p w:rsidR="00897A81" w:rsidRPr="008F082B" w:rsidRDefault="00897A81" w:rsidP="00EC7C90">
            <w:pPr>
              <w:pStyle w:val="ClauseSubList"/>
              <w:numPr>
                <w:ilvl w:val="0"/>
                <w:numId w:val="92"/>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cumplir con todas las regulaciones  de seguridad aplicables ,</w:t>
            </w:r>
          </w:p>
          <w:p w:rsidR="00897A81" w:rsidRPr="008F082B" w:rsidRDefault="00897A81" w:rsidP="00EC7C90">
            <w:pPr>
              <w:pStyle w:val="ClauseSubList"/>
              <w:numPr>
                <w:ilvl w:val="0"/>
                <w:numId w:val="92"/>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velar por la seguridad de todas las personas autorizadas a estar en el Lugar de las Obras, </w:t>
            </w:r>
          </w:p>
          <w:p w:rsidR="00897A81" w:rsidRPr="008F082B" w:rsidRDefault="00897A81" w:rsidP="00EC7C90">
            <w:pPr>
              <w:pStyle w:val="ClauseSubList"/>
              <w:numPr>
                <w:ilvl w:val="0"/>
                <w:numId w:val="92"/>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hacer lo razonable para mantener el Lugar de las Obras y las propias Obras libres de obstrucciones innecesarias a fin de evitar situaciones peligrosas para dichas personas,</w:t>
            </w:r>
          </w:p>
          <w:p w:rsidR="00897A81" w:rsidRPr="008F082B" w:rsidRDefault="00897A81" w:rsidP="00EC7C90">
            <w:pPr>
              <w:pStyle w:val="ClauseSubList"/>
              <w:numPr>
                <w:ilvl w:val="0"/>
                <w:numId w:val="92"/>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proporcionar cercas, alumbrado, protección y vigilancia para las Obras hasta que éstas se terminen y entreguen con arreglo a la Cláusula 10 [Recepción por parte del  Contratante], y </w:t>
            </w:r>
          </w:p>
          <w:p w:rsidR="00897A81" w:rsidRPr="008F082B" w:rsidRDefault="00897A81" w:rsidP="00EC7C90">
            <w:pPr>
              <w:pStyle w:val="ClauseSubList"/>
              <w:numPr>
                <w:ilvl w:val="0"/>
                <w:numId w:val="92"/>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proporcionar cualesquiera Obras Temporales (incluidos caminos, senderos, guardias y cercas) que puedan ser necesarias a raíz de la ejecución de las Obras, para el uso y la protección del público y los propietarios y ocupantes de los terrenos adyacentes. </w:t>
            </w:r>
          </w:p>
          <w:p w:rsidR="00897A81" w:rsidRPr="008F082B" w:rsidRDefault="00897A81">
            <w:pPr>
              <w:pStyle w:val="ClauseSubList"/>
              <w:numPr>
                <w:ilvl w:val="0"/>
                <w:numId w:val="0"/>
              </w:numPr>
              <w:spacing w:after="200"/>
              <w:jc w:val="both"/>
              <w:rPr>
                <w:rFonts w:asciiTheme="minorHAnsi" w:hAnsiTheme="minorHAnsi" w:cstheme="minorHAnsi"/>
                <w:b/>
                <w:sz w:val="24"/>
                <w:szCs w:val="24"/>
                <w:lang w:val="es-ES"/>
              </w:rPr>
            </w:pPr>
            <w:r w:rsidRPr="008F082B">
              <w:rPr>
                <w:rFonts w:asciiTheme="minorHAnsi" w:hAnsiTheme="minorHAnsi" w:cstheme="minorHAnsi"/>
                <w:sz w:val="24"/>
                <w:szCs w:val="24"/>
                <w:lang w:val="es-ES"/>
              </w:rPr>
              <w:t>Dentro del Precio del Contrato están comprendidos todos los costos de los  procedimientos de Seguridad que sean necesarios para la correcta ejecución de la Obra.</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50" w:name="_Toc421875561"/>
            <w:r w:rsidRPr="008F082B">
              <w:rPr>
                <w:rFonts w:asciiTheme="minorHAnsi" w:hAnsiTheme="minorHAnsi" w:cstheme="minorHAnsi"/>
                <w:szCs w:val="22"/>
                <w:lang w:val="es-ES"/>
              </w:rPr>
              <w:t>Control de Calidad</w:t>
            </w:r>
            <w:bookmarkEnd w:id="50"/>
          </w:p>
          <w:p w:rsidR="00897A81" w:rsidRPr="008F082B" w:rsidRDefault="00897A81" w:rsidP="00516040">
            <w:pPr>
              <w:pStyle w:val="Ttulo3"/>
              <w:ind w:left="702" w:hanging="702"/>
              <w:jc w:val="left"/>
              <w:rPr>
                <w:rFonts w:asciiTheme="minorHAnsi" w:hAnsiTheme="minorHAnsi" w:cstheme="minorHAnsi"/>
                <w:sz w:val="22"/>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El Contratista establecerá un sistema de control de calidad para demostrar el cumplimiento de los requisitos del Contrato. El sistema se ceñirá a la información que figura en el Contrato. El Ingeniero podrá auditar cualquier aspecto del sistema.</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Deberán presentarse al Ingeniero, para su información, detalles de todos los procedimientos y documentos de cumplimiento antes del inicio de cada etapa de diseño y ejecución. Todos los documentos de naturaleza técnica que se emitan para el Ingeniero deberán ostentar comprobante de la aprobación previa del propio Contratista.</w:t>
            </w:r>
          </w:p>
          <w:p w:rsidR="00897A81" w:rsidRPr="008F082B" w:rsidRDefault="00897A81" w:rsidP="00516040">
            <w:pPr>
              <w:pStyle w:val="Ttulo3"/>
              <w:spacing w:after="200"/>
              <w:ind w:left="-18"/>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El cumplimiento del sistema de control de calidad no eximirá al Contratista de ninguno de sus deberes, obligaciones o responsabilidades en virtud del Contrato.</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51" w:name="_Toc421875562"/>
            <w:r w:rsidRPr="008F082B">
              <w:rPr>
                <w:rFonts w:asciiTheme="minorHAnsi" w:hAnsiTheme="minorHAnsi" w:cstheme="minorHAnsi"/>
                <w:szCs w:val="22"/>
                <w:lang w:val="es-ES"/>
              </w:rPr>
              <w:t>Datos del Lugar de las Obras</w:t>
            </w:r>
            <w:bookmarkEnd w:id="51"/>
          </w:p>
          <w:p w:rsidR="00897A81" w:rsidRPr="008F082B" w:rsidRDefault="00897A81" w:rsidP="00516040">
            <w:pPr>
              <w:pStyle w:val="Ttulo3"/>
              <w:ind w:left="702" w:hanging="702"/>
              <w:jc w:val="left"/>
              <w:rPr>
                <w:rFonts w:asciiTheme="minorHAnsi" w:hAnsiTheme="minorHAnsi" w:cstheme="minorHAnsi"/>
                <w:sz w:val="22"/>
                <w:lang w:val="es-ES"/>
              </w:rPr>
            </w:pPr>
          </w:p>
        </w:tc>
        <w:tc>
          <w:tcPr>
            <w:tcW w:w="7513" w:type="dxa"/>
          </w:tcPr>
          <w:p w:rsidR="00897A81" w:rsidRPr="008F082B" w:rsidRDefault="00897A81" w:rsidP="00516040">
            <w:pPr>
              <w:pStyle w:val="ClauseSubPara"/>
              <w:tabs>
                <w:tab w:val="left" w:pos="-18"/>
              </w:tabs>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Antes de la “Fecha Base”, el Contratante deberá haber proporcionado al Contratista, para su información, todos los datos pertinentes de los que disponga sobre las condiciones subterráneas e hidrológicas del Lugar de las Obras, incluidos aspectos ambientales. A su vez, el Contratante pondrá a disposición del Contratista todos los datos de esa índole que obtenga después de la Fecha Base. El Contratista será responsable de interpretar todos esos datos.</w:t>
            </w:r>
          </w:p>
          <w:p w:rsidR="00897A81" w:rsidRPr="008F082B" w:rsidRDefault="00897A81" w:rsidP="00516040">
            <w:pPr>
              <w:pStyle w:val="ClauseSubPara"/>
              <w:tabs>
                <w:tab w:val="left" w:pos="-18"/>
              </w:tabs>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En la medida en que fuera posible (tomando en cuenta el costo y el tiempo), se considerará que el Contratista ha obtenido toda la información </w:t>
            </w:r>
            <w:r w:rsidRPr="008F082B">
              <w:rPr>
                <w:rFonts w:asciiTheme="minorHAnsi" w:hAnsiTheme="minorHAnsi" w:cstheme="minorHAnsi"/>
                <w:sz w:val="24"/>
                <w:lang w:val="es-ES"/>
              </w:rPr>
              <w:lastRenderedPageBreak/>
              <w:t>necesaria acerca de los riesgos, imprevistos y otras circunstancias que puedan tener influencia o incidencia en la Oferta o las Obras. En la misma medida, se considerará que el Contratista ha inspeccionado y examinado el Lugar de las Obras, sus alrededores, los datos mencionados anteriormente y otra información disponible, y que antes de presentar la Oferta estaba satisfecho con respecto a todos los asuntos pertinentes, incluidos (más no de manera exclusiva):</w:t>
            </w:r>
          </w:p>
          <w:p w:rsidR="00897A81" w:rsidRPr="008F082B" w:rsidRDefault="00897A81" w:rsidP="00EC7C90">
            <w:pPr>
              <w:pStyle w:val="ClauseSubList"/>
              <w:numPr>
                <w:ilvl w:val="0"/>
                <w:numId w:val="93"/>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la forma y la naturaleza del Lugar de las Obras, incluidas las condiciones subterráneas, </w:t>
            </w:r>
          </w:p>
          <w:p w:rsidR="00897A81" w:rsidRPr="008F082B" w:rsidRDefault="00897A81" w:rsidP="00EC7C90">
            <w:pPr>
              <w:pStyle w:val="ClauseSubList"/>
              <w:numPr>
                <w:ilvl w:val="0"/>
                <w:numId w:val="93"/>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las condiciones hidrológicas y climáticas,</w:t>
            </w:r>
          </w:p>
          <w:p w:rsidR="00897A81" w:rsidRPr="008F082B" w:rsidRDefault="00897A81" w:rsidP="00EC7C90">
            <w:pPr>
              <w:pStyle w:val="ClauseSubList"/>
              <w:numPr>
                <w:ilvl w:val="0"/>
                <w:numId w:val="93"/>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la medida y la naturaleza de los trabajos y Bienes necesarios para la ejecución y terminación de las Obras y la reparación de cualesquiera defectos,</w:t>
            </w:r>
          </w:p>
          <w:p w:rsidR="00897A81" w:rsidRPr="008F082B" w:rsidRDefault="00897A81" w:rsidP="00EC7C90">
            <w:pPr>
              <w:pStyle w:val="ClauseSubList"/>
              <w:numPr>
                <w:ilvl w:val="0"/>
                <w:numId w:val="93"/>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la legislación, los procedimientos y las prácticas laborales del País, y </w:t>
            </w:r>
          </w:p>
          <w:p w:rsidR="00897A81" w:rsidRPr="008F082B" w:rsidRDefault="00897A81" w:rsidP="00EC7C90">
            <w:pPr>
              <w:pStyle w:val="ClauseSubList"/>
              <w:numPr>
                <w:ilvl w:val="0"/>
                <w:numId w:val="93"/>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los requisitos del Contratista en cuanto a acceso, alojamiento, dependencias, personal, electricidad, transporte, agua y otros servicios.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2" w:name="_Toc421875563"/>
            <w:r w:rsidRPr="008F082B">
              <w:rPr>
                <w:rFonts w:asciiTheme="minorHAnsi" w:hAnsiTheme="minorHAnsi" w:cstheme="minorHAnsi"/>
                <w:szCs w:val="22"/>
                <w:lang w:val="es-ES"/>
              </w:rPr>
              <w:lastRenderedPageBreak/>
              <w:t>Suficiencia del Monto Contractual Aceptado</w:t>
            </w:r>
            <w:bookmarkEnd w:id="52"/>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Se considerará que el Contratista:</w:t>
            </w:r>
          </w:p>
          <w:p w:rsidR="00897A81" w:rsidRPr="008F082B" w:rsidRDefault="00897A81" w:rsidP="00EC7C90">
            <w:pPr>
              <w:pStyle w:val="ClauseSubList"/>
              <w:numPr>
                <w:ilvl w:val="0"/>
                <w:numId w:val="94"/>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está satisfecho con el Monto Contractual Aceptado en términos de su idoneidad y suficiencia, y </w:t>
            </w:r>
          </w:p>
          <w:p w:rsidR="00897A81" w:rsidRPr="008F082B" w:rsidRDefault="00897A81" w:rsidP="00EC7C90">
            <w:pPr>
              <w:pStyle w:val="ClauseSubList"/>
              <w:numPr>
                <w:ilvl w:val="0"/>
                <w:numId w:val="94"/>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basó el Monto Contractual Aceptado en los datos, las interpretaciones, la información necesaria, las inspecciones, los exámenes y el cumplimiento de todos los asuntos pertinentes que se especifican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4.9 [Datos del Lugar de las Obras].</w:t>
            </w:r>
          </w:p>
          <w:p w:rsidR="00897A81" w:rsidRPr="008F082B" w:rsidRDefault="00897A81" w:rsidP="00516040">
            <w:pPr>
              <w:pStyle w:val="ClauseSubPara"/>
              <w:tabs>
                <w:tab w:val="left" w:pos="522"/>
              </w:tabs>
              <w:spacing w:before="0" w:after="20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Salvo indicación en otro sentido en el Contrato, </w:t>
            </w:r>
            <w:r w:rsidRPr="008F082B">
              <w:rPr>
                <w:rFonts w:asciiTheme="minorHAnsi" w:hAnsiTheme="minorHAnsi" w:cstheme="minorHAnsi"/>
                <w:b/>
                <w:sz w:val="24"/>
                <w:szCs w:val="24"/>
                <w:lang w:val="es-ES"/>
              </w:rPr>
              <w:t>el Monto Contractual Aceptado cubre todas las obligaciones del Contratista en virtud del Contrato</w:t>
            </w:r>
            <w:r w:rsidRPr="008F082B">
              <w:rPr>
                <w:rFonts w:asciiTheme="minorHAnsi" w:hAnsiTheme="minorHAnsi" w:cstheme="minorHAnsi"/>
                <w:sz w:val="24"/>
                <w:szCs w:val="24"/>
                <w:lang w:val="es-ES"/>
              </w:rPr>
              <w:t xml:space="preserve"> (incluidas las que se establezcan bajo Montos Provisionales, si los hubiere) </w:t>
            </w:r>
            <w:r w:rsidRPr="008F082B">
              <w:rPr>
                <w:rFonts w:asciiTheme="minorHAnsi" w:hAnsiTheme="minorHAnsi" w:cstheme="minorHAnsi"/>
                <w:b/>
                <w:sz w:val="24"/>
                <w:szCs w:val="24"/>
                <w:lang w:val="es-ES"/>
              </w:rPr>
              <w:t>y todos los aspectos necesarios para ejecutar y terminar adecuadamente las Obras y reparar cualesquiera defectos</w:t>
            </w:r>
            <w:r w:rsidRPr="008F082B">
              <w:rPr>
                <w:rFonts w:asciiTheme="minorHAnsi" w:hAnsiTheme="minorHAnsi" w:cstheme="minorHAnsi"/>
                <w:sz w:val="24"/>
                <w:szCs w:val="24"/>
                <w:lang w:val="es-ES"/>
              </w:rPr>
              <w:t>.</w:t>
            </w: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Se considerará que el contratista ha incluido en su oferta todos los costos para la ejecución de los trabajos, tales como, por ejemplo:</w:t>
            </w:r>
          </w:p>
          <w:p w:rsidR="00897A81" w:rsidRPr="008F082B" w:rsidRDefault="00897A81" w:rsidP="00821552">
            <w:pPr>
              <w:tabs>
                <w:tab w:val="left" w:pos="5400"/>
              </w:tabs>
              <w:ind w:right="74"/>
              <w:rPr>
                <w:rFonts w:asciiTheme="minorHAnsi" w:hAnsiTheme="minorHAnsi" w:cstheme="minorHAnsi"/>
                <w:b/>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b/>
                <w:szCs w:val="24"/>
                <w:lang w:val="es-ES"/>
              </w:rPr>
              <w:t>Materiales</w:t>
            </w:r>
            <w:r w:rsidRPr="008F082B">
              <w:rPr>
                <w:rFonts w:asciiTheme="minorHAnsi" w:hAnsiTheme="minorHAnsi" w:cstheme="minorHAnsi"/>
                <w:szCs w:val="24"/>
                <w:lang w:val="es-ES"/>
              </w:rPr>
              <w:t>: suministro, carga, transporte, descarga, almacenamiento (equipos necesarios,  medidas especiales necesarias y obtención de predios o galpones necesarios, etc.), manipulación y custodia (particular o policial de ser necesario) de los materiales a ser incorporados a las obras.</w:t>
            </w:r>
          </w:p>
          <w:p w:rsidR="00897A81" w:rsidRPr="008F082B" w:rsidRDefault="00897A81" w:rsidP="00821552">
            <w:pPr>
              <w:tabs>
                <w:tab w:val="left" w:pos="5400"/>
              </w:tabs>
              <w:ind w:right="74"/>
              <w:rPr>
                <w:rFonts w:asciiTheme="minorHAnsi" w:hAnsiTheme="minorHAnsi" w:cstheme="minorHAnsi"/>
                <w:b/>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b/>
                <w:szCs w:val="24"/>
                <w:lang w:val="es-ES"/>
              </w:rPr>
              <w:t>Mano de obra:</w:t>
            </w:r>
            <w:r w:rsidRPr="008F082B">
              <w:rPr>
                <w:rFonts w:asciiTheme="minorHAnsi" w:hAnsiTheme="minorHAnsi" w:cstheme="minorHAnsi"/>
                <w:szCs w:val="24"/>
                <w:lang w:val="es-ES"/>
              </w:rPr>
              <w:t xml:space="preserve"> personal (obrero, profesionales, técnicos, etc.) y los correspondientes equipos y dispositivos necesarios que aseguren la protección y seguridad personal.</w:t>
            </w:r>
          </w:p>
          <w:p w:rsidR="00897A81" w:rsidRPr="008F082B" w:rsidRDefault="00897A81" w:rsidP="00821552">
            <w:pPr>
              <w:tabs>
                <w:tab w:val="left" w:pos="5400"/>
              </w:tabs>
              <w:ind w:right="74"/>
              <w:rPr>
                <w:rFonts w:asciiTheme="minorHAnsi" w:hAnsiTheme="minorHAnsi" w:cstheme="minorHAnsi"/>
                <w:b/>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b/>
                <w:szCs w:val="24"/>
                <w:lang w:val="es-ES"/>
              </w:rPr>
              <w:t>Equipos:</w:t>
            </w:r>
            <w:r w:rsidRPr="008F082B">
              <w:rPr>
                <w:rFonts w:asciiTheme="minorHAnsi" w:hAnsiTheme="minorHAnsi" w:cstheme="minorHAnsi"/>
                <w:szCs w:val="24"/>
                <w:lang w:val="es-ES"/>
              </w:rPr>
              <w:t xml:space="preserve"> suministros, carga, transporte, seguros, descarga, almacenamiento (en obra o en predios específicamente destinados a ello), manipulación y custodia, despacho aduanero, montaje, ensayos, inspecciones en fábrica por parte del Contratante, puesta en marcha y operación hasta la aceptación. </w:t>
            </w:r>
          </w:p>
          <w:p w:rsidR="00897A81" w:rsidRPr="008F082B" w:rsidRDefault="00897A81" w:rsidP="00821552">
            <w:pPr>
              <w:tabs>
                <w:tab w:val="left" w:pos="5400"/>
              </w:tabs>
              <w:ind w:right="74"/>
              <w:rPr>
                <w:rFonts w:asciiTheme="minorHAnsi" w:hAnsiTheme="minorHAnsi" w:cstheme="minorHAnsi"/>
                <w:b/>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b/>
                <w:szCs w:val="24"/>
                <w:lang w:val="es-ES"/>
              </w:rPr>
              <w:t>Vehículos y equipos:</w:t>
            </w:r>
            <w:r w:rsidRPr="008F082B">
              <w:rPr>
                <w:rFonts w:asciiTheme="minorHAnsi" w:hAnsiTheme="minorHAnsi" w:cstheme="minorHAnsi"/>
                <w:szCs w:val="24"/>
                <w:lang w:val="es-ES"/>
              </w:rPr>
              <w:t xml:space="preserve"> operación y mantenimiento de todos los equipos de su propiedad necesarios para la ejecución de las obras inclusive los vehículos colocados a disposición de la Dirección de la Obra.</w:t>
            </w: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También están incluidos los costos de alquiler de equipos que el Contratista debiera disponer para la ejecución de la obra y él será el responsable de conseguir la oportuna disposición de los equipos necesarios sin demoras que ocasionen atrasos a las obras.</w:t>
            </w:r>
          </w:p>
          <w:p w:rsidR="00897A81" w:rsidRPr="008F082B" w:rsidRDefault="00897A81" w:rsidP="00821552">
            <w:pPr>
              <w:tabs>
                <w:tab w:val="left" w:pos="5400"/>
              </w:tabs>
              <w:ind w:right="74"/>
              <w:rPr>
                <w:rFonts w:asciiTheme="minorHAnsi" w:hAnsiTheme="minorHAnsi" w:cstheme="minorHAnsi"/>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b/>
                <w:szCs w:val="24"/>
                <w:lang w:val="es-ES"/>
              </w:rPr>
              <w:t>Herramientas, aparatos e instrumentos</w:t>
            </w:r>
            <w:r w:rsidRPr="008F082B">
              <w:rPr>
                <w:rFonts w:asciiTheme="minorHAnsi" w:hAnsiTheme="minorHAnsi" w:cstheme="minorHAnsi"/>
                <w:szCs w:val="24"/>
                <w:lang w:val="es-ES"/>
              </w:rPr>
              <w:t>: operación y mantenimiento de todas las herramientas necesarias para la ejecución de las obras.</w:t>
            </w:r>
          </w:p>
          <w:p w:rsidR="00897A81" w:rsidRPr="008F082B" w:rsidRDefault="00897A81" w:rsidP="00821552">
            <w:pPr>
              <w:tabs>
                <w:tab w:val="left" w:pos="5400"/>
              </w:tabs>
              <w:ind w:right="74"/>
              <w:rPr>
                <w:rFonts w:asciiTheme="minorHAnsi" w:hAnsiTheme="minorHAnsi" w:cstheme="minorHAnsi"/>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b/>
                <w:szCs w:val="24"/>
                <w:lang w:val="es-ES"/>
              </w:rPr>
              <w:t>Materiales de consumo:</w:t>
            </w:r>
            <w:r w:rsidRPr="008F082B">
              <w:rPr>
                <w:rFonts w:asciiTheme="minorHAnsi" w:hAnsiTheme="minorHAnsi" w:cstheme="minorHAnsi"/>
                <w:szCs w:val="24"/>
                <w:lang w:val="es-ES"/>
              </w:rPr>
              <w:t xml:space="preserve"> combustibles, lubricantes, etc.</w:t>
            </w:r>
          </w:p>
          <w:p w:rsidR="00897A81" w:rsidRPr="008F082B" w:rsidRDefault="00897A81" w:rsidP="00821552">
            <w:pPr>
              <w:tabs>
                <w:tab w:val="left" w:pos="5400"/>
              </w:tabs>
              <w:ind w:right="74"/>
              <w:rPr>
                <w:rFonts w:asciiTheme="minorHAnsi" w:hAnsiTheme="minorHAnsi" w:cstheme="minorHAnsi"/>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b/>
                <w:szCs w:val="24"/>
                <w:lang w:val="es-ES"/>
              </w:rPr>
              <w:t>Agua, saneamiento, telefonía y energía eléctrica:</w:t>
            </w:r>
            <w:r w:rsidRPr="008F082B">
              <w:rPr>
                <w:rFonts w:asciiTheme="minorHAnsi" w:hAnsiTheme="minorHAnsi" w:cstheme="minorHAnsi"/>
                <w:szCs w:val="24"/>
                <w:lang w:val="es-ES"/>
              </w:rPr>
              <w:t xml:space="preserve"> conexión, suministro, instalación, operación y mantenimiento de los sistemas de distribución, en obrador y todos los frentes de obra, incluyendo los costos de consumos y los necesarios de conexión y permisos pertinentes.</w:t>
            </w:r>
          </w:p>
          <w:p w:rsidR="00897A81" w:rsidRPr="008F082B" w:rsidRDefault="00897A81" w:rsidP="00821552">
            <w:pPr>
              <w:tabs>
                <w:tab w:val="left" w:pos="5400"/>
              </w:tabs>
              <w:ind w:right="74"/>
              <w:rPr>
                <w:rFonts w:asciiTheme="minorHAnsi" w:hAnsiTheme="minorHAnsi" w:cstheme="minorHAnsi"/>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b/>
                <w:szCs w:val="24"/>
                <w:lang w:val="es-ES"/>
              </w:rPr>
              <w:t>Trabajos de ingeniería:</w:t>
            </w:r>
            <w:r w:rsidRPr="008F082B">
              <w:rPr>
                <w:rFonts w:asciiTheme="minorHAnsi" w:hAnsiTheme="minorHAnsi" w:cstheme="minorHAnsi"/>
                <w:szCs w:val="24"/>
                <w:lang w:val="es-ES"/>
              </w:rPr>
              <w:t xml:space="preserve"> cateos, reconocimientos,  etc., que permitan el pleno conocimiento de los trabajos a ejecutar y elaborar una correcta oferta. </w:t>
            </w: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Seguridad y vigilancia: suministro, instalación, operación y mantenimiento del equipamiento destinado a la prevención de accidentes y vigilancia de las obras, equipos, materiales, etc.</w:t>
            </w:r>
          </w:p>
          <w:p w:rsidR="00897A81" w:rsidRPr="008F082B" w:rsidRDefault="00897A81" w:rsidP="00821552">
            <w:pPr>
              <w:tabs>
                <w:tab w:val="left" w:pos="5400"/>
              </w:tabs>
              <w:ind w:right="74"/>
              <w:rPr>
                <w:rFonts w:asciiTheme="minorHAnsi" w:hAnsiTheme="minorHAnsi" w:cstheme="minorHAnsi"/>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b/>
                <w:szCs w:val="24"/>
                <w:lang w:val="es-ES"/>
              </w:rPr>
              <w:t>Gastos directos, indirectos y beneficio</w:t>
            </w:r>
            <w:r w:rsidRPr="008F082B">
              <w:rPr>
                <w:rFonts w:asciiTheme="minorHAnsi" w:hAnsiTheme="minorHAnsi" w:cstheme="minorHAnsi"/>
                <w:szCs w:val="24"/>
                <w:lang w:val="es-ES"/>
              </w:rPr>
              <w:t>: cargas sociales, tributos, amortización, beneficio, riesgos y todo cualquier otro costo relativo al pasaje de éste al precio.</w:t>
            </w:r>
          </w:p>
          <w:p w:rsidR="00897A81" w:rsidRPr="008F082B" w:rsidRDefault="00897A81" w:rsidP="00821552">
            <w:pPr>
              <w:tabs>
                <w:tab w:val="left" w:pos="5400"/>
              </w:tabs>
              <w:ind w:right="74"/>
              <w:rPr>
                <w:rFonts w:asciiTheme="minorHAnsi" w:hAnsiTheme="minorHAnsi" w:cstheme="minorHAnsi"/>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 xml:space="preserve">El Contratista suministrará todo el material necesario y ejecutará las obras a que refiere los documentos de licitación, memorias, especificaciones y planos. Deberá además tomar las precauciones para evitar cualquier perjuicio a las personas, construcciones, cercados, animales y vegetales, instalaciones de servicios y demás construcciones y reparar los daños causados cuando ocurrieran o indemnizarlos si no se pudieran reparar. </w:t>
            </w:r>
          </w:p>
          <w:p w:rsidR="00897A81" w:rsidRPr="008F082B" w:rsidRDefault="00897A81" w:rsidP="00821552">
            <w:pPr>
              <w:tabs>
                <w:tab w:val="left" w:pos="5400"/>
              </w:tabs>
              <w:ind w:right="74"/>
              <w:rPr>
                <w:rFonts w:asciiTheme="minorHAnsi" w:hAnsiTheme="minorHAnsi" w:cstheme="minorHAnsi"/>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 xml:space="preserve">Proveerá la totalidad del personal y mano de obra y todas las herramientas, útiles, etc. y elementos de transporte, tanto de carácter principal como accesorio, para la ejecución de la obra y trabajos anexos, </w:t>
            </w:r>
            <w:r w:rsidRPr="008F082B">
              <w:rPr>
                <w:rFonts w:asciiTheme="minorHAnsi" w:hAnsiTheme="minorHAnsi" w:cstheme="minorHAnsi"/>
                <w:szCs w:val="24"/>
                <w:lang w:val="es-ES"/>
              </w:rPr>
              <w:lastRenderedPageBreak/>
              <w:t>etc., abonando cuando corresponda los gastos que éstos demanden así como los de alumbrado exterior e interior de la zona de las obras, alejamiento del material sobrante, etc.</w:t>
            </w:r>
          </w:p>
          <w:p w:rsidR="00897A81" w:rsidRPr="008F082B" w:rsidRDefault="00897A81" w:rsidP="00821552">
            <w:pPr>
              <w:tabs>
                <w:tab w:val="left" w:pos="5400"/>
              </w:tabs>
              <w:ind w:right="74"/>
              <w:rPr>
                <w:rFonts w:asciiTheme="minorHAnsi" w:hAnsiTheme="minorHAnsi" w:cstheme="minorHAnsi"/>
                <w:szCs w:val="24"/>
                <w:lang w:val="es-ES"/>
              </w:rPr>
            </w:pPr>
          </w:p>
          <w:p w:rsidR="00897A81" w:rsidRPr="008F082B" w:rsidRDefault="00897A81" w:rsidP="0082155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 xml:space="preserve">El Contratista deberá reparar los desperfectos que se produzcan en las obras ejecutadas aún no recibidas definitivamente.     </w:t>
            </w:r>
          </w:p>
          <w:p w:rsidR="00897A81" w:rsidRPr="008F082B" w:rsidRDefault="00897A81">
            <w:pPr>
              <w:pStyle w:val="ClauseSubPara"/>
              <w:tabs>
                <w:tab w:val="left" w:pos="522"/>
              </w:tabs>
              <w:spacing w:before="0" w:after="0"/>
              <w:ind w:left="0" w:hanging="18"/>
              <w:jc w:val="both"/>
              <w:rPr>
                <w:rFonts w:asciiTheme="minorHAnsi" w:hAnsiTheme="minorHAnsi" w:cstheme="minorHAnsi"/>
                <w:sz w:val="24"/>
                <w:szCs w:val="24"/>
                <w:lang w:val="es-ES"/>
              </w:rPr>
            </w:pPr>
          </w:p>
          <w:p w:rsidR="00897A81" w:rsidRPr="008F082B" w:rsidRDefault="00897A81">
            <w:pPr>
              <w:pStyle w:val="ClauseSubPara"/>
              <w:tabs>
                <w:tab w:val="left" w:pos="522"/>
              </w:tabs>
              <w:spacing w:before="0" w:after="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La enumeración anterior no es taxativa.</w:t>
            </w:r>
          </w:p>
          <w:p w:rsidR="00897A81" w:rsidRPr="008F082B" w:rsidRDefault="00897A81">
            <w:pPr>
              <w:pStyle w:val="ClauseSubPara"/>
              <w:tabs>
                <w:tab w:val="left" w:pos="522"/>
              </w:tabs>
              <w:spacing w:before="0" w:after="0"/>
              <w:ind w:left="0" w:hanging="18"/>
              <w:jc w:val="both"/>
              <w:rPr>
                <w:rFonts w:asciiTheme="minorHAnsi" w:hAnsiTheme="minorHAnsi" w:cstheme="minorHAnsi"/>
                <w:sz w:val="24"/>
                <w:szCs w:val="24"/>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3" w:name="_Toc421875564"/>
            <w:r w:rsidRPr="008F082B">
              <w:rPr>
                <w:rFonts w:asciiTheme="minorHAnsi" w:hAnsiTheme="minorHAnsi" w:cstheme="minorHAnsi"/>
                <w:szCs w:val="22"/>
                <w:lang w:val="es-ES"/>
              </w:rPr>
              <w:lastRenderedPageBreak/>
              <w:t>Condiciones Físicas Imprevisibles</w:t>
            </w:r>
            <w:bookmarkEnd w:id="53"/>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En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“condiciones físicas” se refiere a condiciones físicas naturales y artificiales, así como otras obstrucciones y contaminantes físicos que el Contratista encuentre en el Lugar de las Obras durante la ejecución de las mismas, incluidas condiciones subterráneas e hidrológicas pero no climáticas.</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Si el Contratista se enfrenta con condiciones físicas adversas que considere Imprevisibles, notificará de ello al Ingeniero tan pronto como sea posible.</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En esa notificación se describirán las condiciones físicas, de manera que el Ingeniero pueda inspeccionarlas, y se expondrán las razones por las que el Contratista las considera  condiciones Imprevisibles. El Contratista seguirá con la ejecución de las Obras adoptando las medidas que sean adecuadas y razonables para las condiciones físicas, y cumplirá las instrucciones que pueda darle el Ingeniero. Si alguna orden constituye una Variación, se aplicará la Cláusula 13 [Variaciones y Ajustes]. </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Si, habiendo encontrado condiciones físicas que sean Imprevisibles, el Contratista hace la notificación al respecto y sufre demoras o incurre en Costos a raíz de las condiciones mencionadas, el Contratista tendrá derecho a la notificación indicada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a:</w:t>
            </w:r>
          </w:p>
          <w:p w:rsidR="00897A81" w:rsidRPr="008F082B" w:rsidRDefault="00897A81" w:rsidP="00EC7C90">
            <w:pPr>
              <w:pStyle w:val="ClauseSubList"/>
              <w:numPr>
                <w:ilvl w:val="0"/>
                <w:numId w:val="95"/>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una prórroga del plazo por el tiempo de la demora , si se ha retrasado o se retrasará la terminación de las Obras,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y </w:t>
            </w:r>
          </w:p>
          <w:p w:rsidR="00897A81" w:rsidRPr="008F082B" w:rsidRDefault="00897A81" w:rsidP="00EC7C90">
            <w:pPr>
              <w:pStyle w:val="ClauseSubList"/>
              <w:numPr>
                <w:ilvl w:val="0"/>
                <w:numId w:val="95"/>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el pago de dichos Costos, que se incluirán en el Precio del Contrato.</w:t>
            </w:r>
          </w:p>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Tras recibir la notificación y examinar o investigar las condiciones físicas,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con el fin de acordar o resolver i) si y (si procede) en qué medida esas condiciones físicas eran Imprevisibles, y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xml:space="preserve">) si los asuntos que se describen en los incisos (a) y (b) </w:t>
            </w:r>
            <w:r w:rsidRPr="008F082B">
              <w:rPr>
                <w:rFonts w:asciiTheme="minorHAnsi" w:hAnsiTheme="minorHAnsi" w:cstheme="minorHAnsi"/>
                <w:i/>
                <w:sz w:val="24"/>
                <w:lang w:val="es-ES"/>
              </w:rPr>
              <w:t>supra</w:t>
            </w:r>
            <w:r w:rsidRPr="008F082B">
              <w:rPr>
                <w:rFonts w:asciiTheme="minorHAnsi" w:hAnsiTheme="minorHAnsi" w:cstheme="minorHAnsi"/>
                <w:sz w:val="24"/>
                <w:lang w:val="es-ES"/>
              </w:rPr>
              <w:t xml:space="preserve"> guardan relación con esa medida.</w:t>
            </w:r>
          </w:p>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Sin embargo, antes de llegar a un acuerdo definitivo o decisión respecto del Costo adicional con arreglo al inciso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xml:space="preserve">), el Ingeniero también podrá analizar si otras condiciones físicas en partes similares de las Obras (si las hubiere) eran más favorables de lo que podría haberse previsto cuando el Contratista presentó la Oferta. Si, y en la medida en que fueren </w:t>
            </w:r>
            <w:r w:rsidRPr="008F082B">
              <w:rPr>
                <w:rFonts w:asciiTheme="minorHAnsi" w:hAnsiTheme="minorHAnsi" w:cstheme="minorHAnsi"/>
                <w:sz w:val="24"/>
                <w:lang w:val="es-ES"/>
              </w:rPr>
              <w:lastRenderedPageBreak/>
              <w:t xml:space="preserve">encontradas  esas condiciones más favorables, el Ingeniero podrá proceder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con el fin de llegar a un acuerdo o decisión respecto de las reducciones de Costo originadas por dichas condiciones, que podrán incluirse (como deducciones) en el Precio del Contrato y los Certificados de Pago. Sin embargo, el efecto neto de todos los ajustes en virtud del inciso (b) y todas las reducciones mencionadas, por todas las condiciones físicas que se encuentren en partes similares de las obras, no darán lugar a una reducción neta del Precio del Contrato.</w:t>
            </w:r>
          </w:p>
          <w:p w:rsidR="00897A81" w:rsidRPr="008F082B" w:rsidRDefault="00897A81" w:rsidP="00506B43">
            <w:pPr>
              <w:pStyle w:val="ClauseSubPara"/>
              <w:spacing w:before="0" w:after="24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Ingeniero deberá tomar en cuenta cualquier evidencia de las condiciones físicas previstas por el Contratista cuando presentó la Oferta, evidencias  que el Contratista deberá facilitar; sin embargo, la interpretación de esas evidencias por parte del Contratista no tendrá carácter obligatorio para el Ingeniero.</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4" w:name="_Toc421875565"/>
            <w:r w:rsidRPr="008F082B">
              <w:rPr>
                <w:rFonts w:asciiTheme="minorHAnsi" w:hAnsiTheme="minorHAnsi" w:cstheme="minorHAnsi"/>
                <w:szCs w:val="22"/>
                <w:lang w:val="es-ES"/>
              </w:rPr>
              <w:lastRenderedPageBreak/>
              <w:t>Servidumbre de Paso y Dependencias</w:t>
            </w:r>
            <w:bookmarkEnd w:id="54"/>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pPr>
              <w:pStyle w:val="Ttulo3"/>
              <w:spacing w:after="200"/>
              <w:jc w:val="both"/>
              <w:rPr>
                <w:rFonts w:asciiTheme="minorHAnsi" w:hAnsiTheme="minorHAnsi" w:cstheme="minorHAnsi"/>
                <w:b w:val="0"/>
                <w:spacing w:val="-4"/>
                <w:sz w:val="24"/>
                <w:szCs w:val="24"/>
                <w:lang w:val="es-ES"/>
              </w:rPr>
            </w:pPr>
            <w:r w:rsidRPr="008F082B">
              <w:rPr>
                <w:rFonts w:asciiTheme="minorHAnsi" w:hAnsiTheme="minorHAnsi" w:cstheme="minorHAnsi"/>
                <w:b w:val="0"/>
                <w:spacing w:val="-4"/>
                <w:sz w:val="24"/>
                <w:szCs w:val="24"/>
                <w:lang w:val="es-ES"/>
              </w:rPr>
              <w:t xml:space="preserve">Salvo indicación contraria en el contrato, el Contratante debe proveer acceso y posesión del lugar de las obras, incluyendo las servidumbres de paso especiales y/o temporales que pudieran ser necesarias para la ejecución de las obras. </w:t>
            </w:r>
          </w:p>
          <w:p w:rsidR="00897A81" w:rsidRPr="008F082B" w:rsidRDefault="00897A81" w:rsidP="00821552">
            <w:pPr>
              <w:pStyle w:val="Ttulo3"/>
              <w:spacing w:after="200"/>
              <w:jc w:val="both"/>
              <w:rPr>
                <w:rFonts w:asciiTheme="minorHAnsi" w:hAnsiTheme="minorHAnsi" w:cstheme="minorHAnsi"/>
                <w:b w:val="0"/>
                <w:bCs/>
                <w:spacing w:val="-4"/>
                <w:sz w:val="24"/>
                <w:szCs w:val="24"/>
                <w:lang w:val="es-ES"/>
              </w:rPr>
            </w:pPr>
            <w:r w:rsidRPr="008F082B">
              <w:rPr>
                <w:rFonts w:asciiTheme="minorHAnsi" w:hAnsiTheme="minorHAnsi" w:cstheme="minorHAnsi"/>
                <w:b w:val="0"/>
                <w:spacing w:val="-4"/>
                <w:sz w:val="24"/>
                <w:szCs w:val="24"/>
                <w:lang w:val="es-ES"/>
              </w:rPr>
              <w:t>El Contratista deberá obtener a su riesgo y costo, cualquier servidumbre de paso así como todas las autorizaciones administrativas que se requiriesen de propiedades públicas o privadas fuera del lugar de emplazamiento de las obras y que entienda pudieran ser de su necesidad para fines del contrato.</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5" w:name="_Toc421875566"/>
            <w:r w:rsidRPr="008F082B">
              <w:rPr>
                <w:rFonts w:asciiTheme="minorHAnsi" w:hAnsiTheme="minorHAnsi" w:cstheme="minorHAnsi"/>
                <w:szCs w:val="22"/>
                <w:lang w:val="es-ES"/>
              </w:rPr>
              <w:t>No interferencia</w:t>
            </w:r>
            <w:bookmarkEnd w:id="55"/>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b/>
                <w:bCs/>
                <w:sz w:val="24"/>
                <w:lang w:val="es-ES"/>
              </w:rPr>
            </w:pPr>
            <w:r w:rsidRPr="008F082B">
              <w:rPr>
                <w:rFonts w:asciiTheme="minorHAnsi" w:hAnsiTheme="minorHAnsi" w:cstheme="minorHAnsi"/>
                <w:sz w:val="24"/>
                <w:lang w:val="es-ES"/>
              </w:rPr>
              <w:t>El Contratista no interferirá en forma innecesaria ni inadecuada con:</w:t>
            </w:r>
          </w:p>
          <w:p w:rsidR="00897A81" w:rsidRPr="008F082B" w:rsidRDefault="00897A81" w:rsidP="00EC7C90">
            <w:pPr>
              <w:pStyle w:val="ClauseSubList"/>
              <w:numPr>
                <w:ilvl w:val="0"/>
                <w:numId w:val="96"/>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la comodidad del público, ni</w:t>
            </w:r>
          </w:p>
          <w:p w:rsidR="00897A81" w:rsidRPr="008F082B" w:rsidRDefault="00897A81" w:rsidP="00EC7C90">
            <w:pPr>
              <w:pStyle w:val="ClauseSubList"/>
              <w:numPr>
                <w:ilvl w:val="0"/>
                <w:numId w:val="96"/>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acceso a, uso y ocupación de todos los caminos y senderos, independientemente de que sean públicos o estén en posesión del  Contratante o de otros.</w:t>
            </w:r>
          </w:p>
          <w:p w:rsidR="00897A81" w:rsidRPr="008F082B" w:rsidRDefault="00897A81" w:rsidP="00506B43">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deberá indemnizar y amparar al Contratante de todos los daños, perjuicios y gastos (incluidos honorarios y gastos de abogados) que se generen a raíz de una interferencia innecesaria o inadecuada de esa índole.</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6" w:name="_Toc421875567"/>
            <w:r w:rsidRPr="008F082B">
              <w:rPr>
                <w:rFonts w:asciiTheme="minorHAnsi" w:hAnsiTheme="minorHAnsi" w:cstheme="minorHAnsi"/>
                <w:szCs w:val="22"/>
                <w:lang w:val="es-ES"/>
              </w:rPr>
              <w:t>Ruta de Acceso</w:t>
            </w:r>
            <w:bookmarkEnd w:id="56"/>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Se considerará que el Contratista está satisfecho con la conveniencia y disponibilidad de las rutas de acceso al Lugar de las Obras el día de la Fecha Base. El Contratista hará lo razonablemente posible por evitar los daños que </w:t>
            </w:r>
            <w:proofErr w:type="gramStart"/>
            <w:r w:rsidRPr="008F082B">
              <w:rPr>
                <w:rFonts w:asciiTheme="minorHAnsi" w:hAnsiTheme="minorHAnsi" w:cstheme="minorHAnsi"/>
                <w:sz w:val="24"/>
                <w:lang w:val="es-ES"/>
              </w:rPr>
              <w:t>pueda</w:t>
            </w:r>
            <w:proofErr w:type="gramEnd"/>
            <w:r w:rsidRPr="008F082B">
              <w:rPr>
                <w:rFonts w:asciiTheme="minorHAnsi" w:hAnsiTheme="minorHAnsi" w:cstheme="minorHAnsi"/>
                <w:sz w:val="24"/>
                <w:lang w:val="es-ES"/>
              </w:rPr>
              <w:t xml:space="preserve"> sufrir cualquier camino o puente como resultado del tráfico del Contratista o su personal. Ello incluye el uso adecuado de vehículos y rutas apropiados.</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Salvo indicación diferente  en estas Condiciones: </w:t>
            </w:r>
          </w:p>
          <w:p w:rsidR="00897A81" w:rsidRPr="008F082B" w:rsidRDefault="00897A81" w:rsidP="00EC7C90">
            <w:pPr>
              <w:pStyle w:val="ClauseSubList"/>
              <w:numPr>
                <w:ilvl w:val="0"/>
                <w:numId w:val="97"/>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será (al igual que entre las Partes) responsable de cualquier mantenimiento que sea necesario por el uso que haga de </w:t>
            </w:r>
            <w:r w:rsidRPr="008F082B">
              <w:rPr>
                <w:rFonts w:asciiTheme="minorHAnsi" w:hAnsiTheme="minorHAnsi" w:cstheme="minorHAnsi"/>
                <w:sz w:val="24"/>
                <w:lang w:val="es-ES"/>
              </w:rPr>
              <w:lastRenderedPageBreak/>
              <w:t>las rutas de acceso;</w:t>
            </w:r>
          </w:p>
          <w:p w:rsidR="00897A81" w:rsidRPr="008F082B" w:rsidRDefault="00897A81" w:rsidP="00EC7C90">
            <w:pPr>
              <w:pStyle w:val="ClauseSubList"/>
              <w:numPr>
                <w:ilvl w:val="0"/>
                <w:numId w:val="97"/>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Contratista proporcionará todas las señalizaciones o instrucciones necesarias a lo largo de las rutas de acceso, y obtendrá los permisos necesarios de las autoridades pertinentes para usar dichas rutas, señalizaciones e instrucciones;</w:t>
            </w:r>
          </w:p>
          <w:p w:rsidR="00897A81" w:rsidRPr="008F082B" w:rsidRDefault="00897A81" w:rsidP="00EC7C90">
            <w:pPr>
              <w:pStyle w:val="ClauseSubList"/>
              <w:numPr>
                <w:ilvl w:val="0"/>
                <w:numId w:val="97"/>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Contratante no será responsable de las reclamaciones que surjan del uso de cualquier ruta de acceso, ni por otro motivo en relación con la misma;</w:t>
            </w:r>
          </w:p>
          <w:p w:rsidR="00897A81" w:rsidRPr="008F082B" w:rsidRDefault="00897A81" w:rsidP="00EC7C90">
            <w:pPr>
              <w:pStyle w:val="ClauseSubList"/>
              <w:numPr>
                <w:ilvl w:val="0"/>
                <w:numId w:val="97"/>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Contratante no garantiza la idoneidad ni la o disponibilidad de ninguna ruta de acceso en particular; y </w:t>
            </w:r>
          </w:p>
          <w:p w:rsidR="00897A81" w:rsidRPr="008F082B" w:rsidRDefault="00897A81" w:rsidP="00EC7C90">
            <w:pPr>
              <w:pStyle w:val="ClauseSubList"/>
              <w:numPr>
                <w:ilvl w:val="0"/>
                <w:numId w:val="97"/>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los costos que se generen por la falta de idoneidad o disponibilidad de las rutas de acceso para el uso requerido por el  Contratista, correrán por cuenta de éste.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7" w:name="_Toc421875568"/>
            <w:r w:rsidRPr="008F082B">
              <w:rPr>
                <w:rFonts w:asciiTheme="minorHAnsi" w:hAnsiTheme="minorHAnsi" w:cstheme="minorHAnsi"/>
                <w:szCs w:val="22"/>
                <w:lang w:val="es-ES"/>
              </w:rPr>
              <w:lastRenderedPageBreak/>
              <w:t>Transporte de Bienes</w:t>
            </w:r>
            <w:bookmarkEnd w:id="57"/>
          </w:p>
          <w:p w:rsidR="00897A81" w:rsidRPr="008F082B" w:rsidRDefault="00897A81" w:rsidP="000D4F0B">
            <w:pPr>
              <w:pStyle w:val="Ttulo3"/>
              <w:tabs>
                <w:tab w:val="left" w:pos="290"/>
              </w:tabs>
              <w:ind w:left="999"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ClauseSubPara"/>
              <w:tabs>
                <w:tab w:val="left" w:pos="522"/>
              </w:tabs>
              <w:spacing w:before="0"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 xml:space="preserve">Salvo disposición  en sentido diferente  en las Condiciones Especiales: </w:t>
            </w:r>
          </w:p>
          <w:p w:rsidR="00897A81" w:rsidRPr="008F082B" w:rsidRDefault="00897A81" w:rsidP="00EC7C90">
            <w:pPr>
              <w:pStyle w:val="ClauseSubList"/>
              <w:numPr>
                <w:ilvl w:val="0"/>
                <w:numId w:val="98"/>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Contratista notificará al Ingeniero con al menos 21 días de anticipación sobre la fecha de entrega de cualquier Equipo u otra parte importante de otros Bienes en el Lugar de las Obras;</w:t>
            </w:r>
          </w:p>
          <w:p w:rsidR="00897A81" w:rsidRPr="008F082B" w:rsidRDefault="00897A81" w:rsidP="00EC7C90">
            <w:pPr>
              <w:pStyle w:val="ClauseSubList"/>
              <w:numPr>
                <w:ilvl w:val="0"/>
                <w:numId w:val="98"/>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será responsable de empacar, cargar, transportar, recibir, descargar, almacenar y proteger todos los Bienes y demás elementos necesarios para las Obras; y </w:t>
            </w:r>
          </w:p>
          <w:p w:rsidR="00897A81" w:rsidRPr="008F082B" w:rsidRDefault="00897A81" w:rsidP="00EC7C90">
            <w:pPr>
              <w:pStyle w:val="ClauseSubList"/>
              <w:numPr>
                <w:ilvl w:val="0"/>
                <w:numId w:val="98"/>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indemnizará y amparará al  Contratante de todos los daños, perjuicios y gastos (incluidos honorarios y gastos de abogados y gastos legales) que se generen del transporte de Bienes, y negociará y pagará todas las reclamaciones que surjan a raíz del transporte de los mismos.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8" w:name="_Toc421875569"/>
            <w:r w:rsidRPr="008F082B">
              <w:rPr>
                <w:rFonts w:asciiTheme="minorHAnsi" w:hAnsiTheme="minorHAnsi" w:cstheme="minorHAnsi"/>
                <w:szCs w:val="22"/>
                <w:lang w:val="es-ES"/>
              </w:rPr>
              <w:t>Equipos del Contratista</w:t>
            </w:r>
            <w:bookmarkEnd w:id="58"/>
          </w:p>
          <w:p w:rsidR="00897A81" w:rsidRPr="008F082B" w:rsidRDefault="00897A81" w:rsidP="000D4F0B">
            <w:pPr>
              <w:pStyle w:val="Section7heading4"/>
              <w:tabs>
                <w:tab w:val="clear" w:pos="576"/>
                <w:tab w:val="left" w:pos="290"/>
              </w:tabs>
              <w:ind w:left="999" w:right="-108" w:firstLine="0"/>
              <w:rPr>
                <w:rFonts w:asciiTheme="minorHAnsi" w:hAnsiTheme="minorHAnsi" w:cstheme="minorHAnsi"/>
                <w:szCs w:val="22"/>
                <w:lang w:val="es-ES"/>
              </w:rPr>
            </w:pPr>
          </w:p>
        </w:tc>
        <w:tc>
          <w:tcPr>
            <w:tcW w:w="7513" w:type="dxa"/>
          </w:tcPr>
          <w:p w:rsidR="00897A81" w:rsidRPr="008F082B" w:rsidRDefault="00897A81" w:rsidP="00506B43">
            <w:pPr>
              <w:pStyle w:val="Ttulo3"/>
              <w:spacing w:after="24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El Contratista será responsable de todos sus Equipos. Una vez que se lleven al Lugar de las Obras, se considerará que los Equipos del Contratista se usarán exclusivamente para la ejecución de las Obras. El Contratista no retirará del Lugar de las Obras ningún elemento importante de sus Equipos sin el consentimiento previo del Ingeniero. Sin embargo, dicho consentimiento no será necesario para vehículos que transporten Bienes o  Personal del Contratista fuera del Lugar de las Obras.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9" w:name="_Toc421875570"/>
            <w:r w:rsidRPr="008F082B">
              <w:rPr>
                <w:rFonts w:asciiTheme="minorHAnsi" w:hAnsiTheme="minorHAnsi" w:cstheme="minorHAnsi"/>
                <w:szCs w:val="22"/>
                <w:lang w:val="es-ES"/>
              </w:rPr>
              <w:t>Protección del Medio Ambiente</w:t>
            </w:r>
            <w:bookmarkEnd w:id="59"/>
            <w:r w:rsidRPr="008F082B">
              <w:rPr>
                <w:rFonts w:asciiTheme="minorHAnsi" w:hAnsiTheme="minorHAnsi" w:cstheme="minorHAnsi"/>
                <w:szCs w:val="22"/>
                <w:lang w:val="es-ES"/>
              </w:rPr>
              <w:t xml:space="preserve"> </w:t>
            </w:r>
          </w:p>
          <w:p w:rsidR="00897A81" w:rsidRPr="008F082B" w:rsidRDefault="00897A81" w:rsidP="000D4F0B">
            <w:pPr>
              <w:pStyle w:val="Ttulo3"/>
              <w:tabs>
                <w:tab w:val="left" w:pos="290"/>
              </w:tabs>
              <w:ind w:left="999"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Ttulo3"/>
              <w:spacing w:after="240"/>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el ruido y otros resultados de sus operaciones. </w:t>
            </w:r>
          </w:p>
          <w:p w:rsidR="00897A81" w:rsidRPr="008F082B" w:rsidRDefault="00897A81" w:rsidP="00516040">
            <w:pPr>
              <w:pStyle w:val="Ttulo3"/>
              <w:spacing w:after="240"/>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 xml:space="preserve">El Contratista velará porque las emisiones, los efluentes y los residuos sólidos que se produzcan como resultado de sus actividades no excedan  </w:t>
            </w:r>
            <w:r w:rsidRPr="008F082B">
              <w:rPr>
                <w:rFonts w:asciiTheme="minorHAnsi" w:hAnsiTheme="minorHAnsi" w:cstheme="minorHAnsi"/>
                <w:b w:val="0"/>
                <w:sz w:val="24"/>
                <w:szCs w:val="24"/>
                <w:lang w:val="es-ES"/>
              </w:rPr>
              <w:lastRenderedPageBreak/>
              <w:t xml:space="preserve">los valores señalados en las Especificaciones o dispuestas por las normas </w:t>
            </w:r>
            <w:proofErr w:type="gramStart"/>
            <w:r w:rsidRPr="008F082B">
              <w:rPr>
                <w:rFonts w:asciiTheme="minorHAnsi" w:hAnsiTheme="minorHAnsi" w:cstheme="minorHAnsi"/>
                <w:b w:val="0"/>
                <w:sz w:val="24"/>
                <w:szCs w:val="24"/>
                <w:lang w:val="es-ES"/>
              </w:rPr>
              <w:t>aplicables .</w:t>
            </w:r>
            <w:proofErr w:type="gramEnd"/>
            <w:r w:rsidRPr="008F082B">
              <w:rPr>
                <w:rFonts w:asciiTheme="minorHAnsi" w:hAnsiTheme="minorHAnsi" w:cstheme="minorHAnsi"/>
                <w:b w:val="0"/>
                <w:sz w:val="24"/>
                <w:szCs w:val="24"/>
                <w:lang w:val="es-ES"/>
              </w:rPr>
              <w:t xml:space="preserve"> </w:t>
            </w:r>
          </w:p>
          <w:p w:rsidR="00897A81" w:rsidRPr="008F082B" w:rsidRDefault="00897A81">
            <w:pPr>
              <w:rPr>
                <w:rFonts w:asciiTheme="minorHAnsi" w:hAnsiTheme="minorHAnsi" w:cstheme="minorHAnsi"/>
                <w:lang w:val="es-ES"/>
              </w:rPr>
            </w:pPr>
            <w:r w:rsidRPr="008F082B">
              <w:rPr>
                <w:rFonts w:asciiTheme="minorHAnsi" w:hAnsiTheme="minorHAnsi" w:cstheme="minorHAnsi"/>
                <w:lang w:val="es-ES"/>
              </w:rPr>
              <w:t>El Contratista será responsable por la elaboración del Plan de Gestión Ambiental de obras y operación según corresponda, y su implementación.</w:t>
            </w:r>
          </w:p>
          <w:p w:rsidR="00897A81" w:rsidRPr="008F082B" w:rsidRDefault="00897A81">
            <w:pPr>
              <w:rPr>
                <w:rFonts w:asciiTheme="minorHAnsi" w:hAnsiTheme="minorHAnsi" w:cstheme="minorHAnsi"/>
                <w:b/>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60" w:name="_Toc421875571"/>
            <w:r w:rsidRPr="008F082B">
              <w:rPr>
                <w:rFonts w:asciiTheme="minorHAnsi" w:hAnsiTheme="minorHAnsi" w:cstheme="minorHAnsi"/>
                <w:szCs w:val="22"/>
                <w:lang w:val="es-ES"/>
              </w:rPr>
              <w:lastRenderedPageBreak/>
              <w:t>Electricidad, Agua y Gas</w:t>
            </w:r>
            <w:bookmarkEnd w:id="60"/>
          </w:p>
          <w:p w:rsidR="00897A81" w:rsidRPr="008F082B" w:rsidRDefault="00897A81" w:rsidP="000D4F0B">
            <w:pPr>
              <w:pStyle w:val="Ttulo3"/>
              <w:tabs>
                <w:tab w:val="left" w:pos="290"/>
              </w:tabs>
              <w:ind w:left="999" w:right="-108"/>
              <w:jc w:val="both"/>
              <w:rPr>
                <w:rFonts w:asciiTheme="minorHAnsi" w:hAnsiTheme="minorHAnsi" w:cstheme="minorHAnsi"/>
                <w:sz w:val="24"/>
                <w:szCs w:val="22"/>
                <w:lang w:val="es-ES"/>
              </w:rPr>
            </w:pPr>
          </w:p>
        </w:tc>
        <w:tc>
          <w:tcPr>
            <w:tcW w:w="7513" w:type="dxa"/>
          </w:tcPr>
          <w:p w:rsidR="00897A81" w:rsidRPr="008F082B" w:rsidRDefault="00897A81">
            <w:pPr>
              <w:pStyle w:val="ClauseSubPara"/>
              <w:spacing w:after="240"/>
              <w:ind w:left="0" w:firstLine="34"/>
              <w:jc w:val="both"/>
              <w:rPr>
                <w:rFonts w:asciiTheme="minorHAnsi" w:hAnsiTheme="minorHAnsi" w:cstheme="minorHAnsi"/>
                <w:b/>
                <w:sz w:val="24"/>
                <w:lang w:val="es-ES"/>
              </w:rPr>
            </w:pPr>
            <w:r w:rsidRPr="008F082B">
              <w:rPr>
                <w:rFonts w:asciiTheme="minorHAnsi" w:hAnsiTheme="minorHAnsi" w:cstheme="minorHAnsi"/>
                <w:sz w:val="24"/>
                <w:lang w:val="es-ES"/>
              </w:rPr>
              <w:t xml:space="preserve">El Contratista será responsable de obtener los suministros de agua, luz, telefonía fija, telefonía celular, gas, acceso a Internet, saneamiento (si existiera), etc., siendo de su cargo los pagos conexos a esos servicios, incluyendo los trámites, tasas de conexión, pagos por consumo, de acuerdo a las tarifas vigentes. </w:t>
            </w:r>
          </w:p>
          <w:p w:rsidR="00897A81" w:rsidRPr="008F082B" w:rsidRDefault="00897A81">
            <w:pPr>
              <w:pStyle w:val="Ttulo3"/>
              <w:keepNext/>
              <w:spacing w:after="240"/>
              <w:ind w:left="34"/>
              <w:jc w:val="both"/>
              <w:rPr>
                <w:rFonts w:asciiTheme="minorHAnsi" w:hAnsiTheme="minorHAnsi" w:cstheme="minorHAnsi"/>
                <w:b w:val="0"/>
                <w:bCs/>
                <w:sz w:val="24"/>
                <w:szCs w:val="24"/>
                <w:lang w:val="es-ES"/>
              </w:rPr>
            </w:pPr>
            <w:r w:rsidRPr="008F082B">
              <w:rPr>
                <w:rFonts w:asciiTheme="minorHAnsi" w:hAnsiTheme="minorHAnsi" w:cstheme="minorHAnsi"/>
                <w:b w:val="0"/>
                <w:sz w:val="22"/>
                <w:szCs w:val="22"/>
                <w:lang w:val="es-ES"/>
              </w:rPr>
              <w:t>El Contratista suministrará, a su riesgo y costo, los aparatos necesarios para hacer uso de esos servicios</w:t>
            </w:r>
            <w:r w:rsidRPr="008F082B">
              <w:rPr>
                <w:rFonts w:asciiTheme="minorHAnsi" w:hAnsiTheme="minorHAnsi" w:cstheme="minorHAnsi"/>
                <w:b w:val="0"/>
                <w:sz w:val="24"/>
                <w:szCs w:val="24"/>
                <w:lang w:val="es-ES"/>
              </w:rPr>
              <w:t>.</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61" w:name="_Toc421875572"/>
            <w:r w:rsidRPr="008F082B">
              <w:rPr>
                <w:rFonts w:asciiTheme="minorHAnsi" w:hAnsiTheme="minorHAnsi" w:cstheme="minorHAnsi"/>
                <w:szCs w:val="22"/>
                <w:lang w:val="es-ES"/>
              </w:rPr>
              <w:t>Informes de Avance</w:t>
            </w:r>
            <w:bookmarkEnd w:id="61"/>
          </w:p>
          <w:p w:rsidR="00897A81" w:rsidRPr="008F082B" w:rsidRDefault="00897A81" w:rsidP="000D4F0B">
            <w:pPr>
              <w:pStyle w:val="Section7heading4"/>
              <w:tabs>
                <w:tab w:val="clear" w:pos="576"/>
                <w:tab w:val="left" w:pos="290"/>
              </w:tabs>
              <w:ind w:left="999" w:right="-108" w:firstLine="0"/>
              <w:rPr>
                <w:rFonts w:asciiTheme="minorHAnsi" w:hAnsiTheme="minorHAnsi" w:cstheme="minorHAnsi"/>
                <w:szCs w:val="22"/>
                <w:lang w:val="es-ES"/>
              </w:rPr>
            </w:pPr>
          </w:p>
        </w:tc>
        <w:tc>
          <w:tcPr>
            <w:tcW w:w="7513" w:type="dxa"/>
          </w:tcPr>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Salvo que se exprese otra cosa en las Condiciones Especiales, el Contratista elaborará informes mensuales de avance, que presentará al Ingeniero en tres (3) copias en papel y una (1) en digital (CD, DVD, etc.). El primer informe cubrirá el período desde la Fecha de Inicio hasta el final del primer mes calendario. De ahí en adelante  se presentarán informes mensuales, cada uno dentro del plazo de 7 días contados a partir del último día del período en cuestión.</w:t>
            </w:r>
          </w:p>
          <w:p w:rsidR="00897A81" w:rsidRPr="008F082B" w:rsidRDefault="00897A81">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Los referidos Informes se presentarán durante todo el período de ejecución del contrato y hasta el último certificado del mismo.</w:t>
            </w:r>
          </w:p>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 xml:space="preserve">Los Informes de avance contendrán toda la información respecto al desarrollo del contrato, incluyendo: </w:t>
            </w:r>
          </w:p>
          <w:p w:rsidR="00897A81" w:rsidRPr="008F082B" w:rsidRDefault="00897A81" w:rsidP="00EC7C90">
            <w:pPr>
              <w:pStyle w:val="ClauseSubList"/>
              <w:numPr>
                <w:ilvl w:val="0"/>
                <w:numId w:val="100"/>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Acta de medición, gráficos y descripciones detalladas del avance alcanzado, incluida cada etapa de diseño (si la hubiere), los Documentos del Contratista, las adquisiciones, las fabricaciones, las entregas en el Lugar de las Obras, la construcción, el montaje y las pruebas; y también incluye estas mismas etapas de trabajo correspondientes a cada uno de los Subcontratistas designados (conforme se define en la Cláusula 5 [Subcontratistas Designados]);</w:t>
            </w:r>
          </w:p>
          <w:p w:rsidR="00897A81" w:rsidRPr="008F082B" w:rsidRDefault="00897A81" w:rsidP="00EC7C90">
            <w:pPr>
              <w:pStyle w:val="ClauseSubList"/>
              <w:numPr>
                <w:ilvl w:val="0"/>
                <w:numId w:val="100"/>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fotografías que reflejen el correspondiente estado de fabricación y el avance alcanzado en el Lugar de las Obras;</w:t>
            </w:r>
          </w:p>
          <w:p w:rsidR="00897A81" w:rsidRPr="008F082B" w:rsidRDefault="00897A81" w:rsidP="00EC7C90">
            <w:pPr>
              <w:pStyle w:val="ClauseSubList"/>
              <w:numPr>
                <w:ilvl w:val="0"/>
                <w:numId w:val="100"/>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en cuanto a la fabricación de cada elemento importante de los rubros de Equipos y Materiales, el nombre del fabricante, la ubicación de la fábrica, el porcentaje de avance y las fechas reales o previstas para</w:t>
            </w:r>
          </w:p>
          <w:p w:rsidR="00897A81" w:rsidRPr="008F082B" w:rsidRDefault="00897A81" w:rsidP="00EC7C90">
            <w:pPr>
              <w:pStyle w:val="ClauseSubListSubList"/>
              <w:numPr>
                <w:ilvl w:val="0"/>
                <w:numId w:val="64"/>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inicio de la fabricación,</w:t>
            </w:r>
          </w:p>
          <w:p w:rsidR="00897A81" w:rsidRPr="008F082B" w:rsidRDefault="00897A81" w:rsidP="00EC7C90">
            <w:pPr>
              <w:pStyle w:val="ClauseSubListSubList"/>
              <w:numPr>
                <w:ilvl w:val="0"/>
                <w:numId w:val="64"/>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las inspecciones del Contratista,</w:t>
            </w:r>
          </w:p>
          <w:p w:rsidR="00897A81" w:rsidRPr="008F082B" w:rsidRDefault="00897A81" w:rsidP="00EC7C90">
            <w:pPr>
              <w:pStyle w:val="ClauseSubListSubList"/>
              <w:numPr>
                <w:ilvl w:val="0"/>
                <w:numId w:val="64"/>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lastRenderedPageBreak/>
              <w:t xml:space="preserve">las pruebas, y </w:t>
            </w:r>
          </w:p>
          <w:p w:rsidR="00897A81" w:rsidRPr="008F082B" w:rsidRDefault="00897A81" w:rsidP="00EC7C90">
            <w:pPr>
              <w:pStyle w:val="ClauseSubListSubList"/>
              <w:numPr>
                <w:ilvl w:val="0"/>
                <w:numId w:val="64"/>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envío y la llegada al Lugar de las Obras;</w:t>
            </w:r>
          </w:p>
          <w:p w:rsidR="00897A81" w:rsidRPr="008F082B" w:rsidRDefault="00897A81" w:rsidP="00EC7C90">
            <w:pPr>
              <w:pStyle w:val="ClauseSubList"/>
              <w:numPr>
                <w:ilvl w:val="0"/>
                <w:numId w:val="100"/>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planilla del personal afectado a la obra en ese período, la información que se detalla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6.10 [Registros del Personal y Equipos del Contratista];</w:t>
            </w:r>
          </w:p>
          <w:p w:rsidR="00897A81" w:rsidRPr="008F082B" w:rsidRDefault="00897A81" w:rsidP="00EC7C90">
            <w:pPr>
              <w:pStyle w:val="ClauseSubList"/>
              <w:numPr>
                <w:ilvl w:val="0"/>
                <w:numId w:val="100"/>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las copias de los documentos de control de calidad, resultados de las pruebas y  certificados de Materiales;</w:t>
            </w:r>
          </w:p>
          <w:p w:rsidR="00897A81" w:rsidRPr="008F082B" w:rsidRDefault="00897A81" w:rsidP="00EC7C90">
            <w:pPr>
              <w:pStyle w:val="ClauseSubList"/>
              <w:numPr>
                <w:ilvl w:val="0"/>
                <w:numId w:val="100"/>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registro de trabajos rechazados, la lista de las notificaciones realizadas en virtud de las </w:t>
            </w:r>
            <w:proofErr w:type="spellStart"/>
            <w:r w:rsidRPr="008F082B">
              <w:rPr>
                <w:rFonts w:asciiTheme="minorHAnsi" w:hAnsiTheme="minorHAnsi" w:cstheme="minorHAnsi"/>
                <w:sz w:val="24"/>
                <w:lang w:val="es-ES"/>
              </w:rPr>
              <w:t>Subcláusulas</w:t>
            </w:r>
            <w:proofErr w:type="spellEnd"/>
            <w:r w:rsidRPr="008F082B">
              <w:rPr>
                <w:rFonts w:asciiTheme="minorHAnsi" w:hAnsiTheme="minorHAnsi" w:cstheme="minorHAnsi"/>
                <w:sz w:val="24"/>
                <w:lang w:val="es-ES"/>
              </w:rPr>
              <w:t xml:space="preserve"> 2.5 [Reclamaciones del Contratante] y 20.1 [Reclamaciones del Contratista];</w:t>
            </w:r>
          </w:p>
          <w:p w:rsidR="00897A81" w:rsidRPr="008F082B" w:rsidRDefault="00897A81" w:rsidP="00EC7C90">
            <w:pPr>
              <w:pStyle w:val="ClauseSubList"/>
              <w:numPr>
                <w:ilvl w:val="0"/>
                <w:numId w:val="100"/>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estadísticas de seguridad, incluidos detalles sobre incidentes peligrosos y actividades  en cuanto a aspectos ambientales y relaciones públicas, y </w:t>
            </w:r>
          </w:p>
          <w:p w:rsidR="00897A81" w:rsidRPr="008F082B" w:rsidRDefault="00897A81" w:rsidP="00EC7C90">
            <w:pPr>
              <w:pStyle w:val="ClauseSubList"/>
              <w:numPr>
                <w:ilvl w:val="0"/>
                <w:numId w:val="100"/>
              </w:numPr>
              <w:spacing w:after="200"/>
              <w:jc w:val="both"/>
              <w:rPr>
                <w:rFonts w:asciiTheme="minorHAnsi" w:hAnsiTheme="minorHAnsi" w:cstheme="minorHAnsi"/>
                <w:sz w:val="24"/>
                <w:lang w:val="es-ES"/>
              </w:rPr>
            </w:pPr>
            <w:r w:rsidRPr="008F082B">
              <w:rPr>
                <w:rFonts w:asciiTheme="minorHAnsi" w:hAnsiTheme="minorHAnsi" w:cstheme="minorHAnsi"/>
                <w:sz w:val="24"/>
                <w:szCs w:val="24"/>
                <w:lang w:val="es-ES"/>
              </w:rPr>
              <w:t xml:space="preserve">comparaciones entre el avance realmente alcanzado y el previsto, con detalles sobre cualquier hecho o circunstancia que pueda afectar la terminación de las Obras de conformidad con el Contrato, y las medidas que se estén tomando (o que se tomarán) para superar las demoras. </w:t>
            </w:r>
          </w:p>
          <w:p w:rsidR="00897A81" w:rsidRPr="008F082B" w:rsidRDefault="00897A81">
            <w:pPr>
              <w:pStyle w:val="ClauseSubList"/>
              <w:numPr>
                <w:ilvl w:val="0"/>
                <w:numId w:val="100"/>
              </w:numPr>
              <w:spacing w:after="200"/>
              <w:jc w:val="both"/>
              <w:rPr>
                <w:rFonts w:asciiTheme="minorHAnsi" w:hAnsiTheme="minorHAnsi" w:cstheme="minorHAnsi"/>
                <w:b/>
                <w:sz w:val="24"/>
                <w:lang w:val="es-ES"/>
              </w:rPr>
            </w:pPr>
            <w:r w:rsidRPr="008F082B">
              <w:rPr>
                <w:rFonts w:asciiTheme="minorHAnsi" w:hAnsiTheme="minorHAnsi" w:cstheme="minorHAnsi"/>
                <w:b/>
                <w:sz w:val="24"/>
                <w:lang w:val="es-ES"/>
              </w:rPr>
              <w:t>Cuando corresponda los informes ambientales establecidos en el Manual Ambiental de Obras</w:t>
            </w:r>
          </w:p>
          <w:p w:rsidR="00897A81" w:rsidRPr="008F082B" w:rsidRDefault="00897A81">
            <w:pPr>
              <w:pStyle w:val="ClauseSubList"/>
              <w:numPr>
                <w:ilvl w:val="0"/>
                <w:numId w:val="100"/>
              </w:numPr>
              <w:spacing w:after="200"/>
              <w:jc w:val="both"/>
              <w:rPr>
                <w:rFonts w:asciiTheme="minorHAnsi" w:hAnsiTheme="minorHAnsi" w:cstheme="minorHAnsi"/>
                <w:b/>
                <w:sz w:val="24"/>
                <w:lang w:val="es-ES"/>
              </w:rPr>
            </w:pPr>
            <w:r w:rsidRPr="008F082B">
              <w:rPr>
                <w:rFonts w:asciiTheme="minorHAnsi" w:hAnsiTheme="minorHAnsi" w:cstheme="minorHAnsi"/>
                <w:sz w:val="24"/>
                <w:szCs w:val="24"/>
                <w:lang w:val="es-ES"/>
              </w:rPr>
              <w:t>toda información adicional que disponga y solicite el Ingeniero.</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62" w:name="_Toc421875573"/>
            <w:r w:rsidRPr="008F082B">
              <w:rPr>
                <w:rFonts w:asciiTheme="minorHAnsi" w:hAnsiTheme="minorHAnsi" w:cstheme="minorHAnsi"/>
                <w:szCs w:val="22"/>
                <w:lang w:val="es-ES"/>
              </w:rPr>
              <w:lastRenderedPageBreak/>
              <w:t>Seguridad del Lugar de las Obras</w:t>
            </w:r>
            <w:bookmarkEnd w:id="62"/>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Salvo disposición en sentido diferente en las Condiciones Especiales:</w:t>
            </w:r>
          </w:p>
          <w:p w:rsidR="00897A81" w:rsidRPr="008F082B" w:rsidRDefault="00897A81" w:rsidP="00EC7C90">
            <w:pPr>
              <w:pStyle w:val="ClauseSubList"/>
              <w:numPr>
                <w:ilvl w:val="0"/>
                <w:numId w:val="101"/>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será responsable de mantener fuera del Lugar de las Obras a personas no autorizadas, y </w:t>
            </w:r>
          </w:p>
          <w:p w:rsidR="00897A81" w:rsidRPr="008F082B" w:rsidRDefault="00897A81" w:rsidP="00EC7C90">
            <w:pPr>
              <w:pStyle w:val="ClauseSubList"/>
              <w:numPr>
                <w:ilvl w:val="0"/>
                <w:numId w:val="101"/>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las personas autorizadas se limitarán al Personal del Contratista y del Contratante, y a cualquier otro empleado que el Contratante o el Ingeniero notifiquen al Contratista, como personal autorizado de los otros contratistas del Contratante en el Lugar de las Obras.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63" w:name="_Toc421875574"/>
            <w:r w:rsidRPr="008F082B">
              <w:rPr>
                <w:rFonts w:asciiTheme="minorHAnsi" w:hAnsiTheme="minorHAnsi" w:cstheme="minorHAnsi"/>
                <w:szCs w:val="22"/>
                <w:lang w:val="es-ES"/>
              </w:rPr>
              <w:t>Operaciones del Contratista en el Lugar de las Obras</w:t>
            </w:r>
            <w:bookmarkEnd w:id="63"/>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El Contratista limitará sus actividades al Lugar de las Obras y a cualquier otro sitio adicional que obtenga como zonas adicionales de trabajo con el acuerdo del Ingeniero. El Contratista tomará todas las precauciones necesarias para mantener sus Equipos y su Personal dentro del Lugar de las Obras y dichas zonas adicionales y mantenerlos fuera de los terrenos adyacentes.</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Durante la ejecución de las Obras, el Contratista mantendrá el Lugar de las Obras libre de obstrucciones innecesarias y almacenará, o dispondrá de,  los Equipos del Contratista o los materiales excedentes. El Contratista despejará el Lugar de las Obras y eliminará los escombros, la basura y las </w:t>
            </w:r>
            <w:r w:rsidRPr="008F082B">
              <w:rPr>
                <w:rFonts w:asciiTheme="minorHAnsi" w:hAnsiTheme="minorHAnsi" w:cstheme="minorHAnsi"/>
                <w:sz w:val="24"/>
                <w:lang w:val="es-ES"/>
              </w:rPr>
              <w:lastRenderedPageBreak/>
              <w:t xml:space="preserve">Obras Temporales que ya no se necesiten. </w:t>
            </w:r>
          </w:p>
          <w:p w:rsidR="00897A81" w:rsidRPr="008F082B" w:rsidRDefault="00897A81" w:rsidP="0035316A">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 xml:space="preserve">Al emitirse un Certificado de Recepción de Obra, el Contratista despejará y retirará de la parte del Lugar de las Obras y las Obras a que se refiere dicho Certificado todos sus Equipos, materiales excedentes, desperdicios, basura y Obras Temporales. El Contratista dejará esa parte del Lugar de las Obras y las Obras referidas  limpias y seguras. Sin embargo, el Contratista podrá retener  en dicho Lugar, durante el plazo para la Notificación de Defectos, los Bienes que necesite para cumplir sus obligaciones en virtud del Contrato.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999" w:right="-108" w:hanging="639"/>
              <w:rPr>
                <w:rFonts w:asciiTheme="minorHAnsi" w:hAnsiTheme="minorHAnsi" w:cstheme="minorHAnsi"/>
                <w:lang w:val="es-ES"/>
              </w:rPr>
            </w:pPr>
            <w:bookmarkStart w:id="64" w:name="_Toc421875575"/>
            <w:r w:rsidRPr="008F082B">
              <w:rPr>
                <w:rFonts w:asciiTheme="minorHAnsi" w:hAnsiTheme="minorHAnsi" w:cstheme="minorHAnsi"/>
                <w:szCs w:val="22"/>
                <w:lang w:val="es-ES"/>
              </w:rPr>
              <w:lastRenderedPageBreak/>
              <w:t>Fósiles</w:t>
            </w:r>
            <w:bookmarkEnd w:id="64"/>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Los fósiles, monedas, artículos de valor o antigüedad y estructuras y otros restos o elementos de interés geológico o arqueológico que se encuentren en el Lugar de las Obras quedarán bajo el cuidado y la autoridad del  Contratante. El Contratista tomará precauciones razonables para evitar que su Personal u otras personas retiren  o dañen cualquiera de esos objetos  encontrados. </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Al descubrirse cualquiera de esos objetos, el Contratista notificará rápidamente de ello al Ingeniero, quien le impartirá instrucciones al respecto. Si el Contratista sufre alguna demora y/o incurre en algún Costo por cumplir las instrucciones, hará una nueva notificación al Ingeniero y, sujeto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tendrá derecho a:</w:t>
            </w:r>
          </w:p>
          <w:p w:rsidR="00897A81" w:rsidRPr="008F082B" w:rsidRDefault="00897A81" w:rsidP="00EC7C90">
            <w:pPr>
              <w:pStyle w:val="ClauseSubList"/>
              <w:numPr>
                <w:ilvl w:val="0"/>
                <w:numId w:val="102"/>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una prórroga del plazo por el tiempo de la  demora, si se ha retrasado o se anticipa que se retrasará la terminación de las Obras,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y </w:t>
            </w:r>
          </w:p>
          <w:p w:rsidR="00897A81" w:rsidRPr="008F082B" w:rsidRDefault="00897A81" w:rsidP="00EC7C90">
            <w:pPr>
              <w:pStyle w:val="ClauseSubList"/>
              <w:numPr>
                <w:ilvl w:val="0"/>
                <w:numId w:val="102"/>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pago de dicho Costo, el que se incluirá en el Precio del Contrato.</w:t>
            </w:r>
          </w:p>
          <w:p w:rsidR="00897A81" w:rsidRPr="008F082B" w:rsidRDefault="00897A81">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Tras recibir esa nueva notificación, el Ingeniero procederá de conformidad con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3.5 [Decisiones] a fin de llegar a un acuerdo o determinación al respecto.</w:t>
            </w:r>
          </w:p>
        </w:tc>
      </w:tr>
      <w:tr w:rsidR="00897A81" w:rsidRPr="008F082B" w:rsidTr="00FB30AD">
        <w:trPr>
          <w:cantSplit/>
          <w:trHeight w:val="477"/>
        </w:trPr>
        <w:tc>
          <w:tcPr>
            <w:tcW w:w="9896" w:type="dxa"/>
            <w:gridSpan w:val="2"/>
            <w:vAlign w:val="center"/>
          </w:tcPr>
          <w:p w:rsidR="00897A81" w:rsidRPr="008F082B" w:rsidRDefault="00897A81" w:rsidP="000D4F0B">
            <w:pPr>
              <w:pStyle w:val="StyleSection7heading3After10pt"/>
              <w:numPr>
                <w:ilvl w:val="0"/>
                <w:numId w:val="162"/>
              </w:numPr>
              <w:rPr>
                <w:rFonts w:asciiTheme="minorHAnsi" w:hAnsiTheme="minorHAnsi" w:cstheme="minorHAnsi"/>
                <w:lang w:val="es-ES"/>
              </w:rPr>
            </w:pPr>
            <w:bookmarkStart w:id="65" w:name="_Toc421875576"/>
            <w:r w:rsidRPr="008F082B">
              <w:rPr>
                <w:rFonts w:asciiTheme="minorHAnsi" w:hAnsiTheme="minorHAnsi" w:cstheme="minorHAnsi"/>
                <w:lang w:val="es-ES"/>
              </w:rPr>
              <w:t>Subcontratistas Designados</w:t>
            </w:r>
            <w:bookmarkEnd w:id="65"/>
          </w:p>
        </w:tc>
      </w:tr>
      <w:tr w:rsidR="00897A81" w:rsidRPr="008F082B" w:rsidTr="00FB30AD">
        <w:trPr>
          <w:hidden/>
        </w:trPr>
        <w:tc>
          <w:tcPr>
            <w:tcW w:w="2383" w:type="dxa"/>
          </w:tcPr>
          <w:p w:rsidR="00897A81" w:rsidRPr="008F082B" w:rsidRDefault="00897A81" w:rsidP="006C7401">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66" w:name="_Toc421875577"/>
            <w:r w:rsidRPr="008F082B">
              <w:rPr>
                <w:rFonts w:asciiTheme="minorHAnsi" w:hAnsiTheme="minorHAnsi" w:cstheme="minorHAnsi"/>
                <w:szCs w:val="22"/>
                <w:lang w:val="es-ES"/>
              </w:rPr>
              <w:t>Definición de “Subcontratista Designado”</w:t>
            </w:r>
            <w:bookmarkEnd w:id="66"/>
          </w:p>
          <w:p w:rsidR="00897A81" w:rsidRPr="008F082B"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8F082B" w:rsidRDefault="00897A81">
            <w:pPr>
              <w:pStyle w:val="ClauseSubPara"/>
              <w:tabs>
                <w:tab w:val="left" w:pos="522"/>
              </w:tabs>
              <w:spacing w:before="0" w:after="160"/>
              <w:ind w:left="0" w:hanging="18"/>
              <w:jc w:val="both"/>
              <w:rPr>
                <w:rFonts w:asciiTheme="minorHAnsi" w:hAnsiTheme="minorHAnsi" w:cstheme="minorHAnsi"/>
                <w:sz w:val="24"/>
                <w:szCs w:val="24"/>
                <w:lang w:val="es-ES"/>
              </w:rPr>
            </w:pPr>
            <w:r w:rsidRPr="008F082B">
              <w:rPr>
                <w:rFonts w:asciiTheme="minorHAnsi" w:hAnsiTheme="minorHAnsi" w:cstheme="minorHAnsi"/>
                <w:sz w:val="24"/>
                <w:lang w:val="es-ES"/>
              </w:rPr>
              <w:t xml:space="preserve">En el Contrato se entiende por “Subcontratista designado” un  subcontratista que figure en el Contrato como tal o que haya sido aprobado por escrito por el Ingeniero con posterioridad a la firma del Contrato en aplicación de la Cláusula 4.4. </w:t>
            </w:r>
            <w:r w:rsidRPr="008F082B">
              <w:rPr>
                <w:rFonts w:asciiTheme="minorHAnsi" w:hAnsiTheme="minorHAnsi" w:cstheme="minorHAnsi"/>
                <w:sz w:val="24"/>
                <w:szCs w:val="24"/>
                <w:lang w:val="es-ES"/>
              </w:rPr>
              <w:t>[</w:t>
            </w:r>
            <w:r w:rsidRPr="008F082B">
              <w:rPr>
                <w:rFonts w:asciiTheme="minorHAnsi" w:hAnsiTheme="minorHAnsi" w:cstheme="minorHAnsi"/>
                <w:sz w:val="24"/>
                <w:lang w:val="es-ES"/>
              </w:rPr>
              <w:t>Subcontratistas</w:t>
            </w:r>
            <w:r w:rsidRPr="008F082B">
              <w:rPr>
                <w:rFonts w:asciiTheme="minorHAnsi" w:hAnsiTheme="minorHAnsi" w:cstheme="minorHAnsi"/>
                <w:sz w:val="24"/>
                <w:szCs w:val="24"/>
                <w:lang w:val="es-ES"/>
              </w:rPr>
              <w:t>].</w:t>
            </w:r>
          </w:p>
        </w:tc>
      </w:tr>
      <w:tr w:rsidR="00897A81" w:rsidRPr="008F082B" w:rsidTr="00FB30AD">
        <w:tc>
          <w:tcPr>
            <w:tcW w:w="2383" w:type="dxa"/>
          </w:tcPr>
          <w:p w:rsidR="00897A81" w:rsidRPr="008F082B" w:rsidRDefault="00897A81" w:rsidP="002029EC">
            <w:pPr>
              <w:pStyle w:val="Section7heading4"/>
              <w:numPr>
                <w:ilvl w:val="1"/>
                <w:numId w:val="161"/>
              </w:numPr>
              <w:tabs>
                <w:tab w:val="clear" w:pos="576"/>
                <w:tab w:val="left" w:pos="290"/>
              </w:tabs>
              <w:ind w:right="-108" w:hanging="426"/>
              <w:rPr>
                <w:rFonts w:asciiTheme="minorHAnsi" w:hAnsiTheme="minorHAnsi" w:cstheme="minorHAnsi"/>
                <w:szCs w:val="22"/>
                <w:lang w:val="es-ES"/>
              </w:rPr>
            </w:pPr>
            <w:bookmarkStart w:id="67" w:name="_Toc421875578"/>
            <w:r w:rsidRPr="008F082B">
              <w:rPr>
                <w:rFonts w:asciiTheme="minorHAnsi" w:hAnsiTheme="minorHAnsi" w:cstheme="minorHAnsi"/>
                <w:szCs w:val="22"/>
                <w:lang w:val="es-ES"/>
              </w:rPr>
              <w:t>Objeciones a las Designaciones</w:t>
            </w:r>
            <w:bookmarkEnd w:id="67"/>
          </w:p>
          <w:p w:rsidR="00897A81" w:rsidRPr="008F082B"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8F082B" w:rsidRDefault="00897A81" w:rsidP="00516040">
            <w:pPr>
              <w:pStyle w:val="ClauseSubPara"/>
              <w:spacing w:before="0" w:after="160"/>
              <w:ind w:left="-18"/>
              <w:jc w:val="both"/>
              <w:rPr>
                <w:rFonts w:asciiTheme="minorHAnsi" w:hAnsiTheme="minorHAnsi" w:cstheme="minorHAnsi"/>
                <w:sz w:val="24"/>
                <w:szCs w:val="22"/>
                <w:lang w:val="es-ES"/>
              </w:rPr>
            </w:pPr>
            <w:r w:rsidRPr="008F082B">
              <w:rPr>
                <w:rFonts w:asciiTheme="minorHAnsi" w:hAnsiTheme="minorHAnsi" w:cstheme="minorHAnsi"/>
                <w:sz w:val="24"/>
                <w:lang w:val="es-ES"/>
              </w:rPr>
              <w:t>El Contratista no tendrá ninguna obligación de contratar a un Subcontratista designado contra el que presente objeciones razonables mediante notificación al Ingeniero, tan pronto como sea posible, junto con los detalles al respecto. Salvo que el Contratante acuerde por escrito eximir al Contratista de las respectivas consecuencias, las objeciones se considerarán razonables si se derivan (entre otros) de cualquiera de los siguientes aspectos:</w:t>
            </w:r>
          </w:p>
          <w:p w:rsidR="00897A81" w:rsidRPr="008F082B" w:rsidRDefault="00897A81" w:rsidP="00EC7C90">
            <w:pPr>
              <w:pStyle w:val="ClauseSubList"/>
              <w:numPr>
                <w:ilvl w:val="0"/>
                <w:numId w:val="104"/>
              </w:numPr>
              <w:spacing w:after="160"/>
              <w:jc w:val="both"/>
              <w:rPr>
                <w:rFonts w:asciiTheme="minorHAnsi" w:hAnsiTheme="minorHAnsi" w:cstheme="minorHAnsi"/>
                <w:sz w:val="24"/>
                <w:szCs w:val="22"/>
                <w:lang w:val="es-ES"/>
              </w:rPr>
            </w:pPr>
            <w:r w:rsidRPr="008F082B">
              <w:rPr>
                <w:rFonts w:asciiTheme="minorHAnsi" w:hAnsiTheme="minorHAnsi" w:cstheme="minorHAnsi"/>
                <w:sz w:val="24"/>
                <w:lang w:val="es-ES"/>
              </w:rPr>
              <w:lastRenderedPageBreak/>
              <w:t>existen razones para creer que el Subcontratista no posee la competencia, los recursos o la solidez financiera suficientes;</w:t>
            </w:r>
          </w:p>
          <w:p w:rsidR="00897A81" w:rsidRPr="008F082B" w:rsidRDefault="00897A81" w:rsidP="00EC7C90">
            <w:pPr>
              <w:pStyle w:val="ClauseSubList"/>
              <w:numPr>
                <w:ilvl w:val="0"/>
                <w:numId w:val="104"/>
              </w:numPr>
              <w:spacing w:after="160"/>
              <w:jc w:val="both"/>
              <w:rPr>
                <w:rFonts w:asciiTheme="minorHAnsi" w:hAnsiTheme="minorHAnsi" w:cstheme="minorHAnsi"/>
                <w:sz w:val="24"/>
                <w:szCs w:val="22"/>
                <w:lang w:val="es-ES"/>
              </w:rPr>
            </w:pPr>
            <w:r w:rsidRPr="008F082B">
              <w:rPr>
                <w:rFonts w:asciiTheme="minorHAnsi" w:hAnsiTheme="minorHAnsi" w:cstheme="minorHAnsi"/>
                <w:sz w:val="24"/>
                <w:lang w:val="es-ES"/>
              </w:rPr>
              <w:t>el Subcontratista designado no acepta indemnizar  al Contratista contra y de  cualquier negligencia o mal uso de los Bienes por parte del Subcontratista designado, sus representantes y empleados; o</w:t>
            </w:r>
          </w:p>
          <w:p w:rsidR="00897A81" w:rsidRPr="008F082B" w:rsidRDefault="00897A81" w:rsidP="00EC7C90">
            <w:pPr>
              <w:pStyle w:val="ClauseSubList"/>
              <w:numPr>
                <w:ilvl w:val="0"/>
                <w:numId w:val="104"/>
              </w:numPr>
              <w:spacing w:after="160"/>
              <w:jc w:val="both"/>
              <w:rPr>
                <w:rFonts w:asciiTheme="minorHAnsi" w:hAnsiTheme="minorHAnsi" w:cstheme="minorHAnsi"/>
                <w:sz w:val="24"/>
                <w:szCs w:val="22"/>
                <w:lang w:val="es-ES"/>
              </w:rPr>
            </w:pPr>
            <w:r w:rsidRPr="008F082B">
              <w:rPr>
                <w:rFonts w:asciiTheme="minorHAnsi" w:hAnsiTheme="minorHAnsi" w:cstheme="minorHAnsi"/>
                <w:sz w:val="24"/>
                <w:lang w:val="es-ES_tradnl"/>
              </w:rPr>
              <w:t xml:space="preserve">el subcontratista designado no acepta el contrato de subcontratista, el cual estipula que  </w:t>
            </w:r>
            <w:r w:rsidRPr="008F082B">
              <w:rPr>
                <w:rFonts w:asciiTheme="minorHAnsi" w:hAnsiTheme="minorHAnsi" w:cstheme="minorHAnsi"/>
                <w:sz w:val="24"/>
                <w:lang w:val="es-ES"/>
              </w:rPr>
              <w:t>para el trabajo subcontratado (incluido el diseño, si procede), el Subcontratista designado deberá:</w:t>
            </w:r>
          </w:p>
          <w:p w:rsidR="00897A81" w:rsidRPr="008F082B" w:rsidRDefault="00897A81" w:rsidP="00EC7C90">
            <w:pPr>
              <w:pStyle w:val="ClauseSubListSubList"/>
              <w:numPr>
                <w:ilvl w:val="0"/>
                <w:numId w:val="80"/>
              </w:numPr>
              <w:tabs>
                <w:tab w:val="left" w:pos="1062"/>
                <w:tab w:val="num" w:pos="3420"/>
              </w:tabs>
              <w:spacing w:after="160"/>
              <w:ind w:left="1062" w:hanging="54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 comprometerse frente al Contratista a asumir las obligaciones y responsabilidades que le permitan a éste cumplir sus obligaciones y responsabilidades en virtud del Contrato, y </w:t>
            </w:r>
          </w:p>
          <w:p w:rsidR="00897A81" w:rsidRPr="008F082B" w:rsidRDefault="00897A81" w:rsidP="00EC7C90">
            <w:pPr>
              <w:pStyle w:val="ClauseSubListSubList"/>
              <w:numPr>
                <w:ilvl w:val="0"/>
                <w:numId w:val="80"/>
              </w:numPr>
              <w:tabs>
                <w:tab w:val="left" w:pos="1062"/>
                <w:tab w:val="num" w:pos="3420"/>
              </w:tabs>
              <w:spacing w:after="160"/>
              <w:ind w:left="1065" w:hanging="54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indemnizar al Contratista de todas las obligaciones y responsabilidades que se deriven del Contrato o se vinculen con él, así como de las consecuencias de cualquier incumplimiento del Subcontratista en relación con dichas obligaciones o responsabilidades. </w:t>
            </w:r>
          </w:p>
          <w:p w:rsidR="00897A81" w:rsidRPr="008F082B" w:rsidRDefault="00897A81" w:rsidP="00E41818">
            <w:pPr>
              <w:pStyle w:val="ClauseSubListSubList"/>
              <w:numPr>
                <w:ilvl w:val="0"/>
                <w:numId w:val="80"/>
              </w:numPr>
              <w:tabs>
                <w:tab w:val="left" w:pos="1062"/>
                <w:tab w:val="num" w:pos="3420"/>
              </w:tabs>
              <w:spacing w:after="160"/>
              <w:ind w:left="1065" w:hanging="547"/>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ser pagado  sólo cuando el Contratista haya recibido del  Contratante los pagos de cantidades adeudadas en virtud del  subcontrato referido, de conformidad con lo indicado en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5.3 [Pagos Para los Subcontratistas Designados]. </w:t>
            </w:r>
          </w:p>
        </w:tc>
      </w:tr>
      <w:tr w:rsidR="00897A81" w:rsidRPr="008F082B" w:rsidTr="00FB30AD">
        <w:tc>
          <w:tcPr>
            <w:tcW w:w="2383" w:type="dxa"/>
          </w:tcPr>
          <w:p w:rsidR="00897A81" w:rsidRPr="008F082B" w:rsidRDefault="00897A81" w:rsidP="002029EC">
            <w:pPr>
              <w:pStyle w:val="Section7heading4"/>
              <w:numPr>
                <w:ilvl w:val="1"/>
                <w:numId w:val="161"/>
              </w:numPr>
              <w:tabs>
                <w:tab w:val="clear" w:pos="576"/>
                <w:tab w:val="left" w:pos="290"/>
              </w:tabs>
              <w:ind w:right="-108" w:hanging="568"/>
              <w:rPr>
                <w:rFonts w:asciiTheme="minorHAnsi" w:hAnsiTheme="minorHAnsi" w:cstheme="minorHAnsi"/>
                <w:szCs w:val="22"/>
                <w:lang w:val="es-ES"/>
              </w:rPr>
            </w:pPr>
            <w:bookmarkStart w:id="68" w:name="_Toc421875579"/>
            <w:r w:rsidRPr="008F082B">
              <w:rPr>
                <w:rFonts w:asciiTheme="minorHAnsi" w:hAnsiTheme="minorHAnsi" w:cstheme="minorHAnsi"/>
                <w:szCs w:val="22"/>
                <w:lang w:val="es-ES"/>
              </w:rPr>
              <w:lastRenderedPageBreak/>
              <w:t>Pagos a Subcontratistas Designados</w:t>
            </w:r>
            <w:bookmarkEnd w:id="68"/>
          </w:p>
          <w:p w:rsidR="00897A81" w:rsidRPr="008F082B" w:rsidRDefault="00897A81" w:rsidP="00516040">
            <w:pPr>
              <w:pStyle w:val="Ttulo3"/>
              <w:jc w:val="both"/>
              <w:rPr>
                <w:rFonts w:asciiTheme="minorHAnsi" w:hAnsiTheme="minorHAnsi" w:cstheme="minorHAnsi"/>
                <w:lang w:val="pt-BR"/>
              </w:rPr>
            </w:pPr>
          </w:p>
        </w:tc>
        <w:tc>
          <w:tcPr>
            <w:tcW w:w="7513" w:type="dxa"/>
          </w:tcPr>
          <w:p w:rsidR="00897A81" w:rsidRPr="008F082B" w:rsidRDefault="00897A81">
            <w:pPr>
              <w:pStyle w:val="ClauseSubPara"/>
              <w:spacing w:before="0" w:after="240"/>
              <w:ind w:left="-14"/>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Contratante solamente hará pagos al Contratista en virtud del Contrato. A su vez el Contratista será el responsable de los pagos a proveedores, empleados, suministradores, subcontratistas, etc. que subcontrate a efectos del cumplimiento del Contrato.</w:t>
            </w:r>
          </w:p>
        </w:tc>
      </w:tr>
      <w:tr w:rsidR="00897A81" w:rsidRPr="008F082B" w:rsidTr="00FB30AD">
        <w:tc>
          <w:tcPr>
            <w:tcW w:w="2383" w:type="dxa"/>
          </w:tcPr>
          <w:p w:rsidR="00897A81" w:rsidRPr="008F082B" w:rsidRDefault="00897A81" w:rsidP="002029EC">
            <w:pPr>
              <w:pStyle w:val="Section7heading4"/>
              <w:numPr>
                <w:ilvl w:val="1"/>
                <w:numId w:val="161"/>
              </w:numPr>
              <w:tabs>
                <w:tab w:val="clear" w:pos="576"/>
                <w:tab w:val="left" w:pos="290"/>
              </w:tabs>
              <w:ind w:right="-108" w:hanging="568"/>
              <w:rPr>
                <w:rFonts w:asciiTheme="minorHAnsi" w:hAnsiTheme="minorHAnsi" w:cstheme="minorHAnsi"/>
                <w:szCs w:val="22"/>
                <w:lang w:val="es-ES"/>
              </w:rPr>
            </w:pPr>
            <w:bookmarkStart w:id="69" w:name="_Toc421875580"/>
            <w:r w:rsidRPr="008F082B">
              <w:rPr>
                <w:rFonts w:asciiTheme="minorHAnsi" w:hAnsiTheme="minorHAnsi" w:cstheme="minorHAnsi"/>
                <w:szCs w:val="22"/>
                <w:lang w:val="es-ES"/>
              </w:rPr>
              <w:t>Comprobantes de Pago</w:t>
            </w:r>
            <w:bookmarkEnd w:id="69"/>
          </w:p>
          <w:p w:rsidR="00897A81" w:rsidRPr="008F082B" w:rsidRDefault="00897A81" w:rsidP="000D4F0B">
            <w:pPr>
              <w:pStyle w:val="Ttulo3"/>
              <w:tabs>
                <w:tab w:val="left" w:pos="290"/>
              </w:tabs>
              <w:ind w:left="999"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Antes de emitir un Certificado de Pago que incluya un monto pagadero a un Subcontratista designado, el Ingeniero podrá solicitar al Contratista que demuestre razonablemente que el Subcontratista designado ha recibido todos los montos adeudados de conformidad con Certificados de Pago anteriores, menos las deducciones aplicables por retención u otros conceptos. A menos que el Contratista:</w:t>
            </w:r>
          </w:p>
          <w:p w:rsidR="00897A81" w:rsidRPr="008F082B" w:rsidRDefault="00897A81" w:rsidP="00EC7C90">
            <w:pPr>
              <w:pStyle w:val="ClauseSubList"/>
              <w:numPr>
                <w:ilvl w:val="0"/>
                <w:numId w:val="105"/>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presente dichas  pruebas razonables al Ingeniero, o</w:t>
            </w:r>
          </w:p>
          <w:p w:rsidR="00897A81" w:rsidRPr="008F082B" w:rsidRDefault="00897A81" w:rsidP="00EC7C90">
            <w:pPr>
              <w:pStyle w:val="ClauseSubList"/>
              <w:numPr>
                <w:ilvl w:val="0"/>
                <w:numId w:val="105"/>
              </w:numPr>
              <w:spacing w:after="240"/>
              <w:jc w:val="both"/>
              <w:rPr>
                <w:rFonts w:asciiTheme="minorHAnsi" w:hAnsiTheme="minorHAnsi" w:cstheme="minorHAnsi"/>
                <w:sz w:val="24"/>
                <w:lang w:val="es-ES"/>
              </w:rPr>
            </w:pPr>
          </w:p>
          <w:p w:rsidR="00897A81" w:rsidRPr="008F082B" w:rsidRDefault="00897A81" w:rsidP="00516040">
            <w:pPr>
              <w:pStyle w:val="ClauseSubListSubList"/>
              <w:numPr>
                <w:ilvl w:val="0"/>
                <w:numId w:val="0"/>
              </w:numPr>
              <w:tabs>
                <w:tab w:val="left" w:pos="1062"/>
                <w:tab w:val="left" w:pos="3420"/>
              </w:tabs>
              <w:spacing w:after="24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(i)</w:t>
            </w:r>
            <w:r w:rsidRPr="008F082B">
              <w:rPr>
                <w:rFonts w:asciiTheme="minorHAnsi" w:hAnsiTheme="minorHAnsi" w:cstheme="minorHAnsi"/>
                <w:sz w:val="24"/>
                <w:lang w:val="es-ES"/>
              </w:rPr>
              <w:tab/>
              <w:t xml:space="preserve">demuestre al Ingeniero por escrito que el Contratista tiene razonablemente el derecho  de retener dichos montos o denegar el pago de los mismos, y </w:t>
            </w:r>
          </w:p>
          <w:p w:rsidR="00897A81" w:rsidRPr="008F082B" w:rsidRDefault="00897A81" w:rsidP="00516040">
            <w:pPr>
              <w:pStyle w:val="ClauseSubListSubList"/>
              <w:numPr>
                <w:ilvl w:val="0"/>
                <w:numId w:val="0"/>
              </w:numPr>
              <w:tabs>
                <w:tab w:val="left" w:pos="1062"/>
                <w:tab w:val="left" w:pos="3420"/>
              </w:tabs>
              <w:spacing w:after="24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w:t>
            </w:r>
            <w:r w:rsidRPr="008F082B">
              <w:rPr>
                <w:rFonts w:asciiTheme="minorHAnsi" w:hAnsiTheme="minorHAnsi" w:cstheme="minorHAnsi"/>
                <w:sz w:val="24"/>
                <w:lang w:val="es-ES"/>
              </w:rPr>
              <w:tab/>
              <w:t>presente al Ingeniero pruebas razonables que el Subcontratista designado ha sido notificado sobre el derecho del Contratista,</w:t>
            </w:r>
          </w:p>
          <w:p w:rsidR="00897A81" w:rsidRPr="008F082B" w:rsidRDefault="00897A81" w:rsidP="00516040">
            <w:pPr>
              <w:pStyle w:val="Ttulo3"/>
              <w:spacing w:after="240"/>
              <w:jc w:val="both"/>
              <w:rPr>
                <w:rFonts w:asciiTheme="minorHAnsi" w:hAnsiTheme="minorHAnsi" w:cstheme="minorHAnsi"/>
                <w:b w:val="0"/>
                <w:sz w:val="24"/>
                <w:szCs w:val="24"/>
                <w:lang w:val="es-ES"/>
              </w:rPr>
            </w:pPr>
            <w:proofErr w:type="gramStart"/>
            <w:r w:rsidRPr="008F082B">
              <w:rPr>
                <w:rFonts w:asciiTheme="minorHAnsi" w:hAnsiTheme="minorHAnsi" w:cstheme="minorHAnsi"/>
                <w:b w:val="0"/>
                <w:sz w:val="24"/>
                <w:szCs w:val="24"/>
                <w:lang w:val="es-ES"/>
              </w:rPr>
              <w:t>el</w:t>
            </w:r>
            <w:proofErr w:type="gramEnd"/>
            <w:r w:rsidRPr="008F082B">
              <w:rPr>
                <w:rFonts w:asciiTheme="minorHAnsi" w:hAnsiTheme="minorHAnsi" w:cstheme="minorHAnsi"/>
                <w:b w:val="0"/>
                <w:sz w:val="24"/>
                <w:szCs w:val="24"/>
                <w:lang w:val="es-ES"/>
              </w:rPr>
              <w:t xml:space="preserve"> Contratante podrá (a su sola discreción) pagar, directamente al Subcontratista designado, parcial o totalmente, los montos certificados </w:t>
            </w:r>
            <w:r w:rsidRPr="008F082B">
              <w:rPr>
                <w:rFonts w:asciiTheme="minorHAnsi" w:hAnsiTheme="minorHAnsi" w:cstheme="minorHAnsi"/>
                <w:b w:val="0"/>
                <w:sz w:val="24"/>
                <w:szCs w:val="24"/>
                <w:lang w:val="es-ES"/>
              </w:rPr>
              <w:lastRenderedPageBreak/>
              <w:t xml:space="preserve">con anterioridad (menos las deducciones correspondientes) que sean pagaderos al Subcontratista designado y para los cuales el Contratista no haya presentado las pruebas que se señalan en los incisos (a) o (b) </w:t>
            </w:r>
            <w:r w:rsidRPr="008F082B">
              <w:rPr>
                <w:rFonts w:asciiTheme="minorHAnsi" w:hAnsiTheme="minorHAnsi" w:cstheme="minorHAnsi"/>
                <w:b w:val="0"/>
                <w:i/>
                <w:iCs/>
                <w:sz w:val="24"/>
                <w:szCs w:val="24"/>
                <w:lang w:val="es-ES"/>
              </w:rPr>
              <w:t>supra</w:t>
            </w:r>
            <w:r w:rsidRPr="008F082B">
              <w:rPr>
                <w:rFonts w:asciiTheme="minorHAnsi" w:hAnsiTheme="minorHAnsi" w:cstheme="minorHAnsi"/>
                <w:b w:val="0"/>
                <w:sz w:val="24"/>
                <w:szCs w:val="24"/>
                <w:lang w:val="es-ES"/>
              </w:rPr>
              <w:t>. En ese caso, el Contratista devolverá al Contratante el monto que éste haya pagado directamente al Subcontratista.</w:t>
            </w:r>
          </w:p>
          <w:p w:rsidR="00897A81" w:rsidRPr="008F082B" w:rsidRDefault="00897A81">
            <w:pPr>
              <w:rPr>
                <w:rFonts w:asciiTheme="minorHAnsi" w:hAnsiTheme="minorHAnsi" w:cstheme="minorHAnsi"/>
                <w:szCs w:val="24"/>
                <w:lang w:val="es-ES"/>
              </w:rPr>
            </w:pPr>
            <w:r w:rsidRPr="008F082B">
              <w:rPr>
                <w:rFonts w:asciiTheme="minorHAnsi" w:hAnsiTheme="minorHAnsi" w:cstheme="minorHAnsi"/>
                <w:szCs w:val="24"/>
                <w:lang w:val="es-ES"/>
              </w:rPr>
              <w:t>El Contratista deberá cumplir con lo dispuesto por las Leyes 18.098 y 18.099 vigentes desde el 18 de febrero de 2007 (</w:t>
            </w:r>
            <w:hyperlink r:id="rId13" w:history="1">
              <w:r w:rsidRPr="008F082B">
                <w:rPr>
                  <w:rFonts w:asciiTheme="minorHAnsi" w:hAnsiTheme="minorHAnsi" w:cstheme="minorHAnsi"/>
                  <w:szCs w:val="24"/>
                </w:rPr>
                <w:t>www.parlamento.gub.uy</w:t>
              </w:r>
            </w:hyperlink>
            <w:r w:rsidRPr="008F082B">
              <w:rPr>
                <w:rFonts w:asciiTheme="minorHAnsi" w:hAnsiTheme="minorHAnsi" w:cstheme="minorHAnsi"/>
                <w:szCs w:val="24"/>
                <w:lang w:val="es-ES"/>
              </w:rPr>
              <w:t>).</w:t>
            </w:r>
          </w:p>
          <w:p w:rsidR="00897A81" w:rsidRPr="008F082B" w:rsidRDefault="00897A81">
            <w:pPr>
              <w:rPr>
                <w:rFonts w:asciiTheme="minorHAnsi" w:hAnsiTheme="minorHAnsi" w:cstheme="minorHAnsi"/>
                <w:b/>
                <w:lang w:val="es-ES"/>
              </w:rPr>
            </w:pPr>
          </w:p>
        </w:tc>
      </w:tr>
      <w:tr w:rsidR="00897A81" w:rsidRPr="008F082B" w:rsidTr="00FB30AD">
        <w:trPr>
          <w:cantSplit/>
          <w:trHeight w:val="450"/>
        </w:trPr>
        <w:tc>
          <w:tcPr>
            <w:tcW w:w="9896" w:type="dxa"/>
            <w:gridSpan w:val="2"/>
            <w:vAlign w:val="center"/>
          </w:tcPr>
          <w:p w:rsidR="00897A81" w:rsidRPr="008F082B" w:rsidRDefault="00897A81">
            <w:pPr>
              <w:pStyle w:val="StyleSection7heading3After10pt"/>
              <w:numPr>
                <w:ilvl w:val="0"/>
                <w:numId w:val="162"/>
              </w:numPr>
              <w:rPr>
                <w:rFonts w:asciiTheme="minorHAnsi" w:hAnsiTheme="minorHAnsi" w:cstheme="minorHAnsi"/>
                <w:lang w:val="es-ES"/>
              </w:rPr>
            </w:pPr>
            <w:bookmarkStart w:id="70" w:name="_Toc421875581"/>
            <w:r w:rsidRPr="008F082B">
              <w:rPr>
                <w:rFonts w:asciiTheme="minorHAnsi" w:hAnsiTheme="minorHAnsi" w:cstheme="minorHAnsi"/>
                <w:lang w:val="es-ES"/>
              </w:rPr>
              <w:lastRenderedPageBreak/>
              <w:t>Personal y Mano de Obra</w:t>
            </w:r>
            <w:bookmarkEnd w:id="70"/>
          </w:p>
        </w:tc>
      </w:tr>
      <w:tr w:rsidR="00897A81" w:rsidRPr="008F082B" w:rsidTr="00FB30AD">
        <w:trPr>
          <w:hidden/>
        </w:trPr>
        <w:tc>
          <w:tcPr>
            <w:tcW w:w="2383" w:type="dxa"/>
          </w:tcPr>
          <w:p w:rsidR="00897A81" w:rsidRPr="008F082B" w:rsidRDefault="00897A81" w:rsidP="004F4C18">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71" w:name="_Toc421875582"/>
            <w:r w:rsidRPr="008F082B">
              <w:rPr>
                <w:rFonts w:asciiTheme="minorHAnsi" w:hAnsiTheme="minorHAnsi" w:cstheme="minorHAnsi"/>
                <w:szCs w:val="22"/>
                <w:lang w:val="es-ES"/>
              </w:rPr>
              <w:t>Contratación de Personal y Mano de Obra</w:t>
            </w:r>
            <w:bookmarkEnd w:id="71"/>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pPr>
              <w:pStyle w:val="ClauseSubPara"/>
              <w:spacing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deberá encargarse de la contratación de todo el personal y de toda la mano de obra, de origen local o de otra procedencia, así como de su remuneración, y cuando corresponda alojamiento y transporte, ateniéndose estrictamente a la normativa nacional vigente y respetando en particular, la normativa laboral (en especial en lo que respecta a los horarios de trabajo y días de descanso), lo relativo a la seguridad social y los reglamentos aplicables en materia de higiene y seguridad.</w:t>
            </w:r>
          </w:p>
          <w:p w:rsidR="00897A81" w:rsidRPr="008F082B" w:rsidRDefault="00897A81" w:rsidP="00BC3360">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Se alentará al Contratista a que, en la medida de lo posible y razonable, contrate dentro del País  personal y mano de obra que cuenten con las calificaciones y la experiencia adecuadas. </w:t>
            </w:r>
          </w:p>
          <w:p w:rsidR="00897A81" w:rsidRPr="008F082B" w:rsidRDefault="00897A81">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Contratante verificará el cumplimiento por parte del Contratista de la normativa vigente en la materia y en particular de la Ley 10.459, (www.parlamento.gub.uy), que se refiere a la distribución de obreros no especializados.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72" w:name="_Toc421875583"/>
            <w:r w:rsidRPr="008F082B">
              <w:rPr>
                <w:rFonts w:asciiTheme="minorHAnsi" w:hAnsiTheme="minorHAnsi" w:cstheme="minorHAnsi"/>
                <w:szCs w:val="22"/>
                <w:lang w:val="es-ES"/>
              </w:rPr>
              <w:t>Nivel Salarial y Condiciones de Trabajo</w:t>
            </w:r>
            <w:bookmarkEnd w:id="72"/>
            <w:r w:rsidRPr="008F082B">
              <w:rPr>
                <w:rFonts w:asciiTheme="minorHAnsi" w:hAnsiTheme="minorHAnsi" w:cstheme="minorHAnsi"/>
                <w:szCs w:val="22"/>
                <w:lang w:val="es-ES"/>
              </w:rPr>
              <w:t xml:space="preserve"> </w:t>
            </w:r>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deberá pagar niveles salariales y adoptar condiciones de trabajo que no sean inferiores a los establecidos para la profesión o la industria  donde se lleve a cabo el trabajo. De no haber niveles salariales ni condiciones laborales aplicables, el Contratista pagará niveles salariales y se ceñirá a condiciones que no resulten inferiores al nivel general de remuneraciones y condiciones observados localmente por contratantes cuyo negocio o industria sean  similares a los del Contratista.</w:t>
            </w:r>
          </w:p>
          <w:p w:rsidR="00897A81" w:rsidRPr="008F082B" w:rsidRDefault="00897A81">
            <w:pPr>
              <w:pStyle w:val="ClauseSubList"/>
              <w:numPr>
                <w:ilvl w:val="0"/>
                <w:numId w:val="0"/>
              </w:numPr>
              <w:spacing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informará a su Personal acerca de su obligación de pagar impuestos sobre la renta en el País respecto de sus sueldos, salarios, subsidios  y cualesquiera otros beneficios gravables en virtud de las leyes del País vigentes en ese momento, y el Contratista cumplirá las obligaciones que por ley le correspondan en relación con las respectivas deducciones.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73" w:name="_Toc421875584"/>
            <w:r w:rsidRPr="008F082B">
              <w:rPr>
                <w:rFonts w:asciiTheme="minorHAnsi" w:hAnsiTheme="minorHAnsi" w:cstheme="minorHAnsi"/>
                <w:szCs w:val="22"/>
                <w:lang w:val="es-ES"/>
              </w:rPr>
              <w:t>Personas al Servicio del  Contratante</w:t>
            </w:r>
            <w:bookmarkEnd w:id="73"/>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Ttulo3"/>
              <w:spacing w:after="200"/>
              <w:jc w:val="both"/>
              <w:rPr>
                <w:rFonts w:asciiTheme="minorHAnsi" w:hAnsiTheme="minorHAnsi" w:cstheme="minorHAnsi"/>
                <w:b w:val="0"/>
                <w:bCs/>
                <w:sz w:val="24"/>
                <w:lang w:val="es-ES"/>
              </w:rPr>
            </w:pPr>
            <w:r w:rsidRPr="008F082B">
              <w:rPr>
                <w:rFonts w:asciiTheme="minorHAnsi" w:hAnsiTheme="minorHAnsi" w:cstheme="minorHAnsi"/>
                <w:b w:val="0"/>
                <w:bCs/>
                <w:sz w:val="24"/>
                <w:lang w:val="es-ES"/>
              </w:rPr>
              <w:t xml:space="preserve">El Contratista no contratará, ni tratará de contratar,  personal ni  mano de obra que forme parte del Personal del Contratante.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74" w:name="_Toc421875585"/>
            <w:r w:rsidRPr="008F082B">
              <w:rPr>
                <w:rFonts w:asciiTheme="minorHAnsi" w:hAnsiTheme="minorHAnsi" w:cstheme="minorHAnsi"/>
                <w:szCs w:val="22"/>
                <w:lang w:val="es-ES"/>
              </w:rPr>
              <w:t xml:space="preserve">Leyes </w:t>
            </w:r>
            <w:r w:rsidRPr="008F082B">
              <w:rPr>
                <w:rFonts w:asciiTheme="minorHAnsi" w:hAnsiTheme="minorHAnsi" w:cstheme="minorHAnsi"/>
                <w:szCs w:val="22"/>
                <w:lang w:val="es-ES"/>
              </w:rPr>
              <w:lastRenderedPageBreak/>
              <w:t>laborales</w:t>
            </w:r>
            <w:bookmarkEnd w:id="74"/>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lastRenderedPageBreak/>
              <w:t xml:space="preserve">El Contratista cumplirá con todas las Leyes laborales pertinentes aplicables </w:t>
            </w:r>
            <w:r w:rsidRPr="008F082B">
              <w:rPr>
                <w:rFonts w:asciiTheme="minorHAnsi" w:hAnsiTheme="minorHAnsi" w:cstheme="minorHAnsi"/>
                <w:sz w:val="24"/>
                <w:szCs w:val="24"/>
                <w:lang w:val="es-ES"/>
              </w:rPr>
              <w:lastRenderedPageBreak/>
              <w:t xml:space="preserve">al Personal del Contratista, incluidas las Leyes en materia de empleo, salud, seguridad, bienestar social, inmigración y emigración, y permitirá que gocen de todos sus derechos legales. </w:t>
            </w:r>
          </w:p>
          <w:p w:rsidR="00897A81" w:rsidRPr="008F082B" w:rsidRDefault="00897A81" w:rsidP="00516040">
            <w:pPr>
              <w:pStyle w:val="Ttulo3"/>
              <w:spacing w:after="200"/>
              <w:ind w:hanging="18"/>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El Contratista exigirá a sus empleados que obedezcan las leyes aplicables, incluidas aquellas relacionadas con la seguridad en el lugar de trabajo.</w:t>
            </w:r>
          </w:p>
          <w:p w:rsidR="00897A81" w:rsidRPr="008F082B" w:rsidRDefault="00897A81" w:rsidP="00FF6B58">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El Ingeniero podrá exigir al Contratista en todo momento la comprobación de que está aplicando al personal empleado en la ejecución de las obras la legislación social vigente en el país del Contratante, sobre todo en materia de salarios, higiene y seguridad.</w:t>
            </w:r>
          </w:p>
          <w:p w:rsidR="00897A81" w:rsidRPr="008F082B" w:rsidRDefault="00897A81">
            <w:pPr>
              <w:rPr>
                <w:rFonts w:asciiTheme="minorHAnsi" w:hAnsiTheme="minorHAnsi" w:cstheme="minorHAnsi"/>
                <w:szCs w:val="24"/>
                <w:lang w:val="es-ES"/>
              </w:rPr>
            </w:pPr>
          </w:p>
          <w:p w:rsidR="00897A81" w:rsidRPr="008F082B" w:rsidRDefault="00897A81">
            <w:pPr>
              <w:rPr>
                <w:rFonts w:asciiTheme="minorHAnsi" w:hAnsiTheme="minorHAnsi" w:cstheme="minorHAnsi"/>
                <w:lang w:val="es-ES"/>
              </w:rPr>
            </w:pPr>
            <w:r w:rsidRPr="008F082B">
              <w:rPr>
                <w:rFonts w:asciiTheme="minorHAnsi" w:hAnsiTheme="minorHAnsi" w:cstheme="minorHAnsi"/>
                <w:szCs w:val="24"/>
                <w:lang w:val="es-ES"/>
              </w:rPr>
              <w:t xml:space="preserve">Cuando el Contratista esté autorizado a subcontratar parte de las obras, el Contratista será responsable solidario con el subcontratista por el cumplimiento de todas las obligaciones legales. </w:t>
            </w:r>
          </w:p>
          <w:p w:rsidR="00897A81" w:rsidRPr="008F082B" w:rsidRDefault="00897A81">
            <w:pPr>
              <w:rPr>
                <w:rFonts w:asciiTheme="minorHAnsi" w:hAnsiTheme="minorHAnsi" w:cstheme="minorHAnsi"/>
                <w:b/>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75" w:name="_Toc421875586"/>
            <w:r w:rsidRPr="008F082B">
              <w:rPr>
                <w:rFonts w:asciiTheme="minorHAnsi" w:hAnsiTheme="minorHAnsi" w:cstheme="minorHAnsi"/>
                <w:szCs w:val="22"/>
                <w:lang w:val="es-ES"/>
              </w:rPr>
              <w:lastRenderedPageBreak/>
              <w:t>Horas de Trabajo</w:t>
            </w:r>
            <w:bookmarkEnd w:id="75"/>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408F3">
            <w:pPr>
              <w:pStyle w:val="ClauseSubPara"/>
              <w:spacing w:after="200"/>
              <w:ind w:left="-18"/>
              <w:jc w:val="both"/>
              <w:rPr>
                <w:rFonts w:asciiTheme="minorHAnsi" w:hAnsiTheme="minorHAnsi" w:cstheme="minorHAnsi"/>
                <w:sz w:val="24"/>
                <w:lang w:val="es-ES"/>
              </w:rPr>
            </w:pPr>
            <w:r w:rsidRPr="008F082B">
              <w:rPr>
                <w:rFonts w:asciiTheme="minorHAnsi" w:hAnsiTheme="minorHAnsi" w:cstheme="minorHAnsi"/>
                <w:sz w:val="24"/>
                <w:lang w:val="es-ES"/>
              </w:rPr>
              <w:t>En el lugar de las obras no se trabajará en días localmente reconocidos como de descanso por la Industria de la Construcción del país del Contratante, ni fuera de las horas regulares de trabajo que se establezcan en los Datos del Contrato, a menos que:</w:t>
            </w:r>
          </w:p>
          <w:p w:rsidR="00897A81" w:rsidRPr="008F082B" w:rsidRDefault="00897A81">
            <w:pPr>
              <w:pStyle w:val="ClauseSubList"/>
              <w:numPr>
                <w:ilvl w:val="0"/>
                <w:numId w:val="106"/>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en el Contrato se estipule otra cosa,</w:t>
            </w:r>
          </w:p>
          <w:p w:rsidR="00897A81" w:rsidRPr="008F082B" w:rsidRDefault="00897A81">
            <w:pPr>
              <w:pStyle w:val="ClauseSubList"/>
              <w:numPr>
                <w:ilvl w:val="0"/>
                <w:numId w:val="106"/>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el trabajo sea inevitable o necesario para la protección de la vida o la propiedad o para la seguridad de las Obras, en cuyo caso el Contratista informará de ello inmediatamente al Ingeniero.</w:t>
            </w:r>
          </w:p>
          <w:p w:rsidR="00897A81" w:rsidRPr="008F082B" w:rsidRDefault="00897A81">
            <w:pPr>
              <w:pStyle w:val="ClauseSubList"/>
              <w:numPr>
                <w:ilvl w:val="0"/>
                <w:numId w:val="106"/>
              </w:numPr>
              <w:spacing w:after="240"/>
              <w:jc w:val="both"/>
              <w:rPr>
                <w:rFonts w:asciiTheme="minorHAnsi" w:hAnsiTheme="minorHAnsi" w:cstheme="minorHAnsi"/>
                <w:sz w:val="24"/>
                <w:szCs w:val="24"/>
                <w:lang w:val="es-ES"/>
              </w:rPr>
            </w:pPr>
            <w:r w:rsidRPr="008F082B">
              <w:rPr>
                <w:rFonts w:asciiTheme="minorHAnsi" w:hAnsiTheme="minorHAnsi" w:cstheme="minorHAnsi"/>
                <w:sz w:val="24"/>
                <w:lang w:val="es-ES"/>
              </w:rPr>
              <w:t xml:space="preserve">El Contratista solicite al Ingeniero (y este lo apruebe), la necesidad de trabajar fuera de los horarios regulares de trabajo que se establezcan en los Datos del Contrato para poder recuperar atrasos a los efectos de cumplir un programa de trabajo aprobado. </w:t>
            </w:r>
          </w:p>
          <w:p w:rsidR="00897A81" w:rsidRPr="008F082B" w:rsidRDefault="00897A81">
            <w:pPr>
              <w:pStyle w:val="ClauseSubList"/>
              <w:numPr>
                <w:ilvl w:val="0"/>
                <w:numId w:val="0"/>
              </w:numPr>
              <w:spacing w:after="240"/>
              <w:jc w:val="both"/>
              <w:rPr>
                <w:rFonts w:asciiTheme="minorHAnsi" w:hAnsiTheme="minorHAnsi" w:cstheme="minorHAnsi"/>
                <w:sz w:val="24"/>
                <w:szCs w:val="24"/>
                <w:lang w:val="es-ES"/>
              </w:rPr>
            </w:pPr>
            <w:r w:rsidRPr="008F082B">
              <w:rPr>
                <w:rFonts w:asciiTheme="minorHAnsi" w:hAnsiTheme="minorHAnsi" w:cstheme="minorHAnsi"/>
                <w:sz w:val="24"/>
                <w:lang w:val="es-ES"/>
              </w:rPr>
              <w:t>Información de interés puede consultarse en la página web www.ccu.com.uy.</w:t>
            </w:r>
            <w:r w:rsidRPr="008F082B">
              <w:rPr>
                <w:rFonts w:asciiTheme="minorHAnsi" w:hAnsiTheme="minorHAnsi" w:cstheme="minorHAnsi"/>
                <w:sz w:val="24"/>
                <w:szCs w:val="24"/>
                <w:lang w:val="es-ES"/>
              </w:rPr>
              <w:t xml:space="preserve">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76" w:name="_Toc421875587"/>
            <w:r w:rsidRPr="008F082B">
              <w:rPr>
                <w:rFonts w:asciiTheme="minorHAnsi" w:hAnsiTheme="minorHAnsi" w:cstheme="minorHAnsi"/>
                <w:szCs w:val="22"/>
                <w:lang w:val="es-ES"/>
              </w:rPr>
              <w:t>Instalaciones para el Personal y la Mano de Obra</w:t>
            </w:r>
            <w:bookmarkEnd w:id="76"/>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rsidP="00516040">
            <w:pPr>
              <w:pStyle w:val="ClauseSubPara"/>
              <w:spacing w:before="0" w:after="200"/>
              <w:ind w:left="0"/>
              <w:jc w:val="both"/>
              <w:rPr>
                <w:rFonts w:asciiTheme="minorHAnsi" w:hAnsiTheme="minorHAnsi" w:cstheme="minorHAnsi"/>
                <w:lang w:val="es-ES"/>
              </w:rPr>
            </w:pPr>
            <w:r w:rsidRPr="008F082B">
              <w:rPr>
                <w:rFonts w:asciiTheme="minorHAnsi" w:hAnsiTheme="minorHAnsi" w:cstheme="minorHAnsi"/>
                <w:sz w:val="24"/>
                <w:lang w:val="es-ES"/>
              </w:rPr>
              <w:t xml:space="preserve">Salvo que se indique otra cosa en las Especificaciones, el Contratista proporcionará y mantendrá todas las instalaciones para alojamiento y  bienestar  social que sean necesarios para su personal en el horario de trabajo. El Contratista también proporcionará instalaciones para el Personal del Contratante conforme se señala en las Especificaciones. </w:t>
            </w:r>
          </w:p>
          <w:p w:rsidR="00897A81" w:rsidRPr="008F082B" w:rsidRDefault="00897A81" w:rsidP="00A733F9">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Contratista no permitirá que ningún integrante de su Personal resida temporal o permanentemente dentro de las estructuras que conforman las Obras Permanentes.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77" w:name="_Toc421875588"/>
            <w:r w:rsidRPr="008F082B">
              <w:rPr>
                <w:rFonts w:asciiTheme="minorHAnsi" w:hAnsiTheme="minorHAnsi" w:cstheme="minorHAnsi"/>
                <w:szCs w:val="22"/>
                <w:lang w:val="es-ES"/>
              </w:rPr>
              <w:t>Salud y Seguridad</w:t>
            </w:r>
            <w:bookmarkEnd w:id="77"/>
            <w:r w:rsidRPr="008F082B">
              <w:rPr>
                <w:rFonts w:asciiTheme="minorHAnsi" w:hAnsiTheme="minorHAnsi" w:cstheme="minorHAnsi"/>
                <w:szCs w:val="22"/>
                <w:lang w:val="es-ES"/>
              </w:rPr>
              <w:t xml:space="preserve"> </w:t>
            </w:r>
          </w:p>
          <w:p w:rsidR="00897A81" w:rsidRPr="008F082B" w:rsidRDefault="00897A81" w:rsidP="00516040">
            <w:pPr>
              <w:pStyle w:val="Ttulo3"/>
              <w:jc w:val="both"/>
              <w:rPr>
                <w:rFonts w:asciiTheme="minorHAnsi" w:hAnsiTheme="minorHAnsi" w:cstheme="minorHAnsi"/>
                <w:lang w:val="es-ES"/>
              </w:rPr>
            </w:pPr>
          </w:p>
        </w:tc>
        <w:tc>
          <w:tcPr>
            <w:tcW w:w="7513" w:type="dxa"/>
          </w:tcPr>
          <w:p w:rsidR="00897A81" w:rsidRPr="008F082B" w:rsidRDefault="00897A81">
            <w:pPr>
              <w:pStyle w:val="ClauseSubPara"/>
              <w:spacing w:after="200"/>
              <w:ind w:left="0" w:firstLine="34"/>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deberá custodiar la Salud y Seguridad de su personal y del Contratante asignado a las obras, tomando las precauciones que se aplican localmente en la Industria de la Construcción según las </w:t>
            </w:r>
            <w:r w:rsidRPr="008F082B">
              <w:rPr>
                <w:rFonts w:asciiTheme="minorHAnsi" w:hAnsiTheme="minorHAnsi" w:cstheme="minorHAnsi"/>
                <w:sz w:val="24"/>
                <w:lang w:val="es-ES"/>
              </w:rPr>
              <w:lastRenderedPageBreak/>
              <w:t>disposiciones legales vigentes.</w:t>
            </w:r>
          </w:p>
          <w:p w:rsidR="00897A81" w:rsidRPr="008F082B" w:rsidRDefault="00897A81">
            <w:pPr>
              <w:pStyle w:val="ClauseSubPara"/>
              <w:spacing w:after="200"/>
              <w:ind w:left="0"/>
              <w:jc w:val="both"/>
              <w:rPr>
                <w:rFonts w:asciiTheme="minorHAnsi" w:hAnsiTheme="minorHAnsi" w:cstheme="minorHAnsi"/>
                <w:sz w:val="24"/>
                <w:lang w:val="es-ES"/>
              </w:rPr>
            </w:pPr>
            <w:r w:rsidRPr="008F082B">
              <w:rPr>
                <w:rFonts w:asciiTheme="minorHAnsi" w:hAnsiTheme="minorHAnsi" w:cstheme="minorHAnsi"/>
                <w:sz w:val="24"/>
                <w:lang w:val="es-ES"/>
              </w:rPr>
              <w:t>El Contratista deberá cumplir con todo lo dispuesto por el Banco de Seguros del Estado y el Ministerio de Trabajo y Seguridad Social  en cuanto a seguridad y salud.</w:t>
            </w:r>
          </w:p>
          <w:p w:rsidR="00897A81" w:rsidRPr="008F082B" w:rsidRDefault="00897A81" w:rsidP="00A733F9">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El Contratista deberá contratar con un servicio de cobertura de Emergencia Médica que cubra el sitio de las Obras.</w:t>
            </w:r>
          </w:p>
          <w:p w:rsidR="00897A81" w:rsidRPr="008F082B" w:rsidRDefault="00897A81">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w:t>
            </w:r>
          </w:p>
          <w:p w:rsidR="00897A81" w:rsidRPr="008F082B" w:rsidRDefault="00897A81" w:rsidP="00A733F9">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897A81" w:rsidRPr="008F082B" w:rsidRDefault="00897A81" w:rsidP="00A733F9">
            <w:pPr>
              <w:spacing w:after="160"/>
              <w:rPr>
                <w:rFonts w:asciiTheme="minorHAnsi" w:hAnsiTheme="minorHAnsi" w:cstheme="minorHAnsi"/>
                <w:lang w:val="es-ES"/>
              </w:rPr>
            </w:pPr>
            <w:r w:rsidRPr="008F082B">
              <w:rPr>
                <w:rFonts w:asciiTheme="minorHAnsi" w:hAnsiTheme="minorHAnsi" w:cstheme="minorHAnsi"/>
                <w:bCs/>
                <w:lang w:val="es-ES"/>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r w:rsidRPr="008F082B">
              <w:rPr>
                <w:rFonts w:asciiTheme="minorHAnsi" w:hAnsiTheme="minorHAnsi" w:cstheme="minorHAnsi"/>
                <w:b/>
                <w:bCs/>
                <w:lang w:val="es-ES"/>
              </w:rPr>
              <w:t>.</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78" w:name="_Toc421875589"/>
            <w:r w:rsidRPr="008F082B">
              <w:rPr>
                <w:rFonts w:asciiTheme="minorHAnsi" w:hAnsiTheme="minorHAnsi" w:cstheme="minorHAnsi"/>
                <w:szCs w:val="22"/>
                <w:lang w:val="es-ES"/>
              </w:rPr>
              <w:lastRenderedPageBreak/>
              <w:t>Supervisión  del Contratista</w:t>
            </w:r>
            <w:bookmarkEnd w:id="78"/>
          </w:p>
          <w:p w:rsidR="00897A81" w:rsidRPr="008F082B" w:rsidRDefault="00897A81" w:rsidP="000D4F0B">
            <w:pPr>
              <w:pStyle w:val="Ttulo3"/>
              <w:tabs>
                <w:tab w:val="left" w:pos="290"/>
              </w:tabs>
              <w:ind w:left="792"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0" w:hanging="18"/>
              <w:jc w:val="both"/>
              <w:rPr>
                <w:rFonts w:asciiTheme="minorHAnsi" w:hAnsiTheme="minorHAnsi" w:cstheme="minorHAnsi"/>
                <w:bCs/>
                <w:sz w:val="24"/>
                <w:szCs w:val="24"/>
                <w:lang w:val="es-ES"/>
              </w:rPr>
            </w:pPr>
            <w:r w:rsidRPr="008F082B">
              <w:rPr>
                <w:rFonts w:asciiTheme="minorHAnsi" w:hAnsiTheme="minorHAnsi" w:cstheme="minorHAnsi"/>
                <w:bCs/>
                <w:sz w:val="24"/>
                <w:szCs w:val="24"/>
                <w:lang w:val="es-ES"/>
              </w:rPr>
              <w:t xml:space="preserve">Durante la ejecución de las Obras y posteriormente por el tiempo que sea necesario para cumplir las obligaciones del Contratista, éste proporcionará toda la supervisión necesaria para planificar, organizar, dirigir, administrar, inspeccionar y poner a prueba el trabajo. </w:t>
            </w:r>
          </w:p>
          <w:p w:rsidR="00897A81" w:rsidRPr="008F082B" w:rsidRDefault="00897A81" w:rsidP="00A733F9">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 xml:space="preserve">La labor de supervisión estará a cargo de un número suficiente de personas que posean conocimientos adecuados del idioma para  comunicaciones (definido en la </w:t>
            </w:r>
            <w:proofErr w:type="spellStart"/>
            <w:r w:rsidRPr="008F082B">
              <w:rPr>
                <w:rFonts w:asciiTheme="minorHAnsi" w:hAnsiTheme="minorHAnsi" w:cstheme="minorHAnsi"/>
                <w:b w:val="0"/>
                <w:sz w:val="24"/>
                <w:szCs w:val="24"/>
                <w:lang w:val="es-ES"/>
              </w:rPr>
              <w:t>Subcláusula</w:t>
            </w:r>
            <w:proofErr w:type="spellEnd"/>
            <w:r w:rsidRPr="008F082B">
              <w:rPr>
                <w:rFonts w:asciiTheme="minorHAnsi" w:hAnsiTheme="minorHAnsi" w:cstheme="minorHAnsi"/>
                <w:b w:val="0"/>
                <w:sz w:val="24"/>
                <w:szCs w:val="24"/>
                <w:lang w:val="es-ES"/>
              </w:rPr>
              <w:t xml:space="preserve"> 1.4 [Ley e Idioma]) y de las operaciones que se llevarán a cabo (incluidos los métodos y  técnicas requeridos, los posibles peligros y los métodos de prevención de accidentes), para la ejecución  satisfactoria y segura de las Obras.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79" w:name="_Toc421875590"/>
            <w:r w:rsidRPr="008F082B">
              <w:rPr>
                <w:rFonts w:asciiTheme="minorHAnsi" w:hAnsiTheme="minorHAnsi" w:cstheme="minorHAnsi"/>
                <w:szCs w:val="22"/>
                <w:lang w:val="es-ES"/>
              </w:rPr>
              <w:t>Personal del Contratista</w:t>
            </w:r>
            <w:bookmarkEnd w:id="79"/>
          </w:p>
          <w:p w:rsidR="00897A81" w:rsidRPr="008F082B" w:rsidRDefault="00897A81" w:rsidP="000D4F0B">
            <w:pPr>
              <w:pStyle w:val="Ttulo3"/>
              <w:tabs>
                <w:tab w:val="left" w:pos="290"/>
              </w:tabs>
              <w:ind w:left="792"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18" w:firstLine="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Personal del Contratista contará con las calificaciones, aptitudes y experiencia adecuadas en sus respectivos campos de actividad u ocupaciones. El Ingeniero podrá exigir al Contratista que despida (o que haga que se despida) a cualquier persona empleada en el Lugar de las Obras o en las Obras, incluido el Representante del Contratista si procede, </w:t>
            </w:r>
            <w:r w:rsidRPr="008F082B">
              <w:rPr>
                <w:rFonts w:asciiTheme="minorHAnsi" w:hAnsiTheme="minorHAnsi" w:cstheme="minorHAnsi"/>
                <w:sz w:val="24"/>
                <w:szCs w:val="24"/>
                <w:lang w:val="es-ES"/>
              </w:rPr>
              <w:lastRenderedPageBreak/>
              <w:t>quien :</w:t>
            </w:r>
          </w:p>
          <w:p w:rsidR="00897A81" w:rsidRPr="008F082B" w:rsidRDefault="00897A81" w:rsidP="00EC7C90">
            <w:pPr>
              <w:pStyle w:val="ClauseSubList"/>
              <w:numPr>
                <w:ilvl w:val="0"/>
                <w:numId w:val="107"/>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cometa repetidos actos de mal comportamiento o falta de cuidado,</w:t>
            </w:r>
          </w:p>
          <w:p w:rsidR="00897A81" w:rsidRPr="008F082B" w:rsidRDefault="00897A81" w:rsidP="00EC7C90">
            <w:pPr>
              <w:pStyle w:val="ClauseSubList"/>
              <w:numPr>
                <w:ilvl w:val="0"/>
                <w:numId w:val="107"/>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realice sus labores  en forma incompetente o negligente,</w:t>
            </w:r>
          </w:p>
          <w:p w:rsidR="00897A81" w:rsidRPr="008F082B" w:rsidRDefault="00897A81" w:rsidP="00EC7C90">
            <w:pPr>
              <w:pStyle w:val="ClauseSubList"/>
              <w:numPr>
                <w:ilvl w:val="0"/>
                <w:numId w:val="107"/>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no cumpla alguna(s) de las disposiciones establecidas en el Contrato, o</w:t>
            </w:r>
          </w:p>
          <w:p w:rsidR="00897A81" w:rsidRPr="008F082B" w:rsidRDefault="00897A81" w:rsidP="00EC7C90">
            <w:pPr>
              <w:pStyle w:val="ClauseSubList"/>
              <w:numPr>
                <w:ilvl w:val="0"/>
                <w:numId w:val="107"/>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persista en un comportamiento que sea perjudicial para la seguridad, la salud o la protección del medio ambiente. </w:t>
            </w:r>
          </w:p>
          <w:p w:rsidR="00897A81" w:rsidRPr="008F082B" w:rsidRDefault="00897A81" w:rsidP="00EC7C90">
            <w:pPr>
              <w:pStyle w:val="ClauseSubList"/>
              <w:numPr>
                <w:ilvl w:val="0"/>
                <w:numId w:val="107"/>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persista en un incumplimiento a órdenes razonables y debidamente documentadas del Contratante.</w:t>
            </w:r>
          </w:p>
          <w:p w:rsidR="00897A81" w:rsidRPr="008F082B" w:rsidRDefault="00897A81" w:rsidP="00A733F9">
            <w:pPr>
              <w:pStyle w:val="ClauseSubPara"/>
              <w:spacing w:before="0" w:after="200"/>
              <w:ind w:left="-18" w:firstLine="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Si procede, el Contratista nombrará (o hará que se nombre) en su reemplazo a otra persona adecuada.</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0" w:name="_Toc421875591"/>
            <w:r w:rsidRPr="008F082B">
              <w:rPr>
                <w:rFonts w:asciiTheme="minorHAnsi" w:hAnsiTheme="minorHAnsi" w:cstheme="minorHAnsi"/>
                <w:szCs w:val="22"/>
                <w:lang w:val="es-ES"/>
              </w:rPr>
              <w:lastRenderedPageBreak/>
              <w:t>Registro del Personal y los  Equipos del Contratista</w:t>
            </w:r>
            <w:bookmarkEnd w:id="80"/>
          </w:p>
          <w:p w:rsidR="00897A81" w:rsidRPr="008F082B" w:rsidRDefault="00897A81" w:rsidP="000D4F0B">
            <w:pPr>
              <w:pStyle w:val="Ttulo3"/>
              <w:tabs>
                <w:tab w:val="left" w:pos="290"/>
              </w:tabs>
              <w:ind w:left="792"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 xml:space="preserve">El Contratista presentará al Ingeniero detalles sobre el número de cada una de las clases de miembros de su Personal y de cada tipo de Equipos que tiene en el Lugar de las Obras. Esos detalles se presentarán cada mes calendario, en la forma que apruebe el Ingeniero, hasta que el Contratista termine todos los trabajos que queden pendientes en la fecha de terminación que se señala en el Certificado de Recepción de Obra.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1" w:name="_Toc421875592"/>
            <w:r w:rsidRPr="008F082B">
              <w:rPr>
                <w:rFonts w:asciiTheme="minorHAnsi" w:hAnsiTheme="minorHAnsi" w:cstheme="minorHAnsi"/>
                <w:szCs w:val="22"/>
                <w:lang w:val="es-ES"/>
              </w:rPr>
              <w:t>Alteración del Orden</w:t>
            </w:r>
            <w:bookmarkEnd w:id="81"/>
            <w:r w:rsidRPr="008F082B">
              <w:rPr>
                <w:rFonts w:asciiTheme="minorHAnsi" w:hAnsiTheme="minorHAnsi" w:cstheme="minorHAnsi"/>
                <w:szCs w:val="22"/>
                <w:lang w:val="es-ES"/>
              </w:rPr>
              <w:t xml:space="preserve"> </w:t>
            </w:r>
          </w:p>
          <w:p w:rsidR="00897A81" w:rsidRPr="008F082B"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El Contratista tomará, en todo momento, todas las precauciones que sean necesarias para evitar cualquier conducta ilegal, o que altere o perturbe el orden por parte del Personal del Contratista o entre los miembros de dicho Personal, y para preservar la paz y la protección de las personas y los bienes que se encuentren en el Lugar de las Obras y los alrededores.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2" w:name="_Toc421875593"/>
            <w:r w:rsidRPr="008F082B">
              <w:rPr>
                <w:rFonts w:asciiTheme="minorHAnsi" w:hAnsiTheme="minorHAnsi" w:cstheme="minorHAnsi"/>
                <w:szCs w:val="22"/>
                <w:lang w:val="es-ES"/>
              </w:rPr>
              <w:t>Personal Extranjero</w:t>
            </w:r>
            <w:bookmarkEnd w:id="82"/>
          </w:p>
          <w:p w:rsidR="00897A81" w:rsidRPr="008F082B"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En la medida en que lo permitan las leyes aplicables, el Contratista podrá traer al País al personal extranjero que sea necesario para la ejecución de las Obras. El Contratista se asegurará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traer al País dicho  personal.</w:t>
            </w:r>
          </w:p>
          <w:p w:rsidR="00897A81" w:rsidRPr="008F082B" w:rsidRDefault="00897A81" w:rsidP="00516040">
            <w:pPr>
              <w:pStyle w:val="Ttulo3"/>
              <w:spacing w:after="200"/>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 xml:space="preserve">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regreso o entierro. </w:t>
            </w:r>
          </w:p>
        </w:tc>
      </w:tr>
      <w:tr w:rsidR="00897A81" w:rsidRPr="008F082B" w:rsidTr="00FB30AD">
        <w:trPr>
          <w:trHeight w:val="945"/>
        </w:trPr>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3" w:name="_Toc421875594"/>
            <w:r w:rsidRPr="008F082B">
              <w:rPr>
                <w:rFonts w:asciiTheme="minorHAnsi" w:hAnsiTheme="minorHAnsi" w:cstheme="minorHAnsi"/>
                <w:szCs w:val="22"/>
                <w:lang w:val="es-ES"/>
              </w:rPr>
              <w:t>Abastecimiento de Agua</w:t>
            </w:r>
            <w:bookmarkEnd w:id="83"/>
          </w:p>
          <w:p w:rsidR="00897A81" w:rsidRPr="008F082B" w:rsidRDefault="00897A81" w:rsidP="000D4F0B">
            <w:pPr>
              <w:pStyle w:val="Ttulo3"/>
              <w:tabs>
                <w:tab w:val="left" w:pos="290"/>
              </w:tabs>
              <w:ind w:left="709" w:right="-108"/>
              <w:jc w:val="both"/>
              <w:rPr>
                <w:rFonts w:asciiTheme="minorHAnsi" w:hAnsiTheme="minorHAnsi" w:cstheme="minorHAnsi"/>
                <w:sz w:val="24"/>
                <w:szCs w:val="22"/>
                <w:lang w:val="es-ES"/>
              </w:rPr>
            </w:pPr>
          </w:p>
        </w:tc>
        <w:tc>
          <w:tcPr>
            <w:tcW w:w="7513" w:type="dxa"/>
          </w:tcPr>
          <w:p w:rsidR="00897A81" w:rsidRPr="008F082B" w:rsidRDefault="00897A81" w:rsidP="006742B7">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 xml:space="preserve">Tomando en cuenta las condiciones locales, el Contratista suministrará en el Lugar de las Obras una cantidad adecuada de agua potable y de otra clase para el  consumo del Personal del Contratista.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4" w:name="_Toc421875595"/>
            <w:r w:rsidRPr="008F082B">
              <w:rPr>
                <w:rFonts w:asciiTheme="minorHAnsi" w:hAnsiTheme="minorHAnsi" w:cstheme="minorHAnsi"/>
                <w:szCs w:val="22"/>
                <w:lang w:val="es-ES"/>
              </w:rPr>
              <w:t xml:space="preserve">Medidas </w:t>
            </w:r>
            <w:r w:rsidRPr="008F082B">
              <w:rPr>
                <w:rFonts w:asciiTheme="minorHAnsi" w:hAnsiTheme="minorHAnsi" w:cstheme="minorHAnsi"/>
                <w:szCs w:val="22"/>
                <w:lang w:val="es-ES"/>
              </w:rPr>
              <w:lastRenderedPageBreak/>
              <w:t xml:space="preserve">contra Plagas </w:t>
            </w:r>
            <w:proofErr w:type="spellStart"/>
            <w:r w:rsidRPr="008F082B">
              <w:rPr>
                <w:rFonts w:asciiTheme="minorHAnsi" w:hAnsiTheme="minorHAnsi" w:cstheme="minorHAnsi"/>
                <w:szCs w:val="22"/>
                <w:lang w:val="es-ES"/>
              </w:rPr>
              <w:t>e</w:t>
            </w:r>
            <w:proofErr w:type="spellEnd"/>
            <w:r w:rsidRPr="008F082B">
              <w:rPr>
                <w:rFonts w:asciiTheme="minorHAnsi" w:hAnsiTheme="minorHAnsi" w:cstheme="minorHAnsi"/>
                <w:szCs w:val="22"/>
                <w:lang w:val="es-ES"/>
              </w:rPr>
              <w:t xml:space="preserve"> Insectos</w:t>
            </w:r>
            <w:bookmarkEnd w:id="84"/>
            <w:r w:rsidRPr="008F082B">
              <w:rPr>
                <w:rFonts w:asciiTheme="minorHAnsi" w:hAnsiTheme="minorHAnsi" w:cstheme="minorHAnsi"/>
                <w:szCs w:val="22"/>
                <w:lang w:val="es-ES"/>
              </w:rPr>
              <w:t xml:space="preserve"> </w:t>
            </w:r>
          </w:p>
          <w:p w:rsidR="00897A81" w:rsidRPr="008F082B"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lastRenderedPageBreak/>
              <w:t xml:space="preserve">El Contratista tomará, en todo momento, todas las precauciones </w:t>
            </w:r>
            <w:r w:rsidRPr="008F082B">
              <w:rPr>
                <w:rFonts w:asciiTheme="minorHAnsi" w:hAnsiTheme="minorHAnsi" w:cstheme="minorHAnsi"/>
                <w:b w:val="0"/>
                <w:sz w:val="24"/>
                <w:szCs w:val="24"/>
                <w:lang w:val="es-ES"/>
              </w:rPr>
              <w:lastRenderedPageBreak/>
              <w:t xml:space="preserve">necesarias para proteger a su Personal en el Lugar de las Obras contra plagas </w:t>
            </w:r>
            <w:proofErr w:type="spellStart"/>
            <w:r w:rsidRPr="008F082B">
              <w:rPr>
                <w:rFonts w:asciiTheme="minorHAnsi" w:hAnsiTheme="minorHAnsi" w:cstheme="minorHAnsi"/>
                <w:b w:val="0"/>
                <w:sz w:val="24"/>
                <w:szCs w:val="24"/>
                <w:lang w:val="es-ES"/>
              </w:rPr>
              <w:t>e</w:t>
            </w:r>
            <w:proofErr w:type="spellEnd"/>
            <w:r w:rsidRPr="008F082B">
              <w:rPr>
                <w:rFonts w:asciiTheme="minorHAnsi" w:hAnsiTheme="minorHAnsi" w:cstheme="minorHAnsi"/>
                <w:b w:val="0"/>
                <w:sz w:val="24"/>
                <w:szCs w:val="24"/>
                <w:lang w:val="es-ES"/>
              </w:rPr>
              <w:t xml:space="preserve"> insectos, y para disminuir los consiguientes peligros para la salud. El Contratista cumplirá todas las normativas de las autoridades sanitarias locales, incluido el uso de insecticidas adecuados.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5" w:name="_Toc421875596"/>
            <w:r w:rsidRPr="008F082B">
              <w:rPr>
                <w:rFonts w:asciiTheme="minorHAnsi" w:hAnsiTheme="minorHAnsi" w:cstheme="minorHAnsi"/>
                <w:szCs w:val="22"/>
                <w:lang w:val="es-ES"/>
              </w:rPr>
              <w:lastRenderedPageBreak/>
              <w:t>Bebidas Alcohólicas y Drogas</w:t>
            </w:r>
            <w:bookmarkEnd w:id="85"/>
          </w:p>
          <w:p w:rsidR="00897A81" w:rsidRPr="008F082B"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Salvo en la medida autorizada por las leyes del País, el Contratista no importará, venderá, regalará, hará objeto de trueque ni dará otro destino a bebidas alcohólicas o drogas, ni tampoco permitirá que su personal las importe, venda, regale, haga objeto de trueque o deseche.</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6" w:name="_Toc421875597"/>
            <w:r w:rsidRPr="008F082B">
              <w:rPr>
                <w:rFonts w:asciiTheme="minorHAnsi" w:hAnsiTheme="minorHAnsi" w:cstheme="minorHAnsi"/>
                <w:szCs w:val="22"/>
                <w:lang w:val="es-ES"/>
              </w:rPr>
              <w:t>Armas y Municiones</w:t>
            </w:r>
            <w:bookmarkEnd w:id="86"/>
          </w:p>
          <w:p w:rsidR="00897A81" w:rsidRPr="008F082B"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El Contratista no regalará, hará objeto de trueque ni dará otro destino a armas o municiones de ningún tipo, ni tampoco permitirá que su Personal lo haga.</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7" w:name="_Toc421875598"/>
            <w:r w:rsidRPr="008F082B">
              <w:rPr>
                <w:rFonts w:asciiTheme="minorHAnsi" w:hAnsiTheme="minorHAnsi" w:cstheme="minorHAnsi"/>
                <w:szCs w:val="22"/>
                <w:lang w:val="es-ES"/>
              </w:rPr>
              <w:t>Días Festivos y Costumbres Religiosas</w:t>
            </w:r>
            <w:bookmarkEnd w:id="87"/>
            <w:r w:rsidRPr="008F082B">
              <w:rPr>
                <w:rFonts w:asciiTheme="minorHAnsi" w:hAnsiTheme="minorHAnsi" w:cstheme="minorHAnsi"/>
                <w:szCs w:val="22"/>
                <w:lang w:val="es-ES"/>
              </w:rPr>
              <w:t xml:space="preserve"> </w:t>
            </w:r>
          </w:p>
          <w:p w:rsidR="00897A81" w:rsidRPr="008F082B"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Ttulo3"/>
              <w:spacing w:after="200"/>
              <w:jc w:val="both"/>
              <w:rPr>
                <w:rFonts w:asciiTheme="minorHAnsi" w:hAnsiTheme="minorHAnsi" w:cstheme="minorHAnsi"/>
                <w:b w:val="0"/>
                <w:bCs/>
                <w:sz w:val="24"/>
                <w:lang w:val="es-ES"/>
              </w:rPr>
            </w:pPr>
            <w:r w:rsidRPr="008F082B">
              <w:rPr>
                <w:rFonts w:asciiTheme="minorHAnsi" w:hAnsiTheme="minorHAnsi" w:cstheme="minorHAnsi"/>
                <w:b w:val="0"/>
                <w:bCs/>
                <w:sz w:val="24"/>
                <w:lang w:val="es-ES"/>
              </w:rPr>
              <w:t>El Contratista respetará los días festivos, los días de descanso y las costumbres religiosas y de otra índole que se reconozcan en el País.</w:t>
            </w:r>
          </w:p>
          <w:p w:rsidR="00897A81" w:rsidRPr="008F082B" w:rsidRDefault="00897A81" w:rsidP="00F3162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Los días localmente reconocidos como de descanso son los que adopta la Industria de la Construcción en el país del Contratante, a saber:</w:t>
            </w:r>
          </w:p>
          <w:p w:rsidR="00897A81" w:rsidRPr="008F082B" w:rsidRDefault="00897A81" w:rsidP="00F31622">
            <w:pPr>
              <w:tabs>
                <w:tab w:val="left" w:pos="5400"/>
              </w:tabs>
              <w:ind w:right="74"/>
              <w:rPr>
                <w:rFonts w:asciiTheme="minorHAnsi" w:hAnsiTheme="minorHAnsi" w:cstheme="minorHAnsi"/>
                <w:szCs w:val="24"/>
                <w:lang w:val="es-ES"/>
              </w:rPr>
            </w:pPr>
          </w:p>
          <w:p w:rsidR="00897A81" w:rsidRPr="008F082B" w:rsidRDefault="00897A81" w:rsidP="00F3162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DIAS NO LABORABLES:</w:t>
            </w:r>
          </w:p>
          <w:p w:rsidR="00897A81" w:rsidRPr="008F082B" w:rsidRDefault="00897A81" w:rsidP="00F3162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1 de enero, 1 de mayo, 18 de julio, 25 de agosto, tercer lunes de octubre (Día de la construcción), 2 de noviembre, 25 de diciembre.</w:t>
            </w:r>
          </w:p>
          <w:p w:rsidR="00897A81" w:rsidRPr="008F082B" w:rsidRDefault="00897A81" w:rsidP="00F31622">
            <w:pPr>
              <w:tabs>
                <w:tab w:val="left" w:pos="5400"/>
              </w:tabs>
              <w:ind w:right="74"/>
              <w:rPr>
                <w:rFonts w:asciiTheme="minorHAnsi" w:hAnsiTheme="minorHAnsi" w:cstheme="minorHAnsi"/>
                <w:szCs w:val="24"/>
                <w:lang w:val="es-ES"/>
              </w:rPr>
            </w:pPr>
          </w:p>
          <w:p w:rsidR="00897A81" w:rsidRPr="008F082B" w:rsidRDefault="00897A81" w:rsidP="00F3162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PERIODOS DE DESCANSO (Licencia de la construcción)</w:t>
            </w:r>
          </w:p>
          <w:p w:rsidR="00897A81" w:rsidRPr="008F082B" w:rsidRDefault="00897A81" w:rsidP="00F31622">
            <w:pPr>
              <w:tabs>
                <w:tab w:val="left" w:pos="5400"/>
              </w:tabs>
              <w:ind w:right="74"/>
              <w:rPr>
                <w:rFonts w:asciiTheme="minorHAnsi" w:hAnsiTheme="minorHAnsi" w:cstheme="minorHAnsi"/>
                <w:szCs w:val="24"/>
                <w:lang w:val="es-ES"/>
              </w:rPr>
            </w:pPr>
          </w:p>
          <w:p w:rsidR="00897A81" w:rsidRPr="008F082B" w:rsidRDefault="00897A81" w:rsidP="00F3162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 entre fines de diciembre y principios de enero.</w:t>
            </w:r>
          </w:p>
          <w:p w:rsidR="00897A81" w:rsidRPr="008F082B" w:rsidRDefault="00897A81" w:rsidP="00F31622">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 en el entorno de la semana de turismo o semana santa.</w:t>
            </w:r>
          </w:p>
          <w:p w:rsidR="00897A81" w:rsidRPr="008F082B" w:rsidRDefault="00897A81">
            <w:pPr>
              <w:rPr>
                <w:rFonts w:asciiTheme="minorHAnsi" w:hAnsiTheme="minorHAnsi" w:cstheme="minorHAnsi"/>
                <w:szCs w:val="24"/>
                <w:lang w:val="es-ES"/>
              </w:rPr>
            </w:pPr>
          </w:p>
          <w:p w:rsidR="00897A81" w:rsidRPr="008F082B" w:rsidRDefault="00897A81">
            <w:pPr>
              <w:rPr>
                <w:rFonts w:asciiTheme="minorHAnsi" w:hAnsiTheme="minorHAnsi" w:cstheme="minorHAnsi"/>
              </w:rPr>
            </w:pPr>
            <w:r w:rsidRPr="008F082B">
              <w:rPr>
                <w:rFonts w:asciiTheme="minorHAnsi" w:hAnsiTheme="minorHAnsi" w:cstheme="minorHAnsi"/>
                <w:szCs w:val="24"/>
                <w:lang w:val="es-ES"/>
              </w:rPr>
              <w:t xml:space="preserve">La información está disponible en página WEB de la Cámara de la Construcción del Uruguay: </w:t>
            </w:r>
            <w:hyperlink r:id="rId14" w:history="1">
              <w:r w:rsidRPr="008F082B">
                <w:rPr>
                  <w:rStyle w:val="Hipervnculo"/>
                  <w:rFonts w:asciiTheme="minorHAnsi" w:hAnsiTheme="minorHAnsi" w:cstheme="minorHAnsi"/>
                  <w:lang w:val="es-ES"/>
                </w:rPr>
                <w:t>http://www.ccu.com.uy/index.html</w:t>
              </w:r>
            </w:hyperlink>
          </w:p>
          <w:p w:rsidR="00897A81" w:rsidRPr="008F082B" w:rsidRDefault="00897A81">
            <w:pPr>
              <w:rPr>
                <w:rFonts w:asciiTheme="minorHAnsi" w:hAnsiTheme="minorHAnsi" w:cstheme="minorHAnsi"/>
                <w:b/>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8" w:name="_Toc421875599"/>
            <w:r w:rsidRPr="008F082B">
              <w:rPr>
                <w:rFonts w:asciiTheme="minorHAnsi" w:hAnsiTheme="minorHAnsi" w:cstheme="minorHAnsi"/>
                <w:szCs w:val="22"/>
                <w:lang w:val="es-ES"/>
              </w:rPr>
              <w:t>Preparativos de Sepelio</w:t>
            </w:r>
            <w:bookmarkEnd w:id="88"/>
          </w:p>
          <w:p w:rsidR="00897A81" w:rsidRPr="008F082B" w:rsidRDefault="00897A81" w:rsidP="000D4F0B">
            <w:pPr>
              <w:pStyle w:val="Ttulo3"/>
              <w:tabs>
                <w:tab w:val="left" w:pos="290"/>
              </w:tabs>
              <w:ind w:left="709"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Ttulo3"/>
              <w:spacing w:after="200"/>
              <w:jc w:val="both"/>
              <w:rPr>
                <w:rFonts w:asciiTheme="minorHAnsi" w:hAnsiTheme="minorHAnsi" w:cstheme="minorHAnsi"/>
                <w:b w:val="0"/>
                <w:bCs/>
                <w:sz w:val="24"/>
                <w:szCs w:val="24"/>
                <w:lang w:val="es-ES"/>
              </w:rPr>
            </w:pPr>
            <w:r w:rsidRPr="008F082B">
              <w:rPr>
                <w:rFonts w:asciiTheme="minorHAnsi" w:hAnsiTheme="minorHAnsi" w:cstheme="minorHAnsi"/>
                <w:b w:val="0"/>
                <w:sz w:val="24"/>
                <w:szCs w:val="24"/>
                <w:lang w:val="es-ES"/>
              </w:rPr>
              <w:t>El Contratista será responsable, en la medida en que lo exija la legislación  local, de hacer los preparativos de sepelio para cualquiera de sus empleados locales que fallezca mientras trabaja en las Obras.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9" w:name="_Toc421875600"/>
            <w:r w:rsidRPr="008F082B">
              <w:rPr>
                <w:rFonts w:asciiTheme="minorHAnsi" w:hAnsiTheme="minorHAnsi" w:cstheme="minorHAnsi"/>
                <w:szCs w:val="22"/>
                <w:lang w:val="es-ES"/>
              </w:rPr>
              <w:t>Prohibición de Trabajo Forzoso u Obligatorio</w:t>
            </w:r>
            <w:bookmarkEnd w:id="89"/>
          </w:p>
        </w:tc>
        <w:tc>
          <w:tcPr>
            <w:tcW w:w="7513" w:type="dxa"/>
          </w:tcPr>
          <w:p w:rsidR="00897A81" w:rsidRPr="008F082B" w:rsidRDefault="00897A81" w:rsidP="00516040">
            <w:pPr>
              <w:pStyle w:val="Ttulo3"/>
              <w:spacing w:after="200"/>
              <w:jc w:val="both"/>
              <w:rPr>
                <w:rFonts w:asciiTheme="minorHAnsi" w:hAnsiTheme="minorHAnsi" w:cstheme="minorHAnsi"/>
                <w:b w:val="0"/>
                <w:bCs/>
                <w:lang w:val="es-ES"/>
              </w:rPr>
            </w:pPr>
            <w:r w:rsidRPr="008F082B">
              <w:rPr>
                <w:rFonts w:asciiTheme="minorHAnsi" w:hAnsiTheme="minorHAnsi" w:cstheme="minorHAnsi"/>
                <w:b w:val="0"/>
                <w:bCs/>
                <w:sz w:val="24"/>
                <w:lang w:val="es-ES"/>
              </w:rPr>
              <w:t xml:space="preserve">El Contratista no empleará trabajo forzoso que consista de cualquier trabajo o servicio, realizado de manera involuntaria, que se obtenga  de una persona bajo amenaza de fuerza o sanción, e incluye cualquier tipo de trabajo forzoso u obligatorio, como trabajo servil, servidumbre laboral o contratos de trabajo similares.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90" w:name="_Toc421875601"/>
            <w:r w:rsidRPr="008F082B">
              <w:rPr>
                <w:rFonts w:asciiTheme="minorHAnsi" w:hAnsiTheme="minorHAnsi" w:cstheme="minorHAnsi"/>
                <w:szCs w:val="22"/>
                <w:lang w:val="es-ES"/>
              </w:rPr>
              <w:t>Prohibición de Trabajo Infantil Perjudicial</w:t>
            </w:r>
            <w:bookmarkEnd w:id="90"/>
          </w:p>
          <w:p w:rsidR="00897A81" w:rsidRPr="008F082B"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8F082B" w:rsidRDefault="00897A81" w:rsidP="00516040">
            <w:pPr>
              <w:pStyle w:val="Ttulo3"/>
              <w:spacing w:after="200"/>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 xml:space="preserve">El Contratista no empleará a menores de ningún modo que sea explotación económica, pueda ser peligroso o pueda interferir en  la educación del niño, o sea perjudicial para su  salud  o su desarrollo físico, mental, espiritual, moral o social. Cuando las leyes laborales del País tengan normas para el empleo de menores, el Contratista deberá seguir dichas leyes aplicables al Contratista. Los menores de 18 años no podrán </w:t>
            </w:r>
            <w:r w:rsidRPr="008F082B">
              <w:rPr>
                <w:rFonts w:asciiTheme="minorHAnsi" w:hAnsiTheme="minorHAnsi" w:cstheme="minorHAnsi"/>
                <w:b w:val="0"/>
                <w:sz w:val="24"/>
                <w:szCs w:val="24"/>
                <w:lang w:val="es-ES"/>
              </w:rPr>
              <w:lastRenderedPageBreak/>
              <w:t xml:space="preserve">ser empleados en trabajos peligrosos. </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91" w:name="_Toc421875602"/>
            <w:r w:rsidRPr="008F082B">
              <w:rPr>
                <w:rFonts w:asciiTheme="minorHAnsi" w:hAnsiTheme="minorHAnsi" w:cstheme="minorHAnsi"/>
                <w:szCs w:val="22"/>
                <w:lang w:val="es-ES"/>
              </w:rPr>
              <w:lastRenderedPageBreak/>
              <w:t>Registro de Historia Laboral de los Trabajadores</w:t>
            </w:r>
            <w:bookmarkEnd w:id="91"/>
          </w:p>
        </w:tc>
        <w:tc>
          <w:tcPr>
            <w:tcW w:w="7513" w:type="dxa"/>
          </w:tcPr>
          <w:p w:rsidR="00897A81" w:rsidRPr="008F082B" w:rsidRDefault="00897A81" w:rsidP="00516040">
            <w:pPr>
              <w:pStyle w:val="Ttulo3"/>
              <w:spacing w:after="200"/>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 xml:space="preserve">El Contratista mantendrá un registro completo y preciso sobre el empleo de trabajadores en el Lugar de las Obras. El registro incluirá los nombres, edades,  sexos, horas trabajadas y  salarios de todos los trabajadores. El registro se resumirá una vez al mes y se enviará al Ingeniero, poniéndose a disposición de los Auditores para su inspección durante horas regulares de trabajo. El registro se incluirá en los informes detallados que debe presentar el Contratista en virtud de la </w:t>
            </w:r>
            <w:proofErr w:type="spellStart"/>
            <w:r w:rsidRPr="008F082B">
              <w:rPr>
                <w:rFonts w:asciiTheme="minorHAnsi" w:hAnsiTheme="minorHAnsi" w:cstheme="minorHAnsi"/>
                <w:b w:val="0"/>
                <w:sz w:val="24"/>
                <w:szCs w:val="24"/>
                <w:lang w:val="es-ES"/>
              </w:rPr>
              <w:t>Subcláusula</w:t>
            </w:r>
            <w:proofErr w:type="spellEnd"/>
            <w:r w:rsidRPr="008F082B">
              <w:rPr>
                <w:rFonts w:asciiTheme="minorHAnsi" w:hAnsiTheme="minorHAnsi" w:cstheme="minorHAnsi"/>
                <w:b w:val="0"/>
                <w:sz w:val="24"/>
                <w:szCs w:val="24"/>
                <w:lang w:val="es-ES"/>
              </w:rPr>
              <w:t xml:space="preserve"> 6.10 [Registro del Personal y   Equipos del Contratista].</w:t>
            </w:r>
          </w:p>
          <w:p w:rsidR="00897A81" w:rsidRPr="008F082B" w:rsidRDefault="00897A81" w:rsidP="00752EFA">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 xml:space="preserve">Se aplicará la Legislación Nacional y/o normativa vigente en particular las siguientes Leyes Nos. 18.098 y 18.099. </w:t>
            </w:r>
          </w:p>
          <w:p w:rsidR="00897A81" w:rsidRPr="008F082B" w:rsidRDefault="00897A81" w:rsidP="00752EFA">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Se deberá tener en cuenta:</w:t>
            </w:r>
          </w:p>
          <w:p w:rsidR="00897A81" w:rsidRPr="008F082B" w:rsidRDefault="00897A81" w:rsidP="00752EFA">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1) La retribución de los trabajadores del Contratista, asignados al cumplimiento de los servicios a contratar, deberá respetar los laudos salariales establecidos por los Consejos de Salarios correspondientes. El incumplimiento por parte del Contratista del pago de las retribuciones antes mencionadas será causal de rescisión del contrato por responsabilidad imputable al Contratista.</w:t>
            </w:r>
          </w:p>
          <w:p w:rsidR="00897A81" w:rsidRPr="008F082B" w:rsidRDefault="00897A81" w:rsidP="00752EFA">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2) El Contratante se reserva el derecho de exigir a la empresa contratada la documentación que acredite el pago de salarios y demás rubros emergentes de la relación laboral, así como los recaudos que justifiquen que está al día en el pago de la póliza contra accidentes de trabajo y también con las contribuciones de seguridad social, como condición previa al pago de los servicios prestados. El Contratista estará obligado a comunicar al Contratante, bajo la forma de declaración jurada, los datos personales de los trabajadores afectados a la prestación del servicio contratado a efectos de que se puedan realizar los controles pertinentes, incluyendo los sucesivos cambios que pudieren realizarse en la respectiva nómina.</w:t>
            </w:r>
          </w:p>
          <w:p w:rsidR="00897A81" w:rsidRPr="008F082B" w:rsidRDefault="00897A81" w:rsidP="00752EFA">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3) El Contratante tendrá la potestad de retener de los pagos debidos en virtud del contrato, los créditos laborales a los que tengan derecho los trabajadores de la empresa contratada.</w:t>
            </w:r>
          </w:p>
          <w:p w:rsidR="00897A81" w:rsidRPr="008F082B" w:rsidRDefault="00897A81" w:rsidP="00752EFA">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 xml:space="preserve">4) El Contratista  será el único responsable por las obligaciones laborales que asuma ante sus propios dependientes así como ante los trabajadores contratados por sus subcontratistas, intermediarios o suministradores de mano de obra, incluyendo también –en ambos casos- el pago de las contribuciones a la seguridad social a la entidad provisional que corresponda, de la prima de accidente de trabajo y enfermedad profesional y de las sanciones y </w:t>
            </w:r>
            <w:proofErr w:type="spellStart"/>
            <w:r w:rsidRPr="008F082B">
              <w:rPr>
                <w:rFonts w:asciiTheme="minorHAnsi" w:hAnsiTheme="minorHAnsi" w:cstheme="minorHAnsi"/>
                <w:szCs w:val="24"/>
                <w:lang w:val="es-ES"/>
              </w:rPr>
              <w:t>recuperos</w:t>
            </w:r>
            <w:proofErr w:type="spellEnd"/>
            <w:r w:rsidRPr="008F082B">
              <w:rPr>
                <w:rFonts w:asciiTheme="minorHAnsi" w:hAnsiTheme="minorHAnsi" w:cstheme="minorHAnsi"/>
                <w:szCs w:val="24"/>
                <w:lang w:val="es-ES"/>
              </w:rPr>
              <w:t xml:space="preserve"> que se adeuden al Banco de Seguros del Estado en relación a todos esos trabajadores. En los casos en que decisiones jurisdiccionales dispongan que el Contratante es codeudor solidario de las obligaciones emanadas de cualquiera de las relaciones antedichas, éste tendrá la potestad de retener de la empresa adjudicataria los haberes necesarios para reembolsarse de los dineros abonados o a pagar, sin otro trámite que una simple comunicación a la </w:t>
            </w:r>
            <w:r w:rsidRPr="008F082B">
              <w:rPr>
                <w:rFonts w:asciiTheme="minorHAnsi" w:hAnsiTheme="minorHAnsi" w:cstheme="minorHAnsi"/>
                <w:szCs w:val="24"/>
                <w:lang w:val="es-ES"/>
              </w:rPr>
              <w:lastRenderedPageBreak/>
              <w:t>contratista. De no existir fondos suficientes a retener, el Contratante recurrirá a cualquiera de las garantías constituidas por la empresa adjudicataria con motivo de la contratación celebrada.</w:t>
            </w:r>
          </w:p>
          <w:p w:rsidR="00897A81" w:rsidRPr="008F082B" w:rsidRDefault="00897A81" w:rsidP="00752EFA">
            <w:pPr>
              <w:tabs>
                <w:tab w:val="left" w:pos="5400"/>
              </w:tabs>
              <w:spacing w:before="60" w:after="60"/>
              <w:ind w:right="72"/>
              <w:rPr>
                <w:rFonts w:asciiTheme="minorHAnsi" w:hAnsiTheme="minorHAnsi" w:cstheme="minorHAnsi"/>
                <w:szCs w:val="24"/>
                <w:lang w:val="es-ES"/>
              </w:rPr>
            </w:pPr>
          </w:p>
          <w:p w:rsidR="00897A81" w:rsidRPr="008F082B" w:rsidRDefault="00897A81" w:rsidP="00752EFA">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El Ingeniero realizará un control mensual de la mano de obra empleada así como del monto de dinero que se pagará por concepto de Aportes Sociales de los trabajadores del Contratista. En caso de desvíos entre el monto de Aportes Sociales y el avance de Obra real, el Contratante tomará medidas correctivas.</w:t>
            </w:r>
          </w:p>
          <w:p w:rsidR="00897A81" w:rsidRPr="008F082B" w:rsidRDefault="00897A81" w:rsidP="00752EFA">
            <w:pPr>
              <w:tabs>
                <w:tab w:val="left" w:pos="5400"/>
              </w:tabs>
              <w:spacing w:before="60" w:after="60"/>
              <w:ind w:right="72"/>
              <w:rPr>
                <w:rFonts w:asciiTheme="minorHAnsi" w:hAnsiTheme="minorHAnsi" w:cstheme="minorHAnsi"/>
                <w:szCs w:val="24"/>
                <w:lang w:val="es-ES"/>
              </w:rPr>
            </w:pPr>
          </w:p>
          <w:p w:rsidR="00897A81" w:rsidRPr="008F082B" w:rsidRDefault="00897A81" w:rsidP="00752EFA">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Consultas sobre la legislación vigente se pueden hacer en:</w:t>
            </w:r>
          </w:p>
          <w:p w:rsidR="00897A81" w:rsidRPr="008F082B" w:rsidRDefault="00897A81">
            <w:pPr>
              <w:rPr>
                <w:rFonts w:asciiTheme="minorHAnsi" w:hAnsiTheme="minorHAnsi" w:cstheme="minorHAnsi"/>
                <w:lang w:val="es-ES"/>
              </w:rPr>
            </w:pPr>
            <w:r w:rsidRPr="008F082B">
              <w:rPr>
                <w:rFonts w:asciiTheme="minorHAnsi" w:hAnsiTheme="minorHAnsi" w:cstheme="minorHAnsi"/>
                <w:szCs w:val="24"/>
                <w:lang w:val="es-ES"/>
              </w:rPr>
              <w:t xml:space="preserve">Página WEB del Ministerio de Trabajo y Seguridad Social: </w:t>
            </w:r>
            <w:hyperlink r:id="rId15" w:history="1">
              <w:r w:rsidRPr="008F082B">
                <w:rPr>
                  <w:rStyle w:val="Hipervnculo"/>
                  <w:rFonts w:asciiTheme="minorHAnsi" w:hAnsiTheme="minorHAnsi" w:cstheme="minorHAnsi"/>
                  <w:lang w:val="es-ES"/>
                </w:rPr>
                <w:t>www.mtss.gub.uy</w:t>
              </w:r>
            </w:hyperlink>
            <w:r w:rsidRPr="008F082B">
              <w:rPr>
                <w:rFonts w:asciiTheme="minorHAnsi" w:hAnsiTheme="minorHAnsi" w:cstheme="minorHAnsi"/>
                <w:szCs w:val="24"/>
                <w:lang w:val="es-ES"/>
              </w:rPr>
              <w:t xml:space="preserve">  página WEB del Banco de Previsión Social </w:t>
            </w:r>
            <w:hyperlink r:id="rId16" w:history="1">
              <w:r w:rsidRPr="008F082B">
                <w:rPr>
                  <w:rStyle w:val="Hipervnculo"/>
                  <w:rFonts w:asciiTheme="minorHAnsi" w:hAnsiTheme="minorHAnsi" w:cstheme="minorHAnsi"/>
                  <w:lang w:val="es-ES"/>
                </w:rPr>
                <w:t>www.bps.gub.uy</w:t>
              </w:r>
            </w:hyperlink>
            <w:r w:rsidRPr="008F082B">
              <w:rPr>
                <w:rFonts w:asciiTheme="minorHAnsi" w:hAnsiTheme="minorHAnsi" w:cstheme="minorHAnsi"/>
                <w:szCs w:val="24"/>
                <w:lang w:val="es-ES"/>
              </w:rPr>
              <w:t xml:space="preserve"> , página WEB del Parlamento: </w:t>
            </w:r>
            <w:hyperlink r:id="rId17" w:history="1">
              <w:r w:rsidRPr="008F082B">
                <w:rPr>
                  <w:rStyle w:val="Hipervnculo"/>
                  <w:rFonts w:asciiTheme="minorHAnsi" w:hAnsiTheme="minorHAnsi" w:cstheme="minorHAnsi"/>
                  <w:lang w:val="es-ES"/>
                </w:rPr>
                <w:t>www.parlamento.gub.uy</w:t>
              </w:r>
            </w:hyperlink>
            <w:r w:rsidRPr="008F082B">
              <w:rPr>
                <w:rFonts w:asciiTheme="minorHAnsi" w:hAnsiTheme="minorHAnsi" w:cstheme="minorHAnsi"/>
                <w:szCs w:val="24"/>
                <w:lang w:val="es-ES"/>
              </w:rPr>
              <w:t xml:space="preserve">  </w:t>
            </w:r>
          </w:p>
          <w:p w:rsidR="00897A81" w:rsidRPr="008F082B" w:rsidRDefault="00897A81">
            <w:pPr>
              <w:rPr>
                <w:rFonts w:asciiTheme="minorHAnsi" w:hAnsiTheme="minorHAnsi" w:cstheme="minorHAnsi"/>
                <w:b/>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92" w:name="_Toc421875603"/>
            <w:r w:rsidRPr="008F082B">
              <w:rPr>
                <w:rFonts w:asciiTheme="minorHAnsi" w:hAnsiTheme="minorHAnsi" w:cstheme="minorHAnsi"/>
                <w:szCs w:val="22"/>
                <w:lang w:val="es-ES"/>
              </w:rPr>
              <w:lastRenderedPageBreak/>
              <w:t>Organizaciones de Trabajadores</w:t>
            </w:r>
            <w:bookmarkEnd w:id="92"/>
          </w:p>
        </w:tc>
        <w:tc>
          <w:tcPr>
            <w:tcW w:w="7513" w:type="dxa"/>
          </w:tcPr>
          <w:p w:rsidR="00897A81" w:rsidRPr="008F082B" w:rsidRDefault="00897A81" w:rsidP="00516040">
            <w:pPr>
              <w:pStyle w:val="Ttulo3"/>
              <w:spacing w:after="200"/>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En países donde la ley nacional reconozca el derecho de los trabajadores a establecer y adherirse sin interferencia a organizaciones de su elección, y el derecho de negociación colectiva, el Contratista cumplirá con la ley nacional. El Contratista no discriminará ni tomará represalias en contra del personal que participe, o trate de participar, en dichas organizaciones. En los casos en que la ley nacional restrinja las organizaciones de trabajadores, el Contratista se asegurará de que su personal tenga medios alternativos para expresar sus quejas y defender sus derechos en relación con las condiciones de trabajo y los términos de empleo, tales como comités o foros laborales para facilitar el diálogo entre los representantes de los trabajadores y el Contratante. En los casos en que la ley nacional no se pronuncie al respecto, el Contratista no discriminará ni tomará represalias en contra del personal que participe, o trate de participar, en organizaciones y foros constituidos para promover buenas condiciones de trabajo y términos favorables de empleo, en consonancia con el Contrato.</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93" w:name="_Toc421875604"/>
            <w:r w:rsidRPr="008F082B">
              <w:rPr>
                <w:rFonts w:asciiTheme="minorHAnsi" w:hAnsiTheme="minorHAnsi" w:cstheme="minorHAnsi"/>
                <w:szCs w:val="22"/>
                <w:lang w:val="es-ES"/>
              </w:rPr>
              <w:t>Discriminación e Igualdad de Oportunidades</w:t>
            </w:r>
            <w:bookmarkEnd w:id="93"/>
          </w:p>
        </w:tc>
        <w:tc>
          <w:tcPr>
            <w:tcW w:w="7513" w:type="dxa"/>
          </w:tcPr>
          <w:p w:rsidR="00897A81" w:rsidRPr="008F082B" w:rsidRDefault="00897A81" w:rsidP="00516040">
            <w:pPr>
              <w:pStyle w:val="Ttulo3"/>
              <w:spacing w:after="200"/>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 xml:space="preserve">El Contratista no deberá tomar decisiones basándose en características personas no relacionadas con requisitos inherentes al trabajo. El Contratista deberá basar la relación laboral en el principio de igualdad de oportunidad y trato justo, y no deberá discriminar en cuanto a contratación, compensación (incluyendo salaries y beneficios), condiciones de trabajo y términos de referencia, acceso a entrenamiento, ascensos, terminación de empleo o retiro y disciplina.  El Contratista deberá cumplir con la ley en los países en los que la discriminación es prohibida. Cuando la ley nacional no incluya provisiones en cuanto a la discriminación, el Contratista deberá cumplir con los requerimientos de ésta </w:t>
            </w:r>
            <w:proofErr w:type="spellStart"/>
            <w:r w:rsidRPr="008F082B">
              <w:rPr>
                <w:rFonts w:asciiTheme="minorHAnsi" w:hAnsiTheme="minorHAnsi" w:cstheme="minorHAnsi"/>
                <w:b w:val="0"/>
                <w:sz w:val="24"/>
                <w:szCs w:val="24"/>
                <w:lang w:val="es-ES"/>
              </w:rPr>
              <w:t>SubCláusula</w:t>
            </w:r>
            <w:proofErr w:type="spellEnd"/>
            <w:r w:rsidRPr="008F082B">
              <w:rPr>
                <w:rFonts w:asciiTheme="minorHAnsi" w:hAnsiTheme="minorHAnsi" w:cstheme="minorHAnsi"/>
                <w:b w:val="0"/>
                <w:sz w:val="24"/>
                <w:szCs w:val="24"/>
                <w:lang w:val="es-ES"/>
              </w:rPr>
              <w:t>.  No se considerarán como actos de discriminación las medidas especiales de protección o asistencia tomadas para remediar discriminación pasada o selección de un trabajo en particular basado en requerimientos inherentes del trabajo.</w:t>
            </w:r>
          </w:p>
          <w:p w:rsidR="00897A81" w:rsidRPr="008F082B" w:rsidRDefault="00897A81">
            <w:pPr>
              <w:rPr>
                <w:rFonts w:asciiTheme="minorHAnsi" w:hAnsiTheme="minorHAnsi" w:cstheme="minorHAnsi"/>
                <w:b/>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858" w:right="-108" w:hanging="498"/>
              <w:rPr>
                <w:rFonts w:asciiTheme="minorHAnsi" w:hAnsiTheme="minorHAnsi" w:cstheme="minorHAnsi"/>
                <w:b w:val="0"/>
                <w:szCs w:val="22"/>
                <w:lang w:val="es-ES"/>
              </w:rPr>
            </w:pPr>
            <w:bookmarkStart w:id="94" w:name="_Toc421875605"/>
            <w:r w:rsidRPr="008F082B">
              <w:rPr>
                <w:rFonts w:asciiTheme="minorHAnsi" w:hAnsiTheme="minorHAnsi" w:cstheme="minorHAnsi"/>
                <w:szCs w:val="22"/>
                <w:lang w:val="es-ES"/>
              </w:rPr>
              <w:lastRenderedPageBreak/>
              <w:t>Cumplimiento Ley Nacional Vigente 17.897 Inserción laboral de personas liberadas</w:t>
            </w:r>
            <w:bookmarkEnd w:id="94"/>
          </w:p>
          <w:p w:rsidR="00897A81" w:rsidRPr="008F082B" w:rsidRDefault="00897A81" w:rsidP="00516040">
            <w:pPr>
              <w:pStyle w:val="Section7heading4"/>
              <w:rPr>
                <w:rFonts w:asciiTheme="minorHAnsi" w:hAnsiTheme="minorHAnsi" w:cstheme="minorHAnsi"/>
                <w:szCs w:val="22"/>
                <w:lang w:val="es-ES"/>
              </w:rPr>
            </w:pPr>
          </w:p>
        </w:tc>
        <w:tc>
          <w:tcPr>
            <w:tcW w:w="7513" w:type="dxa"/>
          </w:tcPr>
          <w:p w:rsidR="00897A81" w:rsidRPr="008F082B" w:rsidRDefault="00897A81" w:rsidP="00516040">
            <w:pPr>
              <w:pStyle w:val="Ttulo3"/>
              <w:spacing w:after="200"/>
              <w:jc w:val="both"/>
              <w:rPr>
                <w:rFonts w:asciiTheme="minorHAnsi" w:hAnsiTheme="minorHAnsi" w:cstheme="minorHAnsi"/>
                <w:b w:val="0"/>
                <w:sz w:val="24"/>
                <w:szCs w:val="24"/>
              </w:rPr>
            </w:pPr>
            <w:r w:rsidRPr="008F082B">
              <w:rPr>
                <w:rFonts w:asciiTheme="minorHAnsi" w:hAnsiTheme="minorHAnsi" w:cstheme="minorHAnsi"/>
                <w:b w:val="0"/>
                <w:sz w:val="24"/>
                <w:szCs w:val="22"/>
                <w:lang w:val="es-ES"/>
              </w:rPr>
              <w:t xml:space="preserve">El Contratista </w:t>
            </w:r>
            <w:r w:rsidRPr="008F082B">
              <w:rPr>
                <w:rFonts w:asciiTheme="minorHAnsi" w:hAnsiTheme="minorHAnsi" w:cstheme="minorHAnsi"/>
                <w:b w:val="0"/>
                <w:sz w:val="24"/>
                <w:szCs w:val="24"/>
              </w:rPr>
              <w:t>deberá dar cumplimiento a lo dispuesto por el Art. 14 de la ley 17.897 de 14/9/05, cuyo texto se transcribe: “Art. 14:(Inserción laboral  de personas liberadas)- Inclúyase en todos los pliegos de licitaciones de obras y servicios públicos, la obligatoriedad  del  o de los empresarios contratantes, de inscribir en las planillas de trabajo un  mínimo equivalente al 5% ( cinco por ciento) del personal afectado a tareas de peones o similares, a personas liberadas que se encuentren registradas en la Bolsa de Trabajo del Patronato Nacional de Encarcelados y Liberados. Asimismo el Poder Ejecutivo podrá establecer un sistema de bonificaciones para aquellas empresas que inscriban liberados registrados en la Bolsa de Trabajo referida, por encima del 5% (cinco por ciento) estipulado precedentemente. El Poder Ejecutivo, a través del Patronato Nacional de Encarcelados y Liberados, promoverá acuerdos con los gobiernos departamentales para establecer regímenes similares respecto de las obras y servicios públicos departamentales.”</w:t>
            </w:r>
          </w:p>
          <w:p w:rsidR="00897A81" w:rsidRPr="008F082B" w:rsidRDefault="00897A81">
            <w:pPr>
              <w:rPr>
                <w:rFonts w:asciiTheme="minorHAnsi" w:hAnsiTheme="minorHAnsi" w:cstheme="minorHAnsi"/>
                <w:b/>
              </w:rPr>
            </w:pPr>
          </w:p>
        </w:tc>
      </w:tr>
      <w:tr w:rsidR="00897A81" w:rsidRPr="008F082B" w:rsidTr="00FB30AD">
        <w:trPr>
          <w:cantSplit/>
          <w:trHeight w:val="405"/>
        </w:trPr>
        <w:tc>
          <w:tcPr>
            <w:tcW w:w="9896" w:type="dxa"/>
            <w:gridSpan w:val="2"/>
            <w:vAlign w:val="center"/>
          </w:tcPr>
          <w:p w:rsidR="00897A81" w:rsidRPr="008F082B" w:rsidRDefault="00897A81">
            <w:pPr>
              <w:pStyle w:val="StyleSection7heading3After10pt"/>
              <w:numPr>
                <w:ilvl w:val="0"/>
                <w:numId w:val="162"/>
              </w:numPr>
              <w:rPr>
                <w:rFonts w:asciiTheme="minorHAnsi" w:hAnsiTheme="minorHAnsi" w:cstheme="minorHAnsi"/>
                <w:lang w:val="es-ES"/>
              </w:rPr>
            </w:pPr>
            <w:bookmarkStart w:id="95" w:name="_Toc421875606"/>
            <w:r w:rsidRPr="008F082B">
              <w:rPr>
                <w:rFonts w:asciiTheme="minorHAnsi" w:hAnsiTheme="minorHAnsi" w:cstheme="minorHAnsi"/>
                <w:lang w:val="es-ES"/>
              </w:rPr>
              <w:t>Equipos, Materiales y Mano de Obra</w:t>
            </w:r>
            <w:bookmarkEnd w:id="95"/>
          </w:p>
        </w:tc>
      </w:tr>
      <w:tr w:rsidR="00897A81" w:rsidRPr="008F082B" w:rsidTr="00FB30AD">
        <w:trPr>
          <w:hidden/>
        </w:trPr>
        <w:tc>
          <w:tcPr>
            <w:tcW w:w="2383" w:type="dxa"/>
          </w:tcPr>
          <w:p w:rsidR="00897A81" w:rsidRPr="008F082B" w:rsidRDefault="00897A81" w:rsidP="004F4C18">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96" w:name="_Toc421875607"/>
            <w:r w:rsidRPr="008F082B">
              <w:rPr>
                <w:rFonts w:asciiTheme="minorHAnsi" w:hAnsiTheme="minorHAnsi" w:cstheme="minorHAnsi"/>
                <w:szCs w:val="22"/>
                <w:lang w:val="es-ES"/>
              </w:rPr>
              <w:t>Modo de Ejecución</w:t>
            </w:r>
            <w:bookmarkEnd w:id="96"/>
            <w:r w:rsidRPr="008F082B">
              <w:rPr>
                <w:rFonts w:asciiTheme="minorHAnsi" w:hAnsiTheme="minorHAnsi" w:cstheme="minorHAnsi"/>
                <w:szCs w:val="22"/>
                <w:lang w:val="es-ES"/>
              </w:rPr>
              <w:t xml:space="preserve"> </w:t>
            </w:r>
          </w:p>
          <w:p w:rsidR="00897A81" w:rsidRPr="008F082B"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8F082B" w:rsidRDefault="00897A81" w:rsidP="00516040">
            <w:pPr>
              <w:pStyle w:val="ClauseSubPara"/>
              <w:spacing w:before="0" w:after="160"/>
              <w:ind w:left="-18" w:firstLine="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Contratista se encargará de la fabricación de los Equipos, la producción y fabricación de los Materiales y toda otra tarea de ejecución de las Obras: </w:t>
            </w:r>
          </w:p>
          <w:p w:rsidR="00897A81" w:rsidRPr="008F082B" w:rsidRDefault="00897A81" w:rsidP="00EC7C90">
            <w:pPr>
              <w:pStyle w:val="ClauseSubList"/>
              <w:numPr>
                <w:ilvl w:val="0"/>
                <w:numId w:val="108"/>
              </w:numPr>
              <w:spacing w:after="16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de la forma (si la hubiere ) que se señale en el Contrato,</w:t>
            </w:r>
          </w:p>
          <w:p w:rsidR="00897A81" w:rsidRPr="008F082B" w:rsidRDefault="00897A81" w:rsidP="00EC7C90">
            <w:pPr>
              <w:pStyle w:val="ClauseSubList"/>
              <w:numPr>
                <w:ilvl w:val="0"/>
                <w:numId w:val="108"/>
              </w:numPr>
              <w:spacing w:after="16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de manera profesional y cuidadosa, de conformidad con las mejores prácticas  reconocidas, y </w:t>
            </w:r>
          </w:p>
          <w:p w:rsidR="00897A81" w:rsidRPr="008F082B" w:rsidRDefault="00897A81" w:rsidP="00EC7C90">
            <w:pPr>
              <w:pStyle w:val="ClauseSubList"/>
              <w:numPr>
                <w:ilvl w:val="0"/>
                <w:numId w:val="108"/>
              </w:numPr>
              <w:spacing w:after="16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con dependencias debidamente equipadas y materiales no </w:t>
            </w:r>
            <w:proofErr w:type="gramStart"/>
            <w:r w:rsidRPr="008F082B">
              <w:rPr>
                <w:rFonts w:asciiTheme="minorHAnsi" w:hAnsiTheme="minorHAnsi" w:cstheme="minorHAnsi"/>
                <w:sz w:val="24"/>
                <w:szCs w:val="24"/>
                <w:lang w:val="es-ES"/>
              </w:rPr>
              <w:t>peligrosos ,</w:t>
            </w:r>
            <w:proofErr w:type="gramEnd"/>
            <w:r w:rsidRPr="008F082B">
              <w:rPr>
                <w:rFonts w:asciiTheme="minorHAnsi" w:hAnsiTheme="minorHAnsi" w:cstheme="minorHAnsi"/>
                <w:sz w:val="24"/>
                <w:szCs w:val="24"/>
                <w:lang w:val="es-ES"/>
              </w:rPr>
              <w:t xml:space="preserve"> salvo especificación diferente en el Contrato. </w:t>
            </w:r>
          </w:p>
          <w:p w:rsidR="00897A81" w:rsidRPr="008F082B" w:rsidRDefault="00897A81">
            <w:pPr>
              <w:pStyle w:val="ClauseSubList"/>
              <w:numPr>
                <w:ilvl w:val="0"/>
                <w:numId w:val="108"/>
              </w:numPr>
              <w:spacing w:after="16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En el caso en que el Contrato especifique los lugares de extracción u obtención de los materiales, si en el curso de los trabajos, los yacimientos resultan insuficientes en calidad o en cantidad, el Contratista deberá notificar de ello oportunamente al Ingeniero, el cual designará entonces, con base en la propuesta que le presente el Contratista, nuevos lugares de extracción.</w:t>
            </w:r>
          </w:p>
          <w:p w:rsidR="00897A81" w:rsidRPr="008F082B" w:rsidRDefault="00897A81">
            <w:pPr>
              <w:pStyle w:val="ClauseSubList"/>
              <w:numPr>
                <w:ilvl w:val="0"/>
                <w:numId w:val="0"/>
              </w:numPr>
              <w:spacing w:after="160"/>
              <w:ind w:left="5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estará obligado a obtener, en cuanto sea necesario, las autorizaciones administrativas que se requieran para la extracción de los materiales.</w:t>
            </w:r>
          </w:p>
          <w:p w:rsidR="00897A81" w:rsidRPr="008F082B" w:rsidRDefault="00897A81">
            <w:pPr>
              <w:pStyle w:val="ClauseSubList"/>
              <w:numPr>
                <w:ilvl w:val="0"/>
                <w:numId w:val="0"/>
              </w:numPr>
              <w:spacing w:after="160"/>
              <w:ind w:left="5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En todos los casos, el Contratista pagará  los costos de explotación de los lugares de extracción y, cuando fuere el caso, los gastos de apertura y restablecimiento de los terrenos.</w:t>
            </w:r>
          </w:p>
          <w:p w:rsidR="00897A81" w:rsidRPr="008F082B" w:rsidRDefault="00897A81">
            <w:pPr>
              <w:pStyle w:val="ClauseSubList"/>
              <w:numPr>
                <w:ilvl w:val="0"/>
                <w:numId w:val="0"/>
              </w:numPr>
              <w:spacing w:after="160"/>
              <w:ind w:left="5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pagará igualmente, sin que haya reclamo en contra del Contratante, los costos de los daños ocasionados por la extracción de los materiales, la construcción de las vías de acceso y, de manera general, los trabajos de preparación necesarios para la explotación de los lugares de extracción.</w:t>
            </w:r>
          </w:p>
          <w:p w:rsidR="00897A81" w:rsidRPr="008F082B" w:rsidRDefault="00897A81">
            <w:pPr>
              <w:pStyle w:val="ClauseSubList"/>
              <w:numPr>
                <w:ilvl w:val="0"/>
                <w:numId w:val="0"/>
              </w:numPr>
              <w:spacing w:after="160"/>
              <w:ind w:left="5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lastRenderedPageBreak/>
              <w:t>También indemnizará al Contratante en caso de que éste tuviera que hacerse cargo de la reparación de tales daños.</w:t>
            </w:r>
          </w:p>
          <w:p w:rsidR="00897A81" w:rsidRPr="008F082B" w:rsidRDefault="00897A81">
            <w:pPr>
              <w:pStyle w:val="ClauseSubList"/>
              <w:numPr>
                <w:ilvl w:val="0"/>
                <w:numId w:val="108"/>
              </w:numPr>
              <w:spacing w:after="16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Deberá recibir y utilizar los materiales, productos o componentes suministrados por el Contratante. El Contratista deberá recibir, mover y conservar los materiales y productos suministrados por el Contratante en virtud del Contrato. El Contratante dará aviso oportuno al Contratista para que éste pueda recibir estos materiales y productos a su llegada a la Zona de las Obras.</w:t>
            </w:r>
          </w:p>
          <w:p w:rsidR="00897A81" w:rsidRPr="008F082B" w:rsidRDefault="00897A81">
            <w:pPr>
              <w:pStyle w:val="ClauseSubList"/>
              <w:numPr>
                <w:ilvl w:val="0"/>
                <w:numId w:val="0"/>
              </w:numPr>
              <w:spacing w:after="160"/>
              <w:ind w:left="5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Si el Contrato o los manuales del fabricante o el proveedor, estipulan que la conservación de la calidad o cantidad de ciertos materiales, productos o componentes requiere su almacenamiento especial, el Contratista deberá construir u obtener los almacenes necesarios, inclusive fuera del lugar de las obras.</w:t>
            </w:r>
          </w:p>
          <w:p w:rsidR="00897A81" w:rsidRPr="008F082B" w:rsidRDefault="00897A81">
            <w:pPr>
              <w:pStyle w:val="ClauseSubList"/>
              <w:numPr>
                <w:ilvl w:val="0"/>
                <w:numId w:val="0"/>
              </w:numPr>
              <w:spacing w:after="160"/>
              <w:ind w:left="5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Tanto para el caso que los suministre el Contratista como para el caso que los suministre el Contratante, el Contratista tendrá la custodia de los materiales, productos o componentes desde el momento de su recepción asumiendo la responsabilidad legal de depositario.</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97" w:name="_Toc421875608"/>
            <w:r w:rsidRPr="008F082B">
              <w:rPr>
                <w:rFonts w:asciiTheme="minorHAnsi" w:hAnsiTheme="minorHAnsi" w:cstheme="minorHAnsi"/>
                <w:szCs w:val="22"/>
                <w:lang w:val="es-ES"/>
              </w:rPr>
              <w:lastRenderedPageBreak/>
              <w:t>Muestras</w:t>
            </w:r>
            <w:bookmarkEnd w:id="97"/>
          </w:p>
          <w:p w:rsidR="00897A81" w:rsidRPr="008F082B"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8F082B" w:rsidRDefault="00897A81" w:rsidP="00516040">
            <w:pPr>
              <w:pStyle w:val="ClauseSubPara"/>
              <w:spacing w:before="0" w:after="160"/>
              <w:ind w:left="-18"/>
              <w:jc w:val="both"/>
              <w:rPr>
                <w:rFonts w:asciiTheme="minorHAnsi" w:hAnsiTheme="minorHAnsi" w:cstheme="minorHAnsi"/>
                <w:sz w:val="24"/>
                <w:lang w:val="es-ES"/>
              </w:rPr>
            </w:pPr>
            <w:r w:rsidRPr="008F082B">
              <w:rPr>
                <w:rFonts w:asciiTheme="minorHAnsi" w:hAnsiTheme="minorHAnsi" w:cstheme="minorHAnsi"/>
                <w:sz w:val="24"/>
                <w:lang w:val="es-ES"/>
              </w:rPr>
              <w:t>El Contratista presentará al Ingeniero, para su aprobación, las siguientes muestras de Materiales, e información pertinente,  antes de usar los Materiales en o para las Obras:</w:t>
            </w:r>
          </w:p>
          <w:p w:rsidR="00897A81" w:rsidRPr="008F082B" w:rsidRDefault="00897A81" w:rsidP="00EC7C90">
            <w:pPr>
              <w:pStyle w:val="ClauseSubList"/>
              <w:numPr>
                <w:ilvl w:val="0"/>
                <w:numId w:val="109"/>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 xml:space="preserve">muestras estándar de fábrica de Materiales y las muestras que se especifiquen en el Contrato, todas por cuenta y cargo del Contratista, y </w:t>
            </w:r>
          </w:p>
          <w:p w:rsidR="00897A81" w:rsidRPr="008F082B" w:rsidRDefault="00897A81" w:rsidP="00EC7C90">
            <w:pPr>
              <w:pStyle w:val="ClauseSubList"/>
              <w:numPr>
                <w:ilvl w:val="0"/>
                <w:numId w:val="109"/>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muestras adicionales encargadas por el Ingeniero como Variación.</w:t>
            </w:r>
          </w:p>
          <w:p w:rsidR="00897A81" w:rsidRPr="008F082B" w:rsidRDefault="00897A81" w:rsidP="00516040">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Cada muestra se etiquetará según su origen y uso previsto en las Obras.</w:t>
            </w:r>
          </w:p>
          <w:p w:rsidR="00897A81" w:rsidRPr="008F082B" w:rsidRDefault="00897A81" w:rsidP="00BE346F">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El Contratista proporcionará los dispositivos que permitan obtener muestras de los materiales que se emplean en la ejecución de las Obras.</w:t>
            </w:r>
          </w:p>
          <w:p w:rsidR="00897A81" w:rsidRPr="008F082B" w:rsidRDefault="00897A81" w:rsidP="00BE346F">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El Contratista no podrá utilizar materiales, productos o componentes de construcción de calidad diferente a la que se haya especificado en el Contrato, salvo cuando el Ingeniero así se lo autorice por escrito previo a un proceso de extracción de muestras, inspección y pruebas aprobadas, que haya sido satisfactorio para el Ingeniero.</w:t>
            </w:r>
          </w:p>
          <w:p w:rsidR="00897A81" w:rsidRPr="008F082B" w:rsidRDefault="00897A81" w:rsidP="00E41818">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Los correspondientes precios sólo serán modificados cuando la autorización concedida requiera que la sustitución dé lugar a la aplicación de precios nuevos y el aumento o disminución de precios resultante haya sido aceptada por el Contratante o Contratista según corresponda. Tales precios se establecerán conforme a las disposiciones previstas en la Cláusula 14 (Precio del Contrato y Pago), y el Ingeniero deberá notificar mediante Orden de Servicio los precios  provisionales.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98" w:name="_Toc421875609"/>
            <w:r w:rsidRPr="008F082B">
              <w:rPr>
                <w:rFonts w:asciiTheme="minorHAnsi" w:hAnsiTheme="minorHAnsi" w:cstheme="minorHAnsi"/>
                <w:szCs w:val="22"/>
                <w:lang w:val="es-ES"/>
              </w:rPr>
              <w:t>Inspección</w:t>
            </w:r>
            <w:bookmarkEnd w:id="98"/>
          </w:p>
          <w:p w:rsidR="00897A81" w:rsidRPr="008F082B"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8F082B" w:rsidRDefault="00897A81" w:rsidP="00516040">
            <w:pPr>
              <w:pStyle w:val="ClauseSubPara"/>
              <w:spacing w:before="0" w:after="18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En toda oportunidad que se considere  razonable, el Personal del  </w:t>
            </w:r>
            <w:r w:rsidRPr="008F082B">
              <w:rPr>
                <w:rFonts w:asciiTheme="minorHAnsi" w:hAnsiTheme="minorHAnsi" w:cstheme="minorHAnsi"/>
                <w:sz w:val="24"/>
                <w:lang w:val="es-ES"/>
              </w:rPr>
              <w:lastRenderedPageBreak/>
              <w:t xml:space="preserve">Contratante: </w:t>
            </w:r>
          </w:p>
          <w:p w:rsidR="00897A81" w:rsidRPr="008F082B" w:rsidRDefault="00897A81" w:rsidP="00EC7C90">
            <w:pPr>
              <w:pStyle w:val="ClauseSubList"/>
              <w:numPr>
                <w:ilvl w:val="0"/>
                <w:numId w:val="110"/>
              </w:numPr>
              <w:spacing w:after="180"/>
              <w:jc w:val="both"/>
              <w:rPr>
                <w:rFonts w:asciiTheme="minorHAnsi" w:hAnsiTheme="minorHAnsi" w:cstheme="minorHAnsi"/>
                <w:sz w:val="24"/>
                <w:lang w:val="es-ES"/>
              </w:rPr>
            </w:pPr>
            <w:r w:rsidRPr="008F082B">
              <w:rPr>
                <w:rFonts w:asciiTheme="minorHAnsi" w:hAnsiTheme="minorHAnsi" w:cstheme="minorHAnsi"/>
                <w:sz w:val="24"/>
                <w:lang w:val="es-ES"/>
              </w:rPr>
              <w:t xml:space="preserve">tendrá pleno acceso a todas las partes del Lugar de las Obras y a todos los lugares  de donde se están siendo extraídos Materiales naturales, y </w:t>
            </w:r>
          </w:p>
          <w:p w:rsidR="00897A81" w:rsidRPr="008F082B" w:rsidRDefault="00897A81" w:rsidP="00EC7C90">
            <w:pPr>
              <w:pStyle w:val="ClauseSubList"/>
              <w:numPr>
                <w:ilvl w:val="0"/>
                <w:numId w:val="110"/>
              </w:numPr>
              <w:spacing w:after="180"/>
              <w:jc w:val="both"/>
              <w:rPr>
                <w:rFonts w:asciiTheme="minorHAnsi" w:hAnsiTheme="minorHAnsi" w:cstheme="minorHAnsi"/>
                <w:sz w:val="24"/>
                <w:lang w:val="es-ES"/>
              </w:rPr>
            </w:pPr>
            <w:r w:rsidRPr="008F082B">
              <w:rPr>
                <w:rFonts w:asciiTheme="minorHAnsi" w:hAnsiTheme="minorHAnsi" w:cstheme="minorHAnsi"/>
                <w:sz w:val="24"/>
                <w:lang w:val="es-ES"/>
              </w:rPr>
              <w:t>durante la producción, fabricación y construcción (en el Lugar de las Obras y en otros lugares), tendrá derecho a examinar, inspeccionar, medir y poner a prueba los materiales y la calidad del trabajo de manufactura, así como a verificar el progreso de la fabricación de los Equipos y de la producción y fabricación de los Materiales.</w:t>
            </w:r>
          </w:p>
          <w:p w:rsidR="00897A81" w:rsidRPr="008F082B" w:rsidRDefault="00897A81" w:rsidP="00516040">
            <w:pPr>
              <w:pStyle w:val="ClauseSubPara"/>
              <w:spacing w:before="0" w:after="18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dará al personal </w:t>
            </w:r>
            <w:proofErr w:type="gramStart"/>
            <w:r w:rsidRPr="008F082B">
              <w:rPr>
                <w:rFonts w:asciiTheme="minorHAnsi" w:hAnsiTheme="minorHAnsi" w:cstheme="minorHAnsi"/>
                <w:sz w:val="24"/>
                <w:lang w:val="es-ES"/>
              </w:rPr>
              <w:t>del</w:t>
            </w:r>
            <w:proofErr w:type="gramEnd"/>
            <w:r w:rsidRPr="008F082B">
              <w:rPr>
                <w:rFonts w:asciiTheme="minorHAnsi" w:hAnsiTheme="minorHAnsi" w:cstheme="minorHAnsi"/>
                <w:sz w:val="24"/>
                <w:lang w:val="es-ES"/>
              </w:rPr>
              <w:t xml:space="preserve"> Contratante plena oportunidad de llevar a cabo dichas actividades, incluyendo  el  acceso, las facilidades, los permisos y el equipo de seguridad. Ninguna de estas actividades eximirá al Contratista de ninguna  obligación o  responsabilidad. </w:t>
            </w:r>
          </w:p>
          <w:p w:rsidR="00897A81" w:rsidRPr="008F082B" w:rsidRDefault="00897A81" w:rsidP="000D6583">
            <w:pPr>
              <w:pStyle w:val="ClauseSubPara"/>
              <w:spacing w:before="0" w:after="18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notificará al Ingeniero cuando se haya terminado cualquier trabajo y antes de cubrirlo, guardarlo o empaquetarlo para fines de almacenamiento o transporte. El Ingeniero llevará a cabo el examen, inspección, medición o prueba sin demoras injustificadas, o notificará rápidamente al Contratista que no es necesario hacerlo. Si el Contratista no hiciera  la notificación, deberá, a solicitud del Ingeniero, y corriendo con los correspondientes gastos, descubrir los trabajos y posteriormente reponerlos a su estado anterior.</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99" w:name="_Toc421875610"/>
            <w:r w:rsidRPr="008F082B">
              <w:rPr>
                <w:rFonts w:asciiTheme="minorHAnsi" w:hAnsiTheme="minorHAnsi" w:cstheme="minorHAnsi"/>
                <w:szCs w:val="22"/>
                <w:lang w:val="es-ES"/>
              </w:rPr>
              <w:lastRenderedPageBreak/>
              <w:t>Pruebas</w:t>
            </w:r>
            <w:bookmarkEnd w:id="99"/>
          </w:p>
          <w:p w:rsidR="00897A81" w:rsidRPr="008F082B"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8F082B" w:rsidRDefault="00897A81">
            <w:pPr>
              <w:pStyle w:val="ClauseSubPara"/>
              <w:spacing w:before="0" w:after="20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Esta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se aplicará a todas las pruebas que se señalen en el Contrato, diferentes de las Pruebas Posteriores a la Terminación (si las hubiere). En todos los casos, el Contratista, sus proveedores o sus subcontratistas autorizarán el acceso a sus instalaciones al Ingeniero, o a quien él designe, y/o al organismo de inspección designado, a fin de que puedan realizar todas las verificaciones, de conformidad con las disposiciones del Contrato.</w:t>
            </w:r>
          </w:p>
          <w:p w:rsidR="00897A81" w:rsidRPr="008F082B" w:rsidRDefault="00897A81">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Salvo que se  especifique de otra manera en el Contrato, el Contratista proporcionará todos los aparatos, asistencia, documentos e información adicional, electricidad, equipos, combustible, bienes consumibles, instrumentos, mano de obra, materiales y personal con las debidas calificaciones y experiencia que sean necesarios para realizar eficientemente  las pruebas especificadas. El Contratista acordará con el Ingeniero la hora y el lugar para realizar las pruebas especificadas de cualesquiera Instalaciones, Materiales y otras partes de las Obras. El Contratista proporcionará, si fuera necesario, todas las muestras de los materiales en los diferentes estados de elaboración de los productos fabricados, que fueran necesarios a los fines de las pruebas.</w:t>
            </w:r>
          </w:p>
          <w:p w:rsidR="00897A81" w:rsidRPr="008F082B" w:rsidRDefault="00897A81">
            <w:pPr>
              <w:pStyle w:val="ClauseSubPara"/>
              <w:spacing w:before="0" w:after="24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El Ingeniero podrá, con arreglo a la Cláusula 13 [Variaciones y Ajustes], variar el sitio o los detalles de pruebas específicas, o instruir  al Contratista que lleve a cabo pruebas adicionales. Si esas pruebas modificadas o adicionales reflejan que los Equipos, los Materiales o la mano de obra </w:t>
            </w:r>
            <w:r w:rsidRPr="008F082B">
              <w:rPr>
                <w:rFonts w:asciiTheme="minorHAnsi" w:hAnsiTheme="minorHAnsi" w:cstheme="minorHAnsi"/>
                <w:sz w:val="24"/>
                <w:lang w:val="es-ES"/>
              </w:rPr>
              <w:lastRenderedPageBreak/>
              <w:t xml:space="preserve">sometidos a prueba no se ajustan al Contrato, el costo de realización de dicha Variación correrá por cuenta del Contratista, sin perjuicio de las demás disposiciones del Contrato. </w:t>
            </w:r>
          </w:p>
          <w:p w:rsidR="00897A81" w:rsidRPr="008F082B" w:rsidRDefault="00897A81">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En caso que el Ingeniero decida realizar inspecciones o pruebas no acordadas, deberá notificar al Contratista, por lo menos con 24 horas de anticipación, su intención de efectuar la inspección o de estar presente en las pruebas; si el Ingeniero no estuviera presente en la fecha convenida, el Contratista podrá, salvo instrucción contraria del Ingeniero, proceder a las pruebas, las que se considerarán como hechas en presencia del Ingeniero.</w:t>
            </w:r>
          </w:p>
          <w:p w:rsidR="00897A81" w:rsidRPr="008F082B" w:rsidRDefault="00897A81">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El Contratista deberá hacer llegar inmediatamente al Ingeniero copia debidamente certificada de los resultados de las pruebas.</w:t>
            </w:r>
          </w:p>
          <w:p w:rsidR="00897A81" w:rsidRPr="008F082B" w:rsidRDefault="00897A81">
            <w:pPr>
              <w:pStyle w:val="ClauseSubPara"/>
              <w:spacing w:before="0" w:after="0"/>
              <w:ind w:left="0" w:hanging="17"/>
              <w:jc w:val="both"/>
              <w:rPr>
                <w:rFonts w:asciiTheme="minorHAnsi" w:hAnsiTheme="minorHAnsi" w:cstheme="minorHAnsi"/>
                <w:sz w:val="24"/>
                <w:lang w:val="es-ES"/>
              </w:rPr>
            </w:pPr>
          </w:p>
          <w:p w:rsidR="00897A81" w:rsidRPr="008F082B" w:rsidRDefault="00897A81">
            <w:pPr>
              <w:pStyle w:val="ClauseSubPara"/>
              <w:spacing w:before="0" w:after="24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sufre demoras y/o incurre en algún Costo por el cumplimiento de esas instrucciones o como resultado de una demora ocasionada por el  Contratante, el Contratista notificará al Ingeniero y sujeto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tendrá derecho a:</w:t>
            </w:r>
          </w:p>
          <w:p w:rsidR="00897A81" w:rsidRPr="008F082B" w:rsidRDefault="00897A81">
            <w:pPr>
              <w:pStyle w:val="ClauseSubList"/>
              <w:numPr>
                <w:ilvl w:val="0"/>
                <w:numId w:val="111"/>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una prórroga del plazo por el tiempo de la demora, si se ha retrasado o se retrasará la terminación de las Obras,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y </w:t>
            </w:r>
          </w:p>
          <w:p w:rsidR="00897A81" w:rsidRPr="008F082B" w:rsidRDefault="00897A81">
            <w:pPr>
              <w:pStyle w:val="ClauseSubPara"/>
              <w:spacing w:before="0" w:after="24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Tras recibir esa notificación,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llegar a un acuerdo o decidir  al respecto. </w:t>
            </w:r>
          </w:p>
          <w:p w:rsidR="00897A81" w:rsidRPr="008F082B" w:rsidRDefault="00897A81">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El Contratista enviará sin demora al Ingeniero informes debidamente certificados sobre las pruebas. Cuando se hayan aprobado las pruebas especificadas, el Ingeniero refrendará el certificado de pruebas del Contratista o le emitirá un certificado para tal efecto.</w:t>
            </w:r>
          </w:p>
          <w:p w:rsidR="00897A81" w:rsidRPr="008F082B" w:rsidRDefault="00897A81">
            <w:pPr>
              <w:tabs>
                <w:tab w:val="left" w:pos="5400"/>
              </w:tabs>
              <w:ind w:right="72"/>
              <w:rPr>
                <w:rFonts w:asciiTheme="minorHAnsi" w:hAnsiTheme="minorHAnsi" w:cstheme="minorHAnsi"/>
                <w:szCs w:val="24"/>
                <w:lang w:val="es-ES"/>
              </w:rPr>
            </w:pPr>
          </w:p>
          <w:p w:rsidR="00897A81" w:rsidRPr="008F082B" w:rsidRDefault="00897A81">
            <w:pPr>
              <w:tabs>
                <w:tab w:val="left" w:pos="5400"/>
              </w:tabs>
              <w:ind w:right="72"/>
              <w:rPr>
                <w:rFonts w:asciiTheme="minorHAnsi" w:hAnsiTheme="minorHAnsi" w:cstheme="minorHAnsi"/>
                <w:szCs w:val="24"/>
                <w:lang w:val="es-ES"/>
              </w:rPr>
            </w:pPr>
            <w:r w:rsidRPr="008F082B">
              <w:rPr>
                <w:rFonts w:asciiTheme="minorHAnsi" w:hAnsiTheme="minorHAnsi" w:cstheme="minorHAnsi"/>
                <w:b/>
                <w:szCs w:val="24"/>
                <w:u w:val="single"/>
                <w:lang w:val="es-ES"/>
              </w:rPr>
              <w:t>Control de calidad de materiales y productos. Pruebas y ensayos</w:t>
            </w:r>
            <w:r w:rsidRPr="008F082B">
              <w:rPr>
                <w:rFonts w:asciiTheme="minorHAnsi" w:hAnsiTheme="minorHAnsi" w:cstheme="minorHAnsi"/>
                <w:szCs w:val="24"/>
                <w:lang w:val="es-ES"/>
              </w:rPr>
              <w:t>.</w:t>
            </w:r>
          </w:p>
          <w:p w:rsidR="00897A81" w:rsidRPr="008F082B" w:rsidRDefault="00897A81">
            <w:pPr>
              <w:tabs>
                <w:tab w:val="left" w:pos="5400"/>
              </w:tabs>
              <w:ind w:right="72"/>
              <w:rPr>
                <w:rFonts w:asciiTheme="minorHAnsi" w:hAnsiTheme="minorHAnsi" w:cstheme="minorHAnsi"/>
                <w:szCs w:val="24"/>
                <w:lang w:val="es-ES"/>
              </w:rPr>
            </w:pPr>
          </w:p>
          <w:p w:rsidR="00897A81" w:rsidRPr="008F082B" w:rsidRDefault="00897A81">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Los materiales, productos y componentes de construcción serán sometidos, a los fines de su verificación cualitativa, a pruebas y ensayos de conformidad con las estipulaciones del Contrato, las prescripciones de normas internacionalmente aceptadas y normas UNIT (Instituto Uruguayo de Normas Técnicas) en vigencia.</w:t>
            </w:r>
          </w:p>
          <w:p w:rsidR="00897A81" w:rsidRPr="008F082B" w:rsidRDefault="00897A81">
            <w:pPr>
              <w:tabs>
                <w:tab w:val="left" w:pos="5400"/>
              </w:tabs>
              <w:ind w:right="72"/>
              <w:rPr>
                <w:rFonts w:asciiTheme="minorHAnsi" w:hAnsiTheme="minorHAnsi" w:cstheme="minorHAnsi"/>
                <w:szCs w:val="24"/>
                <w:lang w:val="es-ES"/>
              </w:rPr>
            </w:pPr>
          </w:p>
          <w:p w:rsidR="00897A81" w:rsidRPr="008F082B" w:rsidRDefault="00897A81">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El Contratista almacenará los materiales, productos y componentes de construcción en forma que se faciliten las verificaciones previstas. Tomará todas las medidas convenientes con el fin de que ellos puedan ser fácilmente identificados. Los materiales, productos y componentes rechazados deberán ser retirados inmediatamente del sitio de la obra, y se aplicarán, si hubiera lugar, las disposiciones establecidas en el Contrato para el caso de incumplimiento.</w:t>
            </w:r>
          </w:p>
          <w:p w:rsidR="00897A81" w:rsidRPr="008F082B" w:rsidRDefault="00897A81">
            <w:pPr>
              <w:tabs>
                <w:tab w:val="left" w:pos="5400"/>
              </w:tabs>
              <w:ind w:right="72"/>
              <w:rPr>
                <w:rFonts w:asciiTheme="minorHAnsi" w:hAnsiTheme="minorHAnsi" w:cstheme="minorHAnsi"/>
                <w:szCs w:val="24"/>
                <w:lang w:val="es-ES"/>
              </w:rPr>
            </w:pPr>
          </w:p>
          <w:p w:rsidR="00897A81" w:rsidRPr="008F082B" w:rsidRDefault="00897A81">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Las verificaciones se harán conforme a las indicaciones del Contrato o, en su defecto, conforme a las decisiones del Ingeniero, ya sea en el lugar de la obra, en las fábricas, almacenes o canteras del Contratista, de los subcontratistas proveedores. Serán efectuadas por el Ingeniero o bien, si así lo prevé el Contrato en las Condiciones Especiales del Contrato, por un laboratorio u organismo de inspección.</w:t>
            </w:r>
          </w:p>
          <w:p w:rsidR="00897A81" w:rsidRPr="008F082B" w:rsidRDefault="00897A81" w:rsidP="00596AD2">
            <w:pPr>
              <w:pStyle w:val="ClauseSubPara"/>
              <w:spacing w:before="0" w:after="0"/>
              <w:ind w:left="0" w:hanging="18"/>
              <w:jc w:val="both"/>
              <w:rPr>
                <w:rFonts w:asciiTheme="minorHAnsi" w:hAnsiTheme="minorHAnsi" w:cstheme="minorHAnsi"/>
                <w:sz w:val="24"/>
                <w:szCs w:val="24"/>
                <w:lang w:val="es-ES"/>
              </w:rPr>
            </w:pPr>
          </w:p>
          <w:p w:rsidR="00897A81" w:rsidRPr="008F082B" w:rsidRDefault="00897A81" w:rsidP="00596AD2">
            <w:pPr>
              <w:pStyle w:val="ClauseSubPara"/>
              <w:spacing w:before="0" w:after="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Las verificaciones a ser efectuadas por un laboratorio u organismo de inspección, y  los gastos de traslado y estadía (también en el caso que las pruebas las realice el Ingeniero o el personal que él designe) si los hubiere, serán a cargo del Contratista, quien se encargará de ordenarlas y de enviar al Ingeniero los certificados en los que consten los resultados de las verificaciones realizadas. Sobre la base de dichos certificados, el Ingeniero decidirá si los materiales, productos o componentes de construcción pueden o no ser aceptados.</w:t>
            </w:r>
          </w:p>
          <w:p w:rsidR="00897A81" w:rsidRPr="008F082B" w:rsidRDefault="00897A81" w:rsidP="00596AD2">
            <w:pPr>
              <w:pStyle w:val="ClauseSubPara"/>
              <w:spacing w:before="0" w:after="0"/>
              <w:ind w:left="0" w:hanging="18"/>
              <w:jc w:val="both"/>
              <w:rPr>
                <w:rFonts w:asciiTheme="minorHAnsi" w:hAnsiTheme="minorHAnsi" w:cstheme="minorHAnsi"/>
                <w:sz w:val="24"/>
                <w:szCs w:val="24"/>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0" w:name="_Toc421875611"/>
            <w:r w:rsidRPr="008F082B">
              <w:rPr>
                <w:rFonts w:asciiTheme="minorHAnsi" w:hAnsiTheme="minorHAnsi" w:cstheme="minorHAnsi"/>
                <w:szCs w:val="22"/>
                <w:lang w:val="es-ES"/>
              </w:rPr>
              <w:lastRenderedPageBreak/>
              <w:t>Rechazo</w:t>
            </w:r>
            <w:bookmarkEnd w:id="100"/>
          </w:p>
          <w:p w:rsidR="00897A81" w:rsidRPr="008F082B"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8F082B" w:rsidRDefault="00897A81">
            <w:pPr>
              <w:pStyle w:val="ClauseSubPara"/>
              <w:spacing w:before="0" w:after="24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Si, como resultado de un examen, inspección, medición o prueba, cualquiera de los Equipos, Materiales o elementos de mano de obra se consideran defectuosos o de </w:t>
            </w:r>
            <w:proofErr w:type="gramStart"/>
            <w:r w:rsidRPr="008F082B">
              <w:rPr>
                <w:rFonts w:asciiTheme="minorHAnsi" w:hAnsiTheme="minorHAnsi" w:cstheme="minorHAnsi"/>
                <w:sz w:val="24"/>
                <w:szCs w:val="24"/>
                <w:lang w:val="es-ES"/>
              </w:rPr>
              <w:t>otra forma no ceñidos</w:t>
            </w:r>
            <w:proofErr w:type="gramEnd"/>
            <w:r w:rsidRPr="008F082B">
              <w:rPr>
                <w:rFonts w:asciiTheme="minorHAnsi" w:hAnsiTheme="minorHAnsi" w:cstheme="minorHAnsi"/>
                <w:sz w:val="24"/>
                <w:szCs w:val="24"/>
                <w:lang w:val="es-ES"/>
              </w:rPr>
              <w:t xml:space="preserve"> al Contrato, el Ingeniero podrá rechazarlos mediante notificación al Contratista con la justificación correspondiente. En ese caso, el Contratista subsanará rápidamente el defecto y se asegurará que el elemento rechazado se ajuste al Contrato. </w:t>
            </w:r>
          </w:p>
          <w:p w:rsidR="00897A81" w:rsidRPr="008F082B" w:rsidRDefault="00897A81">
            <w:pPr>
              <w:pStyle w:val="Ttulo3"/>
              <w:spacing w:after="240"/>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 xml:space="preserve">Si el Ingeniero exige que se vuelvan a poner a prueba dichos Equipos, Materiales o elementos de mano de obra, las pruebas se repetirán bajo los mismos términos y condiciones. Si el rechazo y las pruebas adicionales obligan al  Contratante a incurrir en costos adicionales, el Contratista, sujeto a la </w:t>
            </w:r>
            <w:proofErr w:type="spellStart"/>
            <w:r w:rsidRPr="008F082B">
              <w:rPr>
                <w:rFonts w:asciiTheme="minorHAnsi" w:hAnsiTheme="minorHAnsi" w:cstheme="minorHAnsi"/>
                <w:b w:val="0"/>
                <w:sz w:val="24"/>
                <w:szCs w:val="24"/>
                <w:lang w:val="es-ES"/>
              </w:rPr>
              <w:t>Subcláusula</w:t>
            </w:r>
            <w:proofErr w:type="spellEnd"/>
            <w:r w:rsidRPr="008F082B">
              <w:rPr>
                <w:rFonts w:asciiTheme="minorHAnsi" w:hAnsiTheme="minorHAnsi" w:cstheme="minorHAnsi"/>
                <w:b w:val="0"/>
                <w:sz w:val="24"/>
                <w:szCs w:val="24"/>
                <w:lang w:val="es-ES"/>
              </w:rPr>
              <w:t xml:space="preserve"> 2.5 [Reclamaciones del  Contratante], reembolsará dichos costos al  Contratante.</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1" w:name="_Toc421875612"/>
            <w:r w:rsidRPr="008F082B">
              <w:rPr>
                <w:rFonts w:asciiTheme="minorHAnsi" w:hAnsiTheme="minorHAnsi" w:cstheme="minorHAnsi"/>
                <w:szCs w:val="22"/>
                <w:lang w:val="es-ES"/>
              </w:rPr>
              <w:t>Medidas Correctivas</w:t>
            </w:r>
            <w:bookmarkEnd w:id="101"/>
          </w:p>
          <w:p w:rsidR="00897A81" w:rsidRPr="008F082B"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8F082B" w:rsidRDefault="00897A81">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Sin perjuicio de cualesquiera pruebas o certificaciones previas, el Ingeniero podrá instruir  al Contratista que:</w:t>
            </w:r>
          </w:p>
          <w:p w:rsidR="00897A81" w:rsidRPr="008F082B" w:rsidRDefault="00897A81">
            <w:pPr>
              <w:pStyle w:val="ClauseSubList"/>
              <w:numPr>
                <w:ilvl w:val="0"/>
                <w:numId w:val="112"/>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retire del Lugar de las Obras y reemplace cualquier Equipo o Material que no se ajuste al Contrato,</w:t>
            </w:r>
          </w:p>
          <w:p w:rsidR="00897A81" w:rsidRPr="008F082B" w:rsidRDefault="00897A81">
            <w:pPr>
              <w:pStyle w:val="ClauseSubList"/>
              <w:numPr>
                <w:ilvl w:val="0"/>
                <w:numId w:val="112"/>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retire y realice nuevamente cualquier trabajo que no se ajuste al Contrato, y </w:t>
            </w:r>
          </w:p>
          <w:p w:rsidR="00897A81" w:rsidRPr="008F082B" w:rsidRDefault="00897A81">
            <w:pPr>
              <w:pStyle w:val="ClauseSubList"/>
              <w:numPr>
                <w:ilvl w:val="0"/>
                <w:numId w:val="112"/>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lleve a cabo cualquier trabajo que se requiera con urgencia para la seguridad de las Obras, bien sea a causa de un accidente, una situación imprevisible u otra causa. </w:t>
            </w:r>
          </w:p>
          <w:p w:rsidR="00897A81" w:rsidRPr="008F082B" w:rsidRDefault="00897A81">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acatará las instrucciones bien sea en un plazo razonable, que corresponderá (si lo hubiere) al que se especifique en la orden, o de manera inmediata si se señala el carácter urgente de conformidad con el </w:t>
            </w:r>
            <w:r w:rsidRPr="008F082B">
              <w:rPr>
                <w:rFonts w:asciiTheme="minorHAnsi" w:hAnsiTheme="minorHAnsi" w:cstheme="minorHAnsi"/>
                <w:sz w:val="24"/>
                <w:lang w:val="es-ES"/>
              </w:rPr>
              <w:lastRenderedPageBreak/>
              <w:t>inciso (c) anterior.</w:t>
            </w:r>
          </w:p>
          <w:p w:rsidR="00897A81" w:rsidRPr="008F082B" w:rsidRDefault="00897A81">
            <w:pPr>
              <w:pStyle w:val="ClauseSubPara"/>
              <w:spacing w:before="0" w:after="24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Si el Contratista no cumple las instrucciones, el Contratante tendrá derecho a contratar y remunerar a otras personas para que hagan el trabajo. Salvo en la medida en que el Contratista hubiera tenido derecho a remuneración por el trabajo el Contratante descontará del próximo Certificado Provisorio de Obra (Certificado Mensual de Obra) y siguientes, si fuera necesario, el monto del trabajo ejecutado, sin derecho a reclamo de parte del Contratista por el monto de los mismos. En caso de no haber Certificados de los cuales descontar se ejecutará la Garantía de Cumplimiento.</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2" w:name="_Toc421875613"/>
            <w:r w:rsidRPr="008F082B">
              <w:rPr>
                <w:rFonts w:asciiTheme="minorHAnsi" w:hAnsiTheme="minorHAnsi" w:cstheme="minorHAnsi"/>
                <w:szCs w:val="22"/>
                <w:lang w:val="es-ES"/>
              </w:rPr>
              <w:lastRenderedPageBreak/>
              <w:t>Propiedad de los Equipos y los Materiales</w:t>
            </w:r>
            <w:bookmarkEnd w:id="102"/>
          </w:p>
          <w:p w:rsidR="00897A81" w:rsidRPr="008F082B" w:rsidRDefault="00897A81" w:rsidP="00516040">
            <w:pPr>
              <w:pStyle w:val="Ttulo3"/>
              <w:tabs>
                <w:tab w:val="left" w:pos="702"/>
              </w:tabs>
              <w:ind w:left="702" w:hanging="702"/>
              <w:jc w:val="left"/>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Salvo que se  especifique de otra manera en el Contrato, y en la medida en que sea consistente con las Leyes del País, todos los Equipos y Materiales pasarán a ser propiedad del  Contratante, libre de todo gravamen, en el  que ocurra primero de los siguientes eventos:</w:t>
            </w:r>
          </w:p>
          <w:p w:rsidR="00897A81" w:rsidRPr="008F082B" w:rsidRDefault="00897A81" w:rsidP="00EC7C90">
            <w:pPr>
              <w:pStyle w:val="ClauseSubList"/>
              <w:numPr>
                <w:ilvl w:val="0"/>
                <w:numId w:val="90"/>
              </w:numPr>
              <w:tabs>
                <w:tab w:val="left" w:pos="570"/>
              </w:tabs>
              <w:spacing w:after="200"/>
              <w:ind w:left="570" w:hanging="570"/>
              <w:jc w:val="both"/>
              <w:rPr>
                <w:rFonts w:asciiTheme="minorHAnsi" w:hAnsiTheme="minorHAnsi" w:cstheme="minorHAnsi"/>
                <w:sz w:val="24"/>
                <w:lang w:val="es-ES"/>
              </w:rPr>
            </w:pPr>
            <w:r w:rsidRPr="008F082B">
              <w:rPr>
                <w:rFonts w:asciiTheme="minorHAnsi" w:hAnsiTheme="minorHAnsi" w:cstheme="minorHAnsi"/>
                <w:sz w:val="24"/>
                <w:lang w:val="es-ES"/>
              </w:rPr>
              <w:t>cuando dichos Equipos y Materiales sean incorporados   en  las Obras;</w:t>
            </w:r>
          </w:p>
          <w:p w:rsidR="00897A81" w:rsidRPr="008F082B" w:rsidRDefault="00897A81" w:rsidP="00EC7C90">
            <w:pPr>
              <w:pStyle w:val="ClauseSubList"/>
              <w:numPr>
                <w:ilvl w:val="0"/>
                <w:numId w:val="90"/>
              </w:numPr>
              <w:tabs>
                <w:tab w:val="left" w:pos="570"/>
              </w:tabs>
              <w:spacing w:after="200"/>
              <w:ind w:left="570" w:hanging="57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cuando el Contratista sea pagado  por el valor de los Equipos y  Materiales en virtud de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8.10 [Pago de Equipos y Materiales en Caso de Suspensión].</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3" w:name="_Toc421875614"/>
            <w:r w:rsidRPr="008F082B">
              <w:rPr>
                <w:rFonts w:asciiTheme="minorHAnsi" w:hAnsiTheme="minorHAnsi" w:cstheme="minorHAnsi"/>
                <w:szCs w:val="22"/>
                <w:lang w:val="es-ES"/>
              </w:rPr>
              <w:t>Regalías</w:t>
            </w:r>
            <w:bookmarkEnd w:id="103"/>
          </w:p>
          <w:p w:rsidR="00897A81" w:rsidRPr="008F082B"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8F082B" w:rsidRDefault="00897A81">
            <w:pPr>
              <w:pStyle w:val="ClauseSubPara"/>
              <w:spacing w:before="0" w:after="200"/>
              <w:ind w:left="34"/>
              <w:jc w:val="both"/>
              <w:rPr>
                <w:rFonts w:asciiTheme="minorHAnsi" w:hAnsiTheme="minorHAnsi" w:cstheme="minorHAnsi"/>
                <w:sz w:val="24"/>
                <w:lang w:val="es-ES"/>
              </w:rPr>
            </w:pPr>
            <w:r w:rsidRPr="008F082B">
              <w:rPr>
                <w:rFonts w:asciiTheme="minorHAnsi" w:hAnsiTheme="minorHAnsi" w:cstheme="minorHAnsi"/>
                <w:sz w:val="24"/>
                <w:lang w:val="es-ES"/>
              </w:rPr>
              <w:t xml:space="preserve">Salvo disposición en contrario en las Especificaciones, el Contratista pagará todas las regalías, rentas y demás pagos devengados por concepto de: </w:t>
            </w:r>
          </w:p>
          <w:p w:rsidR="00897A81" w:rsidRPr="008F082B" w:rsidRDefault="00897A81">
            <w:pPr>
              <w:pStyle w:val="ClauseSubPara"/>
              <w:spacing w:before="0" w:after="200"/>
              <w:ind w:left="34"/>
              <w:jc w:val="both"/>
              <w:rPr>
                <w:rFonts w:asciiTheme="minorHAnsi" w:hAnsiTheme="minorHAnsi" w:cstheme="minorHAnsi"/>
                <w:sz w:val="24"/>
                <w:lang w:val="es-ES"/>
              </w:rPr>
            </w:pPr>
            <w:r w:rsidRPr="008F082B">
              <w:rPr>
                <w:rFonts w:asciiTheme="minorHAnsi" w:hAnsiTheme="minorHAnsi" w:cstheme="minorHAnsi"/>
                <w:sz w:val="24"/>
                <w:lang w:val="es-ES"/>
              </w:rPr>
              <w:t xml:space="preserve">(a) Materiales naturales obtenidos fuera del Lugar de las Obras, y </w:t>
            </w:r>
          </w:p>
          <w:p w:rsidR="00897A81" w:rsidRPr="008F082B" w:rsidRDefault="00897A81">
            <w:pPr>
              <w:pStyle w:val="ClauseSubPara"/>
              <w:spacing w:before="0" w:after="200"/>
              <w:ind w:left="34"/>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(b) la eliminación de materiales provenientes de demoliciones y excavaciones y otro material excedente (ya sea natural o artificial).</w:t>
            </w:r>
          </w:p>
          <w:p w:rsidR="00897A81" w:rsidRPr="008F082B" w:rsidRDefault="00897A81">
            <w:pPr>
              <w:pStyle w:val="ClauseSubPara"/>
              <w:spacing w:after="200"/>
              <w:ind w:left="34"/>
              <w:jc w:val="both"/>
              <w:rPr>
                <w:rFonts w:asciiTheme="minorHAnsi" w:hAnsiTheme="minorHAnsi" w:cstheme="minorHAnsi"/>
                <w:b/>
                <w:sz w:val="24"/>
                <w:lang w:val="es-ES"/>
              </w:rPr>
            </w:pPr>
            <w:r w:rsidRPr="008F082B">
              <w:rPr>
                <w:rFonts w:asciiTheme="minorHAnsi" w:hAnsiTheme="minorHAnsi" w:cstheme="minorHAnsi"/>
                <w:sz w:val="24"/>
                <w:lang w:val="es-ES"/>
              </w:rPr>
              <w:t xml:space="preserve"> Sin perjuicio que el Ingeniero pueda designar los terrenos donde se hará el depósito en forma provisional o definitiva, el Contratista deberá obtener por su cuenta, riesgo y cargo, aquellos que pueda necesitar a fin de depositar los escombros o materiales excedentes.</w:t>
            </w:r>
          </w:p>
          <w:p w:rsidR="00897A81" w:rsidRPr="008F082B" w:rsidRDefault="00897A81">
            <w:pPr>
              <w:pStyle w:val="ClauseSubPara"/>
              <w:spacing w:before="0" w:after="200"/>
              <w:ind w:left="34"/>
              <w:jc w:val="both"/>
              <w:rPr>
                <w:rFonts w:asciiTheme="minorHAnsi" w:hAnsiTheme="minorHAnsi" w:cstheme="minorHAnsi"/>
                <w:b/>
                <w:sz w:val="24"/>
                <w:szCs w:val="24"/>
                <w:lang w:val="es-ES"/>
              </w:rPr>
            </w:pPr>
            <w:r w:rsidRPr="008F082B">
              <w:rPr>
                <w:rFonts w:asciiTheme="minorHAnsi" w:hAnsiTheme="minorHAnsi" w:cstheme="minorHAnsi"/>
                <w:sz w:val="24"/>
                <w:lang w:val="es-ES"/>
              </w:rPr>
              <w:t>El Contratista deberá someter la ubicación de tales terrenos a la aprobación previa del Ingeniero quien podrá negar su autorización o subordinarla a disposiciones especiales que deban tomarse, particularmente para el acondicionamiento de los depósitos que vayan a constituirse, si ello se justifica por motivos de interés general, tales como la preservación del medio ambiente</w:t>
            </w:r>
          </w:p>
        </w:tc>
      </w:tr>
      <w:tr w:rsidR="00897A81" w:rsidRPr="008F082B" w:rsidTr="00FB30AD">
        <w:trPr>
          <w:cantSplit/>
          <w:trHeight w:val="432"/>
        </w:trPr>
        <w:tc>
          <w:tcPr>
            <w:tcW w:w="9896" w:type="dxa"/>
            <w:gridSpan w:val="2"/>
            <w:vAlign w:val="center"/>
          </w:tcPr>
          <w:p w:rsidR="00897A81" w:rsidRPr="008F082B" w:rsidRDefault="00897A81">
            <w:pPr>
              <w:pStyle w:val="StyleSection7heading3After10pt"/>
              <w:numPr>
                <w:ilvl w:val="0"/>
                <w:numId w:val="162"/>
              </w:numPr>
              <w:rPr>
                <w:rFonts w:asciiTheme="minorHAnsi" w:hAnsiTheme="minorHAnsi" w:cstheme="minorHAnsi"/>
                <w:sz w:val="24"/>
                <w:lang w:val="es-ES"/>
              </w:rPr>
            </w:pPr>
            <w:bookmarkStart w:id="104" w:name="_Toc421875615"/>
            <w:r w:rsidRPr="008F082B">
              <w:rPr>
                <w:rFonts w:asciiTheme="minorHAnsi" w:hAnsiTheme="minorHAnsi" w:cstheme="minorHAnsi"/>
                <w:lang w:val="es-ES"/>
              </w:rPr>
              <w:t>Inicio, Demoras y Suspensión</w:t>
            </w:r>
            <w:bookmarkEnd w:id="104"/>
          </w:p>
        </w:tc>
      </w:tr>
      <w:tr w:rsidR="00897A81" w:rsidRPr="008F082B" w:rsidTr="00FB30AD">
        <w:trPr>
          <w:hidden/>
        </w:trPr>
        <w:tc>
          <w:tcPr>
            <w:tcW w:w="2383" w:type="dxa"/>
          </w:tcPr>
          <w:p w:rsidR="00897A81" w:rsidRPr="008F082B" w:rsidRDefault="00897A81" w:rsidP="000D2077">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5" w:name="_Toc421875616"/>
            <w:r w:rsidRPr="008F082B">
              <w:rPr>
                <w:rFonts w:asciiTheme="minorHAnsi" w:hAnsiTheme="minorHAnsi" w:cstheme="minorHAnsi"/>
                <w:szCs w:val="22"/>
                <w:lang w:val="es-ES"/>
              </w:rPr>
              <w:t>Inicio de las Obras</w:t>
            </w:r>
            <w:bookmarkEnd w:id="105"/>
          </w:p>
          <w:p w:rsidR="00897A81" w:rsidRPr="008F082B"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8F082B" w:rsidRDefault="00897A81" w:rsidP="001A25B8">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La Fecha de Inicio será la que resulta del Acta de Iniciación, y no podrá ser superior a lo establecido en los Datos del Contrato, siempre que se hayan cumplido las condiciones previas que se mencionan a continuación:</w:t>
            </w:r>
          </w:p>
          <w:p w:rsidR="00897A81" w:rsidRPr="008F082B" w:rsidRDefault="00897A81" w:rsidP="001A25B8">
            <w:pPr>
              <w:tabs>
                <w:tab w:val="left" w:pos="5400"/>
              </w:tabs>
              <w:ind w:right="72"/>
              <w:rPr>
                <w:rFonts w:asciiTheme="minorHAnsi" w:hAnsiTheme="minorHAnsi" w:cstheme="minorHAnsi"/>
                <w:lang w:val="es-ES"/>
              </w:rPr>
            </w:pPr>
          </w:p>
          <w:p w:rsidR="00897A81" w:rsidRPr="008F082B" w:rsidRDefault="00897A81" w:rsidP="001A25B8">
            <w:pPr>
              <w:tabs>
                <w:tab w:val="left" w:pos="5400"/>
              </w:tabs>
              <w:ind w:right="72"/>
              <w:rPr>
                <w:rFonts w:asciiTheme="minorHAnsi" w:hAnsiTheme="minorHAnsi" w:cstheme="minorHAnsi"/>
                <w:lang w:val="es-ES"/>
              </w:rPr>
            </w:pPr>
            <w:r w:rsidRPr="008F082B">
              <w:rPr>
                <w:rFonts w:asciiTheme="minorHAnsi" w:hAnsiTheme="minorHAnsi" w:cstheme="minorHAnsi"/>
                <w:lang w:val="es-ES"/>
              </w:rPr>
              <w:t xml:space="preserve"> (a)     </w:t>
            </w:r>
            <w:r w:rsidRPr="008F082B">
              <w:rPr>
                <w:rFonts w:asciiTheme="minorHAnsi" w:hAnsiTheme="minorHAnsi" w:cstheme="minorHAnsi"/>
                <w:szCs w:val="24"/>
                <w:lang w:val="es-ES"/>
              </w:rPr>
              <w:t>F</w:t>
            </w:r>
            <w:r w:rsidRPr="008F082B">
              <w:rPr>
                <w:rFonts w:asciiTheme="minorHAnsi" w:hAnsiTheme="minorHAnsi" w:cstheme="minorHAnsi"/>
                <w:lang w:val="es-ES"/>
              </w:rPr>
              <w:t xml:space="preserve">irma del Contrato por ambas partes y si es requerido, la aprobación del Contrato por las autoridades correspondientes del país. </w:t>
            </w:r>
          </w:p>
          <w:p w:rsidR="00897A81" w:rsidRPr="008F082B" w:rsidRDefault="00897A81" w:rsidP="001A25B8">
            <w:pPr>
              <w:tabs>
                <w:tab w:val="left" w:pos="5400"/>
              </w:tabs>
              <w:ind w:right="72"/>
              <w:rPr>
                <w:rFonts w:asciiTheme="minorHAnsi" w:hAnsiTheme="minorHAnsi" w:cstheme="minorHAnsi"/>
                <w:szCs w:val="24"/>
                <w:lang w:val="es-ES"/>
              </w:rPr>
            </w:pPr>
          </w:p>
          <w:p w:rsidR="00897A81" w:rsidRPr="008F082B" w:rsidRDefault="00897A81" w:rsidP="001A25B8">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(b) Depósito de la Garantía de  Cumplimiento de Contrato.</w:t>
            </w:r>
          </w:p>
          <w:p w:rsidR="00897A81" w:rsidRPr="008F082B" w:rsidRDefault="00897A81" w:rsidP="001A25B8">
            <w:pPr>
              <w:tabs>
                <w:tab w:val="left" w:pos="5400"/>
              </w:tabs>
              <w:ind w:right="72"/>
              <w:rPr>
                <w:rFonts w:asciiTheme="minorHAnsi" w:hAnsiTheme="minorHAnsi" w:cstheme="minorHAnsi"/>
                <w:szCs w:val="24"/>
                <w:lang w:val="es-ES"/>
              </w:rPr>
            </w:pPr>
          </w:p>
          <w:p w:rsidR="00897A81" w:rsidRPr="008F082B" w:rsidRDefault="00897A81" w:rsidP="001A25B8">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(c) salvo en los casos especificados en los Datos del Contrato, la posesión del Sitio de la Obra debe ser entregada al Contratista de acuerdo con el inciso (a) de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1.13 [Cumplimiento de la Legislación], tal como se requiere para el inicio de las Obras.</w:t>
            </w:r>
          </w:p>
          <w:p w:rsidR="00897A81" w:rsidRPr="008F082B" w:rsidRDefault="00897A81" w:rsidP="001A25B8">
            <w:pPr>
              <w:tabs>
                <w:tab w:val="left" w:pos="5400"/>
              </w:tabs>
              <w:ind w:right="72"/>
              <w:rPr>
                <w:rFonts w:asciiTheme="minorHAnsi" w:hAnsiTheme="minorHAnsi" w:cstheme="minorHAnsi"/>
                <w:szCs w:val="24"/>
                <w:lang w:val="es-ES"/>
              </w:rPr>
            </w:pPr>
          </w:p>
          <w:p w:rsidR="00897A81" w:rsidRPr="008F082B" w:rsidRDefault="00897A81" w:rsidP="001A25B8">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(d) Recibo del adelanto de pago por parte del Contratista de acuerdo con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14.2 (Adelanto de Pago), siempre que la garantía haya sido integrada al Contratante.</w:t>
            </w:r>
          </w:p>
          <w:p w:rsidR="00897A81" w:rsidRPr="008F082B" w:rsidRDefault="00897A81" w:rsidP="001A25B8">
            <w:pPr>
              <w:pStyle w:val="P3Header1-Clauses"/>
              <w:numPr>
                <w:ilvl w:val="0"/>
                <w:numId w:val="0"/>
              </w:numPr>
              <w:jc w:val="both"/>
              <w:rPr>
                <w:rFonts w:asciiTheme="minorHAnsi" w:hAnsiTheme="minorHAnsi" w:cstheme="minorHAnsi"/>
                <w:b w:val="0"/>
                <w:lang w:val="es-ES"/>
              </w:rPr>
            </w:pPr>
          </w:p>
          <w:p w:rsidR="00897A81" w:rsidRPr="008F082B" w:rsidRDefault="00897A81">
            <w:pPr>
              <w:pStyle w:val="Ttulo3"/>
              <w:keepNext/>
              <w:ind w:left="-18" w:firstLine="18"/>
              <w:jc w:val="both"/>
              <w:rPr>
                <w:rFonts w:asciiTheme="minorHAnsi" w:hAnsiTheme="minorHAnsi" w:cstheme="minorHAnsi"/>
                <w:b w:val="0"/>
                <w:sz w:val="24"/>
                <w:szCs w:val="24"/>
                <w:lang w:val="es-ES"/>
              </w:rPr>
            </w:pPr>
            <w:r w:rsidRPr="008F082B">
              <w:rPr>
                <w:rFonts w:asciiTheme="minorHAnsi" w:hAnsiTheme="minorHAnsi" w:cstheme="minorHAnsi"/>
                <w:b w:val="0"/>
                <w:sz w:val="24"/>
                <w:szCs w:val="24"/>
                <w:lang w:val="es-ES"/>
              </w:rPr>
              <w:t>e) Aprobación del Plan de Gestión Ambiental de la Obra</w:t>
            </w:r>
          </w:p>
          <w:p w:rsidR="00897A81" w:rsidRPr="008F082B" w:rsidRDefault="00897A81">
            <w:pPr>
              <w:rPr>
                <w:rFonts w:asciiTheme="minorHAnsi" w:hAnsiTheme="minorHAnsi" w:cstheme="minorHAnsi"/>
                <w:lang w:val="es-ES"/>
              </w:rPr>
            </w:pPr>
          </w:p>
          <w:p w:rsidR="00897A81" w:rsidRPr="008F082B" w:rsidRDefault="00897A81" w:rsidP="002217AA">
            <w:pPr>
              <w:pStyle w:val="P3Header1-Clauses"/>
              <w:numPr>
                <w:ilvl w:val="0"/>
                <w:numId w:val="0"/>
              </w:numPr>
              <w:jc w:val="both"/>
              <w:rPr>
                <w:rFonts w:asciiTheme="minorHAnsi" w:hAnsiTheme="minorHAnsi" w:cstheme="minorHAnsi"/>
                <w:b w:val="0"/>
                <w:lang w:val="es-ES"/>
              </w:rPr>
            </w:pPr>
            <w:r w:rsidRPr="008F082B">
              <w:rPr>
                <w:rFonts w:asciiTheme="minorHAnsi" w:hAnsiTheme="minorHAnsi" w:cstheme="minorHAnsi"/>
                <w:b w:val="0"/>
                <w:lang w:val="es-ES"/>
              </w:rPr>
              <w:t>El Contratista comenzará la ejecución del Contrato conforme a lo establecido en el Acta de Iniciación y procederá con las Obras con la diligencia debida y sin demoras.</w:t>
            </w:r>
          </w:p>
          <w:p w:rsidR="00897A81" w:rsidRPr="008F082B" w:rsidRDefault="00897A81">
            <w:pPr>
              <w:rPr>
                <w:rFonts w:asciiTheme="minorHAnsi" w:hAnsiTheme="minorHAnsi" w:cstheme="minorHAnsi"/>
                <w:b/>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6" w:name="_Toc421875617"/>
            <w:r w:rsidRPr="008F082B">
              <w:rPr>
                <w:rFonts w:asciiTheme="minorHAnsi" w:hAnsiTheme="minorHAnsi" w:cstheme="minorHAnsi"/>
                <w:szCs w:val="22"/>
                <w:lang w:val="es-ES"/>
              </w:rPr>
              <w:lastRenderedPageBreak/>
              <w:t>Plazo de Terminación</w:t>
            </w:r>
            <w:bookmarkEnd w:id="106"/>
          </w:p>
          <w:p w:rsidR="00897A81" w:rsidRPr="008F082B"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El Contratista terminará todas las Obras, y cada Sección (si la hubiere), dentro  del Plazo de Terminación de  las Obras o la Sección (según sea el caso), incluidas:</w:t>
            </w:r>
          </w:p>
          <w:p w:rsidR="00897A81" w:rsidRPr="008F082B" w:rsidRDefault="00897A81" w:rsidP="00EC7C90">
            <w:pPr>
              <w:pStyle w:val="ClauseSubList"/>
              <w:numPr>
                <w:ilvl w:val="0"/>
                <w:numId w:val="114"/>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la aprobación de las Pruebas a la Terminación, y </w:t>
            </w:r>
          </w:p>
          <w:p w:rsidR="00897A81" w:rsidRPr="008F082B" w:rsidRDefault="00897A81" w:rsidP="00EC7C90">
            <w:pPr>
              <w:pStyle w:val="ClauseSubList"/>
              <w:numPr>
                <w:ilvl w:val="0"/>
                <w:numId w:val="114"/>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la terminación de todos los trabajos exigidos en el Contrato para considerar finalizadas las Obras o la Sección, a los efectos de la recepción de obra con arreglo a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10.1 [Recepción de las Obras y Secciones].</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El Plazo de Terminación (también llamado Plazo de Ejecución) de las Obras comenzará a contarse a partir de la fecha del Acta de Iniciación de las obras.</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Salvo disposición contraria en el Contrato, el Plazo de Ejecución comprenderá el retiro de las instalaciones del sitio de la obra y restablecimiento de los terrenos y lugares a las condiciones originales o previstas en las especificaciones técnicas.</w:t>
            </w:r>
          </w:p>
          <w:p w:rsidR="00897A81" w:rsidRPr="008F082B" w:rsidRDefault="00897A81" w:rsidP="001A25B8">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El Plazo de Terminación que se indica en los Documentos de Licitación se ha establecido suponiendo que el Contratista tendrá un ritmo de labor semanal de 48 horas de lunes a sábado, que es lo habitual en la Industria de la Construcción.</w:t>
            </w:r>
          </w:p>
          <w:p w:rsidR="00897A81" w:rsidRPr="008F082B" w:rsidRDefault="00897A81" w:rsidP="001A25B8">
            <w:pPr>
              <w:tabs>
                <w:tab w:val="left" w:pos="5400"/>
              </w:tabs>
              <w:ind w:right="74"/>
              <w:rPr>
                <w:rFonts w:asciiTheme="minorHAnsi" w:hAnsiTheme="minorHAnsi" w:cstheme="minorHAnsi"/>
                <w:szCs w:val="24"/>
                <w:lang w:val="es-ES"/>
              </w:rPr>
            </w:pPr>
          </w:p>
          <w:p w:rsidR="00897A81" w:rsidRPr="008F082B" w:rsidRDefault="00897A81" w:rsidP="001A25B8">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 xml:space="preserve">El Contratista podrá incrementar, con la previa autorización del Ingeniero, la jornada de trabajo. En tal caso será de cuenta y cargo del Contratista el </w:t>
            </w:r>
            <w:r w:rsidRPr="008F082B">
              <w:rPr>
                <w:rFonts w:asciiTheme="minorHAnsi" w:hAnsiTheme="minorHAnsi" w:cstheme="minorHAnsi"/>
                <w:szCs w:val="24"/>
                <w:lang w:val="es-ES"/>
              </w:rPr>
              <w:lastRenderedPageBreak/>
              <w:t xml:space="preserve">costo de mantener el contralor de la obra en un horario superior al normal de 48 horas semanales de lunes a sábado. </w:t>
            </w:r>
          </w:p>
          <w:p w:rsidR="00897A81" w:rsidRPr="008F082B" w:rsidRDefault="00897A81" w:rsidP="001A25B8">
            <w:pPr>
              <w:tabs>
                <w:tab w:val="left" w:pos="5400"/>
              </w:tabs>
              <w:ind w:right="74"/>
              <w:rPr>
                <w:rFonts w:asciiTheme="minorHAnsi" w:hAnsiTheme="minorHAnsi" w:cstheme="minorHAnsi"/>
                <w:szCs w:val="24"/>
                <w:lang w:val="es-ES"/>
              </w:rPr>
            </w:pPr>
          </w:p>
          <w:p w:rsidR="00897A81" w:rsidRPr="008F082B" w:rsidRDefault="00897A81" w:rsidP="002A4CA6">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El plazo no se interrumpe por la licencia de la construcción.</w:t>
            </w:r>
          </w:p>
          <w:p w:rsidR="00897A81" w:rsidRPr="008F082B" w:rsidRDefault="00897A81" w:rsidP="002A4CA6">
            <w:pPr>
              <w:pStyle w:val="ClauseSubList"/>
              <w:numPr>
                <w:ilvl w:val="0"/>
                <w:numId w:val="0"/>
              </w:numPr>
              <w:jc w:val="both"/>
              <w:rPr>
                <w:rFonts w:asciiTheme="minorHAnsi" w:hAnsiTheme="minorHAnsi" w:cstheme="minorHAnsi"/>
                <w:sz w:val="24"/>
                <w:szCs w:val="24"/>
                <w:lang w:val="es-ES"/>
              </w:rPr>
            </w:pPr>
          </w:p>
          <w:p w:rsidR="00897A81" w:rsidRPr="008F082B" w:rsidRDefault="00897A81" w:rsidP="002A4CA6">
            <w:pPr>
              <w:pStyle w:val="ClauseSubList"/>
              <w:numPr>
                <w:ilvl w:val="0"/>
                <w:numId w:val="0"/>
              </w:numPr>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Si al vencimiento de los plazos parciales o el final de la obra los días efectivos de trabajo fueran menos que los previstos se incrementarán los plazos parciales o totales en la diferencia que resulta de restar los días efectivos de los previstos.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7" w:name="_Toc421875618"/>
            <w:r w:rsidRPr="008F082B">
              <w:rPr>
                <w:rFonts w:asciiTheme="minorHAnsi" w:hAnsiTheme="minorHAnsi" w:cstheme="minorHAnsi"/>
                <w:szCs w:val="22"/>
                <w:lang w:val="es-ES"/>
              </w:rPr>
              <w:lastRenderedPageBreak/>
              <w:t>Programa</w:t>
            </w:r>
            <w:bookmarkEnd w:id="107"/>
          </w:p>
          <w:p w:rsidR="00897A81" w:rsidRPr="008F082B"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presentará al Ingeniero un programa cronológico detallado dentro de  un plazo de 28 días contados a partir de la fecha en que reciba la notificación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8.1 [Inicio de las Obras]. El Contratista presentará asimismo un programa revisado en los casos en que el programa previo  no sea consistente  con el progreso real alcanzado o con las obligaciones del Contratista. Cada uno de los programas incluirá:</w:t>
            </w:r>
          </w:p>
          <w:p w:rsidR="00897A81" w:rsidRPr="008F082B" w:rsidRDefault="00897A81" w:rsidP="00EC7C90">
            <w:pPr>
              <w:pStyle w:val="ClauseSubList"/>
              <w:numPr>
                <w:ilvl w:val="0"/>
                <w:numId w:val="89"/>
              </w:numPr>
              <w:tabs>
                <w:tab w:val="left" w:pos="522"/>
              </w:tabs>
              <w:spacing w:after="200"/>
              <w:jc w:val="both"/>
              <w:rPr>
                <w:rFonts w:asciiTheme="minorHAnsi" w:hAnsiTheme="minorHAnsi" w:cstheme="minorHAnsi"/>
                <w:sz w:val="24"/>
                <w:lang w:val="es-ES"/>
              </w:rPr>
            </w:pPr>
            <w:r w:rsidRPr="008F082B">
              <w:rPr>
                <w:rFonts w:asciiTheme="minorHAnsi" w:hAnsiTheme="minorHAnsi" w:cstheme="minorHAnsi"/>
                <w:sz w:val="24"/>
                <w:lang w:val="es-ES"/>
              </w:rPr>
              <w:t>el orden en que el Contratista tiene previsto llevar a cabo las Obras, incluido el calendario previsto de cada etapa de  diseño (si procede),  Documentos del Contratista, adquisiciones, fabricación del Equipo , entregas en el Lugar de las Obras, construcción, montajes y pruebas,</w:t>
            </w:r>
          </w:p>
          <w:p w:rsidR="00897A81" w:rsidRPr="008F082B" w:rsidRDefault="00897A81" w:rsidP="00EC7C90">
            <w:pPr>
              <w:pStyle w:val="ClauseSubList"/>
              <w:numPr>
                <w:ilvl w:val="0"/>
                <w:numId w:val="89"/>
              </w:numPr>
              <w:tabs>
                <w:tab w:val="left" w:pos="522"/>
              </w:tabs>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la secuencia y el calendario de las inspecciones y pruebas que se especifiquen en el Contrato, y </w:t>
            </w:r>
          </w:p>
          <w:p w:rsidR="00897A81" w:rsidRPr="008F082B" w:rsidRDefault="00897A81" w:rsidP="00EC7C90">
            <w:pPr>
              <w:pStyle w:val="ClauseSubList"/>
              <w:numPr>
                <w:ilvl w:val="0"/>
                <w:numId w:val="89"/>
              </w:numPr>
              <w:tabs>
                <w:tab w:val="left" w:pos="522"/>
              </w:tabs>
              <w:spacing w:after="200"/>
              <w:jc w:val="both"/>
              <w:rPr>
                <w:rFonts w:asciiTheme="minorHAnsi" w:hAnsiTheme="minorHAnsi" w:cstheme="minorHAnsi"/>
                <w:sz w:val="24"/>
                <w:lang w:val="es-ES"/>
              </w:rPr>
            </w:pPr>
            <w:r w:rsidRPr="008F082B">
              <w:rPr>
                <w:rFonts w:asciiTheme="minorHAnsi" w:hAnsiTheme="minorHAnsi" w:cstheme="minorHAnsi"/>
                <w:sz w:val="24"/>
                <w:lang w:val="es-ES"/>
              </w:rPr>
              <w:t>un informe de apoyo  que incluya:</w:t>
            </w:r>
          </w:p>
          <w:p w:rsidR="00897A81" w:rsidRPr="008F082B" w:rsidRDefault="00897A81" w:rsidP="00EC7C90">
            <w:pPr>
              <w:pStyle w:val="ClauseSubListSubList"/>
              <w:numPr>
                <w:ilvl w:val="0"/>
                <w:numId w:val="81"/>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 xml:space="preserve">una descripción general de los métodos que prevé adoptar el Contratista y de las etapas principales en la ejecución de las Obras, y </w:t>
            </w:r>
          </w:p>
          <w:p w:rsidR="00897A81" w:rsidRPr="008F082B" w:rsidRDefault="00897A81" w:rsidP="00EC7C90">
            <w:pPr>
              <w:pStyle w:val="ClauseSubListSubList"/>
              <w:numPr>
                <w:ilvl w:val="0"/>
                <w:numId w:val="81"/>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detalles que reflejen el cálculo estimativo razonable del Contratista en cuanto al número de cada clase de Personal del Contratista y de cada tipo de Equipos del Contratista que se requerirán en el Lugar de las Obras para cada etapa principal.</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Salvo que el Ingeniero notifique al Contratista, dentro de  un plazo de 21 días contados a partir de la fecha en que reciba un  programa, sobre la medida en que dicho programa no se ajusta al Contrato, el Contratista procederá de conformidad con lo establecido en el programa, sujeto a sus demás obligaciones en virtud del Contrato. El Personal del Contratante tendrá derecho a planificar sus actividades en función del programa.</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notificará sin demoras al Ingeniero acerca de cualquier posible acontecimiento o circunstancia futura que pueda afectar el trabajo de manera adversa, aumentar el Precio del Contrato o demorar la ejecución de las Obras. El Ingeniero podrá exigir al Contratista que presente un cálculo estimativo del efecto previsto de los posibles acontecimientos o circunstancias futuras, o una propuesta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13.3 [Procedimiento de Variación].</w:t>
            </w:r>
          </w:p>
          <w:p w:rsidR="00897A81" w:rsidRPr="008F082B" w:rsidRDefault="00897A81" w:rsidP="00516040">
            <w:pPr>
              <w:pStyle w:val="ClauseSubPara"/>
              <w:spacing w:before="0" w:after="16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lastRenderedPageBreak/>
              <w:t xml:space="preserve">Si, en cualquier momento, el Ingeniero notifica al Contratista que un programa no cumple  (en la medida señalada) con el  Contrato o no coincide con el progreso real alcanzado ni con las intenciones manifestadas por el Contratista, éste presentará al Ingeniero un programa revisado de conformidad con esta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Dentro de los 28 (veintiocho) días luego de aceptación de su Oferta, el Contratista deberá presentar un programa cronológico detallado (o programa de construcción) que incluirá un Estudio de Camino Crítico (CPM), cubriendo todo el trabajo bajo este Contrato que incluirá a su vez el Plan de Gestión Ambiental de la Obra desarrollado a partir del Manual Ambiental de Obras del Contratante y que forma parte de los documentos de licitación.</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El programa cronológico detallado deberá incluir suficientes detalles para permitir una evaluación semanal del progreso del trabajo.</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Este programa cronológico detallado, debe ser aprobado por el Ingeniero dentro de un plazo de 14 (catorce) días, en caso de merecer observaciones las notificará por escrito al Contratista y quedará en suspenso el plazo anteriormente indicado.</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Luego de esta aprobación, el Contratista proveerá al Ingeniero de tres copias papel y una magnética del programa cronológico detallado.</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Si el Contratante no emitiera opinión en el plazo previsto, el programa cronológico detallado se dará por aprobado.</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La aprobación de este programa por el Ingeniero no exonerará al Contratista de ninguna de sus responsabilidades.</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El programa cronológico detallado deberá ser revisado, actualizado y sometido a la aprobación del Ingeniero cuando éste lo juzgue necesario, pero como mínimo cada 4 meses.</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El Ingeniero podrá rechazar el referido programa cronológico cuando, a su exclusivo juicio, sea inconveniente el período de tiempo donde se planifica el trabajo en determinado frente.</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 xml:space="preserve">Cada vez que en los Informes de Avance </w:t>
            </w:r>
            <w:r w:rsidRPr="008F082B">
              <w:rPr>
                <w:rFonts w:asciiTheme="minorHAnsi" w:hAnsiTheme="minorHAnsi" w:cstheme="minorHAnsi"/>
                <w:lang w:val="es-ES"/>
              </w:rPr>
              <w:t>[</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4.19 Informe de Avance</w:t>
            </w:r>
            <w:r w:rsidRPr="008F082B">
              <w:rPr>
                <w:rFonts w:asciiTheme="minorHAnsi" w:hAnsiTheme="minorHAnsi" w:cstheme="minorHAnsi"/>
                <w:lang w:val="es-ES"/>
              </w:rPr>
              <w:t>]</w:t>
            </w:r>
            <w:r w:rsidRPr="008F082B">
              <w:rPr>
                <w:rFonts w:asciiTheme="minorHAnsi" w:hAnsiTheme="minorHAnsi" w:cstheme="minorHAnsi"/>
                <w:szCs w:val="24"/>
                <w:lang w:val="es-ES"/>
              </w:rPr>
              <w:t xml:space="preserve"> queden de manifiesto atrasos en el avance de las obras respecto al último programa cronológico aprobado,  deberá incorporarse en su próxima actualización todas las medidas previstas para recuperar dichos atrasos y todas sus consecuencias. Todos los atrasos en que se hayan incurrido deberán estar perfectamente documentados para determinar si son responsabilidad del Contratista o del Contratante.</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 xml:space="preserve">El certificado mensual de pago puede ser retenido por el Contratante, y quedan suspendidos los plazos fijados en los Pliegos para su liquidación y </w:t>
            </w:r>
            <w:r w:rsidRPr="008F082B">
              <w:rPr>
                <w:rFonts w:asciiTheme="minorHAnsi" w:hAnsiTheme="minorHAnsi" w:cstheme="minorHAnsi"/>
                <w:szCs w:val="24"/>
                <w:lang w:val="es-ES"/>
              </w:rPr>
              <w:lastRenderedPageBreak/>
              <w:t>pago, si un Plan revisado ha sido solicitado pero no fue presentado o si fue presentado pero no ha sido aprobado.</w:t>
            </w:r>
          </w:p>
          <w:p w:rsidR="00897A81" w:rsidRPr="008F082B" w:rsidRDefault="00897A81">
            <w:pPr>
              <w:tabs>
                <w:tab w:val="left" w:pos="5400"/>
              </w:tabs>
              <w:spacing w:after="240"/>
              <w:ind w:right="74"/>
              <w:rPr>
                <w:rFonts w:asciiTheme="minorHAnsi" w:hAnsiTheme="minorHAnsi" w:cstheme="minorHAnsi"/>
                <w:szCs w:val="24"/>
                <w:lang w:val="es-ES"/>
              </w:rPr>
            </w:pPr>
            <w:r w:rsidRPr="008F082B">
              <w:rPr>
                <w:rFonts w:asciiTheme="minorHAnsi" w:hAnsiTheme="minorHAnsi" w:cstheme="minorHAnsi"/>
                <w:szCs w:val="24"/>
                <w:lang w:val="es-ES"/>
              </w:rPr>
              <w:t xml:space="preserve">Sin perjuicio de los programas cronológicos detallados presentados y/o aprobados, el Contratante mediante Resolución fundada podrá exigir al Contratista ejecutar obra en un frente diferente al previsto. Estas solicitudes no podrán alterar la ejecución de las obras al punto de provocar su detención. </w:t>
            </w:r>
          </w:p>
          <w:p w:rsidR="00897A81" w:rsidRPr="008F082B" w:rsidRDefault="00897A81">
            <w:pPr>
              <w:pStyle w:val="ClauseSubPara"/>
              <w:spacing w:before="0" w:after="24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En caso de generarse controversia se aplica la Cláusula  20 </w:t>
            </w:r>
            <w:r w:rsidRPr="008F082B">
              <w:rPr>
                <w:rFonts w:asciiTheme="minorHAnsi" w:hAnsiTheme="minorHAnsi" w:cstheme="minorHAnsi"/>
                <w:lang w:val="es-ES"/>
              </w:rPr>
              <w:t>[</w:t>
            </w:r>
            <w:r w:rsidRPr="008F082B">
              <w:rPr>
                <w:rFonts w:asciiTheme="minorHAnsi" w:hAnsiTheme="minorHAnsi" w:cstheme="minorHAnsi"/>
                <w:sz w:val="24"/>
                <w:szCs w:val="24"/>
                <w:lang w:val="es-ES"/>
              </w:rPr>
              <w:t>Reclamaciones, Controversias y Arbitraje</w:t>
            </w:r>
            <w:r w:rsidRPr="008F082B">
              <w:rPr>
                <w:rFonts w:asciiTheme="minorHAnsi" w:hAnsiTheme="minorHAnsi" w:cstheme="minorHAnsi"/>
                <w:lang w:val="es-ES"/>
              </w:rPr>
              <w:t>]</w:t>
            </w:r>
            <w:r w:rsidRPr="008F082B">
              <w:rPr>
                <w:rFonts w:asciiTheme="minorHAnsi" w:hAnsiTheme="minorHAnsi" w:cstheme="minorHAnsi"/>
                <w:sz w:val="24"/>
                <w:szCs w:val="24"/>
                <w:lang w:val="es-ES"/>
              </w:rPr>
              <w:t>.</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8" w:name="_Toc421875619"/>
            <w:r w:rsidRPr="008F082B">
              <w:rPr>
                <w:rFonts w:asciiTheme="minorHAnsi" w:hAnsiTheme="minorHAnsi" w:cstheme="minorHAnsi"/>
                <w:szCs w:val="22"/>
                <w:lang w:val="es-ES"/>
              </w:rPr>
              <w:lastRenderedPageBreak/>
              <w:t>Prórroga del Plazo de Terminación</w:t>
            </w:r>
            <w:bookmarkEnd w:id="108"/>
          </w:p>
        </w:tc>
        <w:tc>
          <w:tcPr>
            <w:tcW w:w="7513" w:type="dxa"/>
          </w:tcPr>
          <w:p w:rsidR="00897A81" w:rsidRPr="008F082B" w:rsidRDefault="00897A81" w:rsidP="00516040">
            <w:pPr>
              <w:pStyle w:val="ClauseSubPara"/>
              <w:spacing w:before="0" w:after="16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el Contratista tendrá derecho a una prórroga del Plazo de Terminación en el caso y en la medida en que la terminación para los efectos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10.1 [Recepción de las Obras y Secciones] se haya demorado o vaya a demorarse por cualquiera de las siguientes razones:</w:t>
            </w:r>
          </w:p>
          <w:p w:rsidR="00897A81" w:rsidRPr="008F082B" w:rsidRDefault="00897A81" w:rsidP="00EC7C90">
            <w:pPr>
              <w:pStyle w:val="ClauseSubList"/>
              <w:numPr>
                <w:ilvl w:val="0"/>
                <w:numId w:val="115"/>
              </w:numPr>
              <w:spacing w:after="160"/>
              <w:jc w:val="both"/>
              <w:rPr>
                <w:rFonts w:asciiTheme="minorHAnsi" w:hAnsiTheme="minorHAnsi" w:cstheme="minorHAnsi"/>
                <w:sz w:val="24"/>
                <w:lang w:val="es-ES"/>
              </w:rPr>
            </w:pPr>
            <w:r w:rsidRPr="008F082B">
              <w:rPr>
                <w:rFonts w:asciiTheme="minorHAnsi" w:hAnsiTheme="minorHAnsi" w:cstheme="minorHAnsi"/>
                <w:sz w:val="24"/>
                <w:szCs w:val="24"/>
                <w:lang w:val="es-ES"/>
              </w:rPr>
              <w:t xml:space="preserve">una Variación (salvo que se llegue a un acuerdo para ajustar el Plazo de Terminación con arreglo a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13.3  [Procedimiento de Variación]) o cualquier otro cambio sustancial de la cantidad de un rubro de trabajo incluido en el Contrato (siempre con las limitaciones previstas en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12.3)</w:t>
            </w:r>
            <w:r w:rsidRPr="008F082B">
              <w:rPr>
                <w:rFonts w:asciiTheme="minorHAnsi" w:hAnsiTheme="minorHAnsi" w:cstheme="minorHAnsi"/>
                <w:sz w:val="24"/>
                <w:lang w:val="es-ES"/>
              </w:rPr>
              <w:t>,</w:t>
            </w:r>
          </w:p>
          <w:p w:rsidR="00897A81" w:rsidRPr="008F082B" w:rsidRDefault="00897A81" w:rsidP="00EC7C90">
            <w:pPr>
              <w:pStyle w:val="ClauseSubList"/>
              <w:numPr>
                <w:ilvl w:val="0"/>
                <w:numId w:val="115"/>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 xml:space="preserve">una causa de demora que dé derecho a una prórroga del plazo en virtud de una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de estas Condiciones,</w:t>
            </w:r>
          </w:p>
          <w:p w:rsidR="00897A81" w:rsidRPr="008F082B" w:rsidRDefault="00897A81" w:rsidP="00EC7C90">
            <w:pPr>
              <w:pStyle w:val="ClauseSubList"/>
              <w:numPr>
                <w:ilvl w:val="0"/>
                <w:numId w:val="115"/>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condiciones climáticas excepcionalmente adversas,</w:t>
            </w:r>
          </w:p>
          <w:p w:rsidR="00897A81" w:rsidRPr="008F082B" w:rsidRDefault="00897A81" w:rsidP="00EC7C90">
            <w:pPr>
              <w:pStyle w:val="ClauseSubList"/>
              <w:numPr>
                <w:ilvl w:val="0"/>
                <w:numId w:val="115"/>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escasez imprevista de personal o Bienes a raíz de epidemias o medidas gubernamentales, o</w:t>
            </w:r>
          </w:p>
          <w:p w:rsidR="00897A81" w:rsidRPr="008F082B" w:rsidRDefault="00897A81" w:rsidP="00EC7C90">
            <w:pPr>
              <w:pStyle w:val="ClauseSubList"/>
              <w:numPr>
                <w:ilvl w:val="0"/>
                <w:numId w:val="115"/>
              </w:numPr>
              <w:spacing w:after="200"/>
              <w:jc w:val="both"/>
              <w:rPr>
                <w:rFonts w:asciiTheme="minorHAnsi" w:hAnsiTheme="minorHAnsi" w:cstheme="minorHAnsi"/>
                <w:sz w:val="24"/>
                <w:lang w:val="es-ES"/>
              </w:rPr>
            </w:pPr>
            <w:r w:rsidRPr="008F082B">
              <w:rPr>
                <w:rFonts w:asciiTheme="minorHAnsi" w:hAnsiTheme="minorHAnsi" w:cstheme="minorHAnsi"/>
                <w:sz w:val="24"/>
                <w:szCs w:val="24"/>
                <w:lang w:val="es-ES"/>
              </w:rPr>
              <w:t>Cualquier demora, impedimento o prevención que obedezca o se atribuya al Contratante</w:t>
            </w:r>
            <w:r w:rsidRPr="008F082B">
              <w:rPr>
                <w:rFonts w:asciiTheme="minorHAnsi" w:hAnsiTheme="minorHAnsi" w:cstheme="minorHAnsi"/>
                <w:sz w:val="24"/>
                <w:lang w:val="es-ES"/>
              </w:rPr>
              <w:t>.</w:t>
            </w:r>
          </w:p>
          <w:p w:rsidR="00897A81" w:rsidRPr="008F082B" w:rsidRDefault="00897A81">
            <w:pPr>
              <w:pStyle w:val="ClauseSubList"/>
              <w:numPr>
                <w:ilvl w:val="0"/>
                <w:numId w:val="115"/>
              </w:numPr>
              <w:spacing w:after="200"/>
              <w:jc w:val="both"/>
              <w:rPr>
                <w:rFonts w:asciiTheme="minorHAnsi" w:hAnsiTheme="minorHAnsi" w:cstheme="minorHAnsi"/>
                <w:b/>
                <w:szCs w:val="24"/>
                <w:lang w:val="es-ES"/>
              </w:rPr>
            </w:pPr>
            <w:r w:rsidRPr="008F082B">
              <w:rPr>
                <w:rFonts w:asciiTheme="minorHAnsi" w:hAnsiTheme="minorHAnsi" w:cstheme="minorHAnsi"/>
                <w:sz w:val="24"/>
                <w:szCs w:val="24"/>
                <w:lang w:val="es-ES"/>
              </w:rPr>
              <w:t>Las actividades del Contratista fueran afectadas por huelgas o paros de carácter general por causas no imputables al mismo.</w:t>
            </w:r>
          </w:p>
          <w:p w:rsidR="00897A81" w:rsidRPr="008F082B" w:rsidRDefault="00897A81">
            <w:pPr>
              <w:pStyle w:val="P3Header1-Clauses"/>
              <w:numPr>
                <w:ilvl w:val="0"/>
                <w:numId w:val="0"/>
              </w:numPr>
              <w:jc w:val="both"/>
              <w:rPr>
                <w:rFonts w:asciiTheme="minorHAnsi" w:hAnsiTheme="minorHAnsi" w:cstheme="minorHAnsi"/>
                <w:b w:val="0"/>
                <w:lang w:val="es-ES"/>
              </w:rPr>
            </w:pPr>
            <w:r w:rsidRPr="008F082B">
              <w:rPr>
                <w:rFonts w:asciiTheme="minorHAnsi" w:hAnsiTheme="minorHAnsi" w:cstheme="minorHAnsi"/>
                <w:b w:val="0"/>
                <w:lang w:val="es-ES"/>
              </w:rPr>
              <w:t>Fuera de los casos previstos, el Contratista no tendrá derecho a una prórroga de los plazos de ejecución si no es en los casos siguientes:</w:t>
            </w:r>
          </w:p>
          <w:p w:rsidR="00897A81" w:rsidRPr="008F082B" w:rsidRDefault="00897A81">
            <w:pPr>
              <w:pStyle w:val="P3Header1-Clauses"/>
              <w:numPr>
                <w:ilvl w:val="0"/>
                <w:numId w:val="0"/>
              </w:numPr>
              <w:ind w:left="518"/>
              <w:jc w:val="both"/>
              <w:rPr>
                <w:rFonts w:asciiTheme="minorHAnsi" w:hAnsiTheme="minorHAnsi" w:cstheme="minorHAnsi"/>
                <w:b w:val="0"/>
                <w:lang w:val="es-ES"/>
              </w:rPr>
            </w:pPr>
          </w:p>
          <w:p w:rsidR="00897A81" w:rsidRPr="008F082B" w:rsidRDefault="00897A81">
            <w:pPr>
              <w:pStyle w:val="P3Header1-Clauses"/>
              <w:numPr>
                <w:ilvl w:val="0"/>
                <w:numId w:val="0"/>
              </w:numPr>
              <w:ind w:left="518"/>
              <w:jc w:val="both"/>
              <w:rPr>
                <w:rFonts w:asciiTheme="minorHAnsi" w:hAnsiTheme="minorHAnsi" w:cstheme="minorHAnsi"/>
                <w:b w:val="0"/>
                <w:lang w:val="es-ES"/>
              </w:rPr>
            </w:pPr>
            <w:r w:rsidRPr="008F082B">
              <w:rPr>
                <w:rFonts w:asciiTheme="minorHAnsi" w:hAnsiTheme="minorHAnsi" w:cstheme="minorHAnsi"/>
                <w:b w:val="0"/>
                <w:lang w:val="es-ES"/>
              </w:rPr>
              <w:t>(i) Aplicación de las disposiciones sobre Fuerza Mayor,</w:t>
            </w:r>
          </w:p>
          <w:p w:rsidR="00897A81" w:rsidRPr="008F082B" w:rsidRDefault="00897A81">
            <w:pPr>
              <w:pStyle w:val="P3Header1-Clauses"/>
              <w:numPr>
                <w:ilvl w:val="0"/>
                <w:numId w:val="0"/>
              </w:numPr>
              <w:ind w:left="518"/>
              <w:jc w:val="both"/>
              <w:rPr>
                <w:rFonts w:asciiTheme="minorHAnsi" w:hAnsiTheme="minorHAnsi" w:cstheme="minorHAnsi"/>
                <w:b w:val="0"/>
                <w:lang w:val="es-ES"/>
              </w:rPr>
            </w:pPr>
            <w:r w:rsidRPr="008F082B">
              <w:rPr>
                <w:rFonts w:asciiTheme="minorHAnsi" w:hAnsiTheme="minorHAnsi" w:cstheme="minorHAnsi"/>
                <w:b w:val="0"/>
                <w:lang w:val="es-ES"/>
              </w:rPr>
              <w:t>(</w:t>
            </w:r>
            <w:proofErr w:type="spellStart"/>
            <w:r w:rsidRPr="008F082B">
              <w:rPr>
                <w:rFonts w:asciiTheme="minorHAnsi" w:hAnsiTheme="minorHAnsi" w:cstheme="minorHAnsi"/>
                <w:b w:val="0"/>
                <w:lang w:val="es-ES"/>
              </w:rPr>
              <w:t>ii</w:t>
            </w:r>
            <w:proofErr w:type="spellEnd"/>
            <w:r w:rsidRPr="008F082B">
              <w:rPr>
                <w:rFonts w:asciiTheme="minorHAnsi" w:hAnsiTheme="minorHAnsi" w:cstheme="minorHAnsi"/>
                <w:b w:val="0"/>
                <w:lang w:val="es-ES"/>
              </w:rPr>
              <w:t>) Incumplimiento por el Contratante de sus propias obligaciones,</w:t>
            </w:r>
          </w:p>
          <w:p w:rsidR="00897A81" w:rsidRPr="008F082B" w:rsidRDefault="00897A81">
            <w:pPr>
              <w:pStyle w:val="P3Header1-Clauses"/>
              <w:numPr>
                <w:ilvl w:val="0"/>
                <w:numId w:val="0"/>
              </w:numPr>
              <w:ind w:left="518"/>
              <w:jc w:val="both"/>
              <w:rPr>
                <w:rFonts w:asciiTheme="minorHAnsi" w:hAnsiTheme="minorHAnsi" w:cstheme="minorHAnsi"/>
                <w:b w:val="0"/>
                <w:lang w:val="es-ES"/>
              </w:rPr>
            </w:pPr>
            <w:r w:rsidRPr="008F082B">
              <w:rPr>
                <w:rFonts w:asciiTheme="minorHAnsi" w:hAnsiTheme="minorHAnsi" w:cstheme="minorHAnsi"/>
                <w:b w:val="0"/>
                <w:lang w:val="es-ES"/>
              </w:rPr>
              <w:t>(</w:t>
            </w:r>
            <w:proofErr w:type="spellStart"/>
            <w:r w:rsidRPr="008F082B">
              <w:rPr>
                <w:rFonts w:asciiTheme="minorHAnsi" w:hAnsiTheme="minorHAnsi" w:cstheme="minorHAnsi"/>
                <w:b w:val="0"/>
                <w:lang w:val="es-ES"/>
              </w:rPr>
              <w:t>iii</w:t>
            </w:r>
            <w:proofErr w:type="spellEnd"/>
            <w:r w:rsidRPr="008F082B">
              <w:rPr>
                <w:rFonts w:asciiTheme="minorHAnsi" w:hAnsiTheme="minorHAnsi" w:cstheme="minorHAnsi"/>
                <w:b w:val="0"/>
                <w:lang w:val="es-ES"/>
              </w:rPr>
              <w:t>) Modificación del Contrato.</w:t>
            </w:r>
          </w:p>
          <w:p w:rsidR="00897A81" w:rsidRPr="008F082B" w:rsidRDefault="00897A81">
            <w:pPr>
              <w:pStyle w:val="ClauseSubList"/>
              <w:numPr>
                <w:ilvl w:val="0"/>
                <w:numId w:val="0"/>
              </w:numPr>
              <w:spacing w:after="200"/>
              <w:ind w:left="34"/>
              <w:jc w:val="both"/>
              <w:rPr>
                <w:rFonts w:asciiTheme="minorHAnsi" w:hAnsiTheme="minorHAnsi" w:cstheme="minorHAnsi"/>
                <w:sz w:val="24"/>
                <w:szCs w:val="24"/>
                <w:lang w:val="es-ES"/>
              </w:rPr>
            </w:pPr>
          </w:p>
          <w:p w:rsidR="00897A81" w:rsidRPr="008F082B" w:rsidRDefault="00897A81">
            <w:pPr>
              <w:pStyle w:val="ClauseSubList"/>
              <w:numPr>
                <w:ilvl w:val="0"/>
                <w:numId w:val="0"/>
              </w:numPr>
              <w:spacing w:after="200"/>
              <w:ind w:left="34"/>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En todos los casos de prórroga del plazo de ejecución se deberá extender la validez de la Garantía de Cumplimiento del Contrato.</w:t>
            </w:r>
          </w:p>
          <w:p w:rsidR="00897A81" w:rsidRPr="008F082B" w:rsidRDefault="00897A81" w:rsidP="00516040">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Si el Contratista considera que tiene derecho a una prórroga del Plazo de Terminación, notificará de ello al Ingeniero de conformidad con la </w:t>
            </w:r>
            <w:proofErr w:type="spellStart"/>
            <w:r w:rsidRPr="008F082B">
              <w:rPr>
                <w:rFonts w:asciiTheme="minorHAnsi" w:hAnsiTheme="minorHAnsi" w:cstheme="minorHAnsi"/>
                <w:sz w:val="24"/>
                <w:szCs w:val="24"/>
                <w:lang w:val="es-ES"/>
              </w:rPr>
              <w:lastRenderedPageBreak/>
              <w:t>Subcláusula</w:t>
            </w:r>
            <w:proofErr w:type="spellEnd"/>
            <w:r w:rsidRPr="008F082B">
              <w:rPr>
                <w:rFonts w:asciiTheme="minorHAnsi" w:hAnsiTheme="minorHAnsi" w:cstheme="minorHAnsi"/>
                <w:sz w:val="24"/>
                <w:szCs w:val="24"/>
                <w:lang w:val="es-ES"/>
              </w:rPr>
              <w:t xml:space="preserve"> 20.1 [Reclamaciones del Contratista]. Al decidir cada prórroga en virtud de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20.1, el Ingeniero revisará  las decisiones  previas y podrá aumentar, más no reducir, el tiempo total de prórroga.</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9" w:name="_Toc421875620"/>
            <w:r w:rsidRPr="008F082B">
              <w:rPr>
                <w:rFonts w:asciiTheme="minorHAnsi" w:hAnsiTheme="minorHAnsi" w:cstheme="minorHAnsi"/>
                <w:szCs w:val="22"/>
                <w:lang w:val="es-ES"/>
              </w:rPr>
              <w:lastRenderedPageBreak/>
              <w:t>Demoras Ocasionadas por las Autoridades</w:t>
            </w:r>
            <w:bookmarkEnd w:id="109"/>
          </w:p>
          <w:p w:rsidR="00897A81" w:rsidRPr="008F082B"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En los casos en que se apliquen las condiciones que se enumeran a continuación, a saber:</w:t>
            </w:r>
          </w:p>
          <w:p w:rsidR="00897A81" w:rsidRPr="008F082B" w:rsidRDefault="00897A81" w:rsidP="00EC7C90">
            <w:pPr>
              <w:pStyle w:val="ClauseSubList"/>
              <w:numPr>
                <w:ilvl w:val="0"/>
                <w:numId w:val="116"/>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Contratista se ha ceñido diligentemente a los procedimientos pertinentes establecidos por las autoridades públicas legalmente constituidas en el País,</w:t>
            </w:r>
          </w:p>
          <w:p w:rsidR="00897A81" w:rsidRPr="008F082B" w:rsidRDefault="00897A81" w:rsidP="00EC7C90">
            <w:pPr>
              <w:pStyle w:val="ClauseSubList"/>
              <w:numPr>
                <w:ilvl w:val="0"/>
                <w:numId w:val="116"/>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dichas autoridades demoran o interrumpen el trabajo del Contratista, y </w:t>
            </w:r>
          </w:p>
          <w:p w:rsidR="00897A81" w:rsidRPr="008F082B" w:rsidRDefault="00897A81" w:rsidP="00EC7C90">
            <w:pPr>
              <w:pStyle w:val="ClauseSubList"/>
              <w:numPr>
                <w:ilvl w:val="0"/>
                <w:numId w:val="116"/>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la demora o interrupción era Imprevisible,</w:t>
            </w:r>
          </w:p>
          <w:p w:rsidR="00897A81" w:rsidRPr="008F082B" w:rsidRDefault="00897A81" w:rsidP="00516040">
            <w:pPr>
              <w:pStyle w:val="ClauseSubPara"/>
              <w:spacing w:before="0" w:after="200"/>
              <w:ind w:left="-18"/>
              <w:jc w:val="both"/>
              <w:rPr>
                <w:rFonts w:asciiTheme="minorHAnsi" w:hAnsiTheme="minorHAnsi" w:cstheme="minorHAnsi"/>
                <w:sz w:val="24"/>
                <w:lang w:val="es-ES"/>
              </w:rPr>
            </w:pPr>
            <w:proofErr w:type="gramStart"/>
            <w:r w:rsidRPr="008F082B">
              <w:rPr>
                <w:rFonts w:asciiTheme="minorHAnsi" w:hAnsiTheme="minorHAnsi" w:cstheme="minorHAnsi"/>
                <w:sz w:val="24"/>
                <w:lang w:val="es-ES"/>
              </w:rPr>
              <w:t>dicha</w:t>
            </w:r>
            <w:proofErr w:type="gramEnd"/>
            <w:r w:rsidRPr="008F082B">
              <w:rPr>
                <w:rFonts w:asciiTheme="minorHAnsi" w:hAnsiTheme="minorHAnsi" w:cstheme="minorHAnsi"/>
                <w:sz w:val="24"/>
                <w:lang w:val="es-ES"/>
              </w:rPr>
              <w:t xml:space="preserve"> demora o interrupción se considerará causa de demora de conformidad con el inciso (b)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w:t>
            </w:r>
          </w:p>
          <w:p w:rsidR="00897A81" w:rsidRPr="008F082B" w:rsidRDefault="00897A81" w:rsidP="00516040">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deberá documentar y notificar al Ingeniero, dentro de las 48 (cuarenta y ocho) horas, desde que se inició la demora.</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10" w:name="_Toc421875621"/>
            <w:r w:rsidRPr="008F082B">
              <w:rPr>
                <w:rFonts w:asciiTheme="minorHAnsi" w:hAnsiTheme="minorHAnsi" w:cstheme="minorHAnsi"/>
                <w:szCs w:val="22"/>
                <w:lang w:val="es-ES"/>
              </w:rPr>
              <w:t>Avance</w:t>
            </w:r>
            <w:bookmarkEnd w:id="110"/>
            <w:r w:rsidRPr="008F082B">
              <w:rPr>
                <w:rFonts w:asciiTheme="minorHAnsi" w:hAnsiTheme="minorHAnsi" w:cstheme="minorHAnsi"/>
                <w:szCs w:val="22"/>
                <w:lang w:val="es-ES"/>
              </w:rPr>
              <w:t xml:space="preserve"> </w:t>
            </w:r>
          </w:p>
          <w:p w:rsidR="00897A81" w:rsidRPr="008F082B"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Si en cualquier momento:</w:t>
            </w:r>
          </w:p>
          <w:p w:rsidR="00897A81" w:rsidRPr="008F082B" w:rsidRDefault="00897A81" w:rsidP="00EC7C90">
            <w:pPr>
              <w:pStyle w:val="ClauseSubList"/>
              <w:numPr>
                <w:ilvl w:val="0"/>
                <w:numId w:val="117"/>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avance real es muy lento para concluir dentro del Plazo de Terminación, y/o</w:t>
            </w:r>
          </w:p>
          <w:p w:rsidR="00897A81" w:rsidRPr="008F082B" w:rsidRDefault="00897A81" w:rsidP="00EC7C90">
            <w:pPr>
              <w:pStyle w:val="ClauseSubList"/>
              <w:numPr>
                <w:ilvl w:val="0"/>
                <w:numId w:val="117"/>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el avance se ha rezagado (o se rezagará) con respecto al programa actual objeto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8.3 [Programa],</w:t>
            </w:r>
          </w:p>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proofErr w:type="gramStart"/>
            <w:r w:rsidRPr="008F082B">
              <w:rPr>
                <w:rFonts w:asciiTheme="minorHAnsi" w:hAnsiTheme="minorHAnsi" w:cstheme="minorHAnsi"/>
                <w:sz w:val="24"/>
                <w:lang w:val="es-ES"/>
              </w:rPr>
              <w:t>por</w:t>
            </w:r>
            <w:proofErr w:type="gramEnd"/>
            <w:r w:rsidRPr="008F082B">
              <w:rPr>
                <w:rFonts w:asciiTheme="minorHAnsi" w:hAnsiTheme="minorHAnsi" w:cstheme="minorHAnsi"/>
                <w:sz w:val="24"/>
                <w:lang w:val="es-ES"/>
              </w:rPr>
              <w:t xml:space="preserve"> cualquier razón que no sean  las que se enumeran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entonces el Ingeniero podrá exigir al Contratista que presente,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8.3 [Programa], un programa modificado  y un informe complementario en el que se describan los métodos modificados  que el Contratista tiene previsto adoptar para acelerar el progreso y terminar las Obras dentro del Plazo de Terminación. </w:t>
            </w:r>
          </w:p>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Salvo que el Ingeniero notifique otra cosa, el Contratista adoptará esos métodos modificados, que podrán requerir aumentos en las horas de trabajo y en el número de miembros del Personal del Contratista y de Bienes, bajo el riesgo y expensas del Contratista. Si esos métodos modificados  obligan al Contratante a incurrir en costos adicionales, el Contratista, sujeto a la notificación establecida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2.5 [Reclamaciones del  Contratante], pagará dichos costos al Contratante, además de una indemnización por demora (si corresponde)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8.7 </w:t>
            </w:r>
            <w:r w:rsidRPr="008F082B">
              <w:rPr>
                <w:rFonts w:asciiTheme="minorHAnsi" w:hAnsiTheme="minorHAnsi" w:cstheme="minorHAnsi"/>
                <w:i/>
                <w:sz w:val="24"/>
                <w:lang w:val="es-ES"/>
              </w:rPr>
              <w:t>infra</w:t>
            </w:r>
            <w:r w:rsidRPr="008F082B">
              <w:rPr>
                <w:rFonts w:asciiTheme="minorHAnsi" w:hAnsiTheme="minorHAnsi" w:cstheme="minorHAnsi"/>
                <w:sz w:val="24"/>
                <w:lang w:val="es-ES"/>
              </w:rPr>
              <w:t>.</w:t>
            </w:r>
          </w:p>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Los costos adicionales de los métodos revisados incluyendo medidas para acelerar el progreso, exigidas por el Ingeniero para reducir los atrasos </w:t>
            </w:r>
            <w:r w:rsidRPr="008F082B">
              <w:rPr>
                <w:rFonts w:asciiTheme="minorHAnsi" w:hAnsiTheme="minorHAnsi" w:cstheme="minorHAnsi"/>
                <w:sz w:val="24"/>
                <w:lang w:val="es-ES"/>
              </w:rPr>
              <w:lastRenderedPageBreak/>
              <w:t xml:space="preserve">resultantes de las razones enumeradas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deberán ser pagadas por el Contratante sin generar, sin embargo, ningún beneficio de pago adicional al Contratista.</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11" w:name="_Toc421875622"/>
            <w:r w:rsidRPr="008F082B">
              <w:rPr>
                <w:rFonts w:asciiTheme="minorHAnsi" w:hAnsiTheme="minorHAnsi" w:cstheme="minorHAnsi"/>
                <w:szCs w:val="22"/>
                <w:lang w:val="es-ES"/>
              </w:rPr>
              <w:lastRenderedPageBreak/>
              <w:t>Indemnizaciones</w:t>
            </w:r>
            <w:bookmarkEnd w:id="111"/>
          </w:p>
          <w:p w:rsidR="00897A81" w:rsidRPr="008F082B"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8F082B" w:rsidRDefault="00897A81" w:rsidP="00EE6B19">
            <w:pPr>
              <w:pStyle w:val="ClauseSubPara"/>
              <w:spacing w:before="0" w:after="200"/>
              <w:ind w:left="0"/>
              <w:jc w:val="both"/>
              <w:rPr>
                <w:rFonts w:asciiTheme="minorHAnsi" w:hAnsiTheme="minorHAnsi" w:cstheme="minorHAnsi"/>
                <w:sz w:val="24"/>
                <w:lang w:val="es-ES"/>
              </w:rPr>
            </w:pPr>
            <w:r w:rsidRPr="001E0E0B">
              <w:rPr>
                <w:rFonts w:asciiTheme="minorHAnsi" w:hAnsiTheme="minorHAnsi" w:cstheme="minorHAnsi"/>
                <w:b/>
                <w:sz w:val="24"/>
                <w:lang w:val="es-ES"/>
              </w:rPr>
              <w:t>a)</w:t>
            </w:r>
            <w:r w:rsidRPr="008F082B">
              <w:rPr>
                <w:rFonts w:asciiTheme="minorHAnsi" w:hAnsiTheme="minorHAnsi" w:cstheme="minorHAnsi"/>
                <w:sz w:val="24"/>
                <w:lang w:val="es-ES"/>
              </w:rPr>
              <w:t xml:space="preserve"> </w:t>
            </w:r>
            <w:r w:rsidRPr="008F082B">
              <w:rPr>
                <w:rFonts w:asciiTheme="minorHAnsi" w:hAnsiTheme="minorHAnsi" w:cstheme="minorHAnsi"/>
                <w:b/>
                <w:sz w:val="24"/>
                <w:u w:val="single"/>
                <w:lang w:val="es-ES"/>
              </w:rPr>
              <w:t>Indemnizaci</w:t>
            </w:r>
            <w:r w:rsidR="00986A6E" w:rsidRPr="008F082B">
              <w:rPr>
                <w:rFonts w:asciiTheme="minorHAnsi" w:hAnsiTheme="minorHAnsi" w:cstheme="minorHAnsi"/>
                <w:b/>
                <w:sz w:val="24"/>
                <w:u w:val="single"/>
                <w:lang w:val="es-ES"/>
              </w:rPr>
              <w:t>ón por Demora</w:t>
            </w:r>
            <w:r w:rsidR="00986A6E" w:rsidRPr="008F082B">
              <w:rPr>
                <w:rFonts w:asciiTheme="minorHAnsi" w:hAnsiTheme="minorHAnsi" w:cstheme="minorHAnsi"/>
                <w:sz w:val="24"/>
                <w:lang w:val="es-ES"/>
              </w:rPr>
              <w:t>:</w:t>
            </w:r>
          </w:p>
          <w:p w:rsidR="00897A81" w:rsidRPr="008F082B" w:rsidRDefault="00986A6E" w:rsidP="00EE6B19">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no cumple con lo dispuesto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8.2 [Plazo de Terminación], el Contratista deberá indemnizar al Contratante por dicho incumplimiento,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2.5 [Reclamaciones del  Contratante]. La indemnización por demora será del 0.</w:t>
            </w:r>
            <w:r w:rsidR="00382616">
              <w:rPr>
                <w:rFonts w:ascii="Calibri" w:hAnsi="Calibri"/>
                <w:sz w:val="24"/>
                <w:szCs w:val="24"/>
                <w:lang w:val="es-ES"/>
              </w:rPr>
              <w:t>3</w:t>
            </w:r>
            <w:r w:rsidRPr="008F082B">
              <w:rPr>
                <w:rFonts w:asciiTheme="minorHAnsi" w:hAnsiTheme="minorHAnsi" w:cstheme="minorHAnsi"/>
                <w:sz w:val="24"/>
                <w:lang w:val="es-ES"/>
              </w:rPr>
              <w:t xml:space="preserve"> por mil (cero</w:t>
            </w:r>
            <w:r w:rsidR="00E76DE4">
              <w:rPr>
                <w:rFonts w:asciiTheme="minorHAnsi" w:hAnsiTheme="minorHAnsi" w:cstheme="minorHAnsi"/>
                <w:sz w:val="24"/>
                <w:lang w:val="es-ES"/>
              </w:rPr>
              <w:t xml:space="preserve"> punto</w:t>
            </w:r>
            <w:r w:rsidRPr="008F082B">
              <w:rPr>
                <w:rFonts w:asciiTheme="minorHAnsi" w:hAnsiTheme="minorHAnsi" w:cstheme="minorHAnsi"/>
                <w:sz w:val="24"/>
                <w:lang w:val="es-ES"/>
              </w:rPr>
              <w:t xml:space="preserve"> </w:t>
            </w:r>
            <w:r w:rsidR="00382616">
              <w:rPr>
                <w:rFonts w:asciiTheme="minorHAnsi" w:hAnsiTheme="minorHAnsi" w:cstheme="minorHAnsi"/>
                <w:sz w:val="24"/>
                <w:lang w:val="es-ES"/>
              </w:rPr>
              <w:t>tres</w:t>
            </w:r>
            <w:r w:rsidRPr="008F082B">
              <w:rPr>
                <w:rFonts w:asciiTheme="minorHAnsi" w:hAnsiTheme="minorHAnsi" w:cstheme="minorHAnsi"/>
                <w:sz w:val="24"/>
                <w:lang w:val="es-ES"/>
              </w:rPr>
              <w:t xml:space="preserve"> por mil) del Precio del Contrato, que se pagará por cada día que transcurra entre la fecha de vencimiento del Plazo de Terminación pertinente y la fecha que se señale en el Certificado de Recepción de Obra. Sin embargo, el importe total adeudado con arreglo a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no superará el monto máximo equivalente al 10% (diez por ciento) del Precio total del Contrato.</w:t>
            </w:r>
          </w:p>
          <w:p w:rsidR="0058450A" w:rsidRPr="0058450A" w:rsidRDefault="00986A6E" w:rsidP="0058450A">
            <w:pPr>
              <w:tabs>
                <w:tab w:val="left" w:pos="0"/>
                <w:tab w:val="left" w:pos="5400"/>
              </w:tabs>
              <w:suppressAutoHyphens/>
              <w:ind w:left="64" w:right="72"/>
              <w:rPr>
                <w:rFonts w:asciiTheme="minorHAnsi" w:hAnsiTheme="minorHAnsi" w:cstheme="minorHAnsi"/>
                <w:lang w:val="es-ES"/>
              </w:rPr>
            </w:pPr>
            <w:r w:rsidRPr="008F082B">
              <w:rPr>
                <w:rFonts w:asciiTheme="minorHAnsi" w:hAnsiTheme="minorHAnsi" w:cstheme="minorHAnsi"/>
                <w:lang w:val="es-ES"/>
              </w:rPr>
              <w:t xml:space="preserve">Esta  indemnización por demora será la única indemnización  que deberá pagar el Contratista por dicho incumplimiento, salvo en el caso de  terminación del Contrato  en virtud de la </w:t>
            </w:r>
            <w:proofErr w:type="spellStart"/>
            <w:r w:rsidRPr="008F082B">
              <w:rPr>
                <w:rFonts w:asciiTheme="minorHAnsi" w:hAnsiTheme="minorHAnsi" w:cstheme="minorHAnsi"/>
                <w:lang w:val="es-ES"/>
              </w:rPr>
              <w:t>Subcláusula</w:t>
            </w:r>
            <w:proofErr w:type="spellEnd"/>
            <w:r w:rsidRPr="008F082B">
              <w:rPr>
                <w:rFonts w:asciiTheme="minorHAnsi" w:hAnsiTheme="minorHAnsi" w:cstheme="minorHAnsi"/>
                <w:lang w:val="es-ES"/>
              </w:rPr>
              <w:t xml:space="preserve"> 15.2 [Terminación por parte del Contratante], antes de la terminación de las Obras.  </w:t>
            </w:r>
          </w:p>
          <w:p w:rsidR="00957892" w:rsidRDefault="00957892" w:rsidP="0058450A">
            <w:pPr>
              <w:tabs>
                <w:tab w:val="left" w:pos="0"/>
                <w:tab w:val="left" w:pos="5400"/>
              </w:tabs>
              <w:suppressAutoHyphens/>
              <w:ind w:left="62" w:right="74"/>
              <w:rPr>
                <w:rFonts w:asciiTheme="minorHAnsi" w:hAnsiTheme="minorHAnsi" w:cstheme="minorHAnsi"/>
                <w:lang w:val="es-ES"/>
              </w:rPr>
            </w:pPr>
          </w:p>
          <w:p w:rsidR="00897A81" w:rsidRDefault="00957892" w:rsidP="0058450A">
            <w:pPr>
              <w:tabs>
                <w:tab w:val="left" w:pos="0"/>
                <w:tab w:val="left" w:pos="5400"/>
              </w:tabs>
              <w:suppressAutoHyphens/>
              <w:ind w:left="62" w:right="74"/>
              <w:rPr>
                <w:rFonts w:asciiTheme="minorHAnsi" w:hAnsiTheme="minorHAnsi" w:cstheme="minorHAnsi"/>
                <w:lang w:val="es-ES"/>
              </w:rPr>
            </w:pPr>
            <w:r>
              <w:rPr>
                <w:rFonts w:asciiTheme="minorHAnsi" w:hAnsiTheme="minorHAnsi" w:cstheme="minorHAnsi"/>
                <w:lang w:val="es-ES"/>
              </w:rPr>
              <w:t>E</w:t>
            </w:r>
            <w:r w:rsidR="00986A6E" w:rsidRPr="008F082B">
              <w:rPr>
                <w:rFonts w:asciiTheme="minorHAnsi" w:hAnsiTheme="minorHAnsi" w:cstheme="minorHAnsi"/>
                <w:lang w:val="es-ES"/>
              </w:rPr>
              <w:t xml:space="preserve">stas multas </w:t>
            </w:r>
            <w:r>
              <w:rPr>
                <w:rFonts w:asciiTheme="minorHAnsi" w:hAnsiTheme="minorHAnsi" w:cstheme="minorHAnsi"/>
                <w:lang w:val="es-ES"/>
              </w:rPr>
              <w:t xml:space="preserve">serán deducidas de los certificados </w:t>
            </w:r>
            <w:r w:rsidR="00216996">
              <w:rPr>
                <w:rFonts w:asciiTheme="minorHAnsi" w:hAnsiTheme="minorHAnsi" w:cstheme="minorHAnsi"/>
                <w:lang w:val="es-ES"/>
              </w:rPr>
              <w:t xml:space="preserve">a pagar por el Contratante. Si el monto </w:t>
            </w:r>
            <w:r w:rsidR="00986A6E" w:rsidRPr="008F082B">
              <w:rPr>
                <w:rFonts w:asciiTheme="minorHAnsi" w:hAnsiTheme="minorHAnsi" w:cstheme="minorHAnsi"/>
                <w:lang w:val="es-ES"/>
              </w:rPr>
              <w:t>excediera los últimos certificados, serán descontadas de la Garantía de Buena Ejecución.</w:t>
            </w:r>
          </w:p>
          <w:p w:rsidR="0058450A" w:rsidRPr="0058450A" w:rsidRDefault="0058450A" w:rsidP="0058450A">
            <w:pPr>
              <w:tabs>
                <w:tab w:val="left" w:pos="0"/>
                <w:tab w:val="left" w:pos="5400"/>
              </w:tabs>
              <w:suppressAutoHyphens/>
              <w:ind w:left="62" w:right="74"/>
              <w:rPr>
                <w:rFonts w:asciiTheme="minorHAnsi" w:hAnsiTheme="minorHAnsi" w:cstheme="minorHAnsi"/>
                <w:lang w:val="es-ES"/>
              </w:rPr>
            </w:pPr>
          </w:p>
          <w:p w:rsidR="00897A81" w:rsidRPr="0058450A" w:rsidRDefault="00986A6E" w:rsidP="000973E8">
            <w:pPr>
              <w:tabs>
                <w:tab w:val="left" w:pos="0"/>
                <w:tab w:val="left" w:pos="5400"/>
              </w:tabs>
              <w:suppressAutoHyphens/>
              <w:ind w:left="64" w:right="72"/>
              <w:rPr>
                <w:rFonts w:asciiTheme="minorHAnsi" w:hAnsiTheme="minorHAnsi" w:cstheme="minorHAnsi"/>
                <w:lang w:val="es-ES"/>
              </w:rPr>
            </w:pPr>
            <w:r w:rsidRPr="008F082B">
              <w:rPr>
                <w:rFonts w:asciiTheme="minorHAnsi" w:hAnsiTheme="minorHAnsi" w:cstheme="minorHAnsi"/>
                <w:lang w:val="es-ES"/>
              </w:rPr>
              <w:t>Las Indemnizaciones mencionadas no eximirán al Contratista de su obligación de terminar las Obras ni de otros deberes, obligaciones o responsabilidades que tenga en virtud del Contrato.</w:t>
            </w:r>
          </w:p>
          <w:p w:rsidR="00897A81" w:rsidRPr="008F082B" w:rsidRDefault="00897A81" w:rsidP="000973E8">
            <w:pPr>
              <w:tabs>
                <w:tab w:val="left" w:pos="0"/>
                <w:tab w:val="left" w:pos="5400"/>
              </w:tabs>
              <w:suppressAutoHyphens/>
              <w:ind w:left="64" w:right="72"/>
              <w:rPr>
                <w:rFonts w:asciiTheme="minorHAnsi" w:hAnsiTheme="minorHAnsi" w:cstheme="minorHAnsi"/>
                <w:lang w:val="es-ES"/>
              </w:rPr>
            </w:pPr>
          </w:p>
          <w:p w:rsidR="00897A81" w:rsidRPr="0058450A" w:rsidRDefault="00986A6E" w:rsidP="000973E8">
            <w:pPr>
              <w:tabs>
                <w:tab w:val="left" w:pos="0"/>
                <w:tab w:val="left" w:pos="5400"/>
              </w:tabs>
              <w:suppressAutoHyphens/>
              <w:ind w:left="64" w:right="72"/>
              <w:rPr>
                <w:rFonts w:asciiTheme="minorHAnsi" w:hAnsiTheme="minorHAnsi" w:cstheme="minorHAnsi"/>
                <w:b/>
                <w:lang w:val="es-ES"/>
              </w:rPr>
            </w:pPr>
            <w:r w:rsidRPr="0058450A">
              <w:rPr>
                <w:rFonts w:asciiTheme="minorHAnsi" w:hAnsiTheme="minorHAnsi" w:cstheme="minorHAnsi"/>
                <w:b/>
                <w:lang w:val="es-ES"/>
              </w:rPr>
              <w:t xml:space="preserve">b) </w:t>
            </w:r>
            <w:r w:rsidRPr="0058450A">
              <w:rPr>
                <w:rFonts w:asciiTheme="minorHAnsi" w:hAnsiTheme="minorHAnsi" w:cstheme="minorHAnsi"/>
                <w:b/>
                <w:u w:val="single"/>
                <w:lang w:val="es-ES"/>
              </w:rPr>
              <w:t>Indemnización por Incumplimiento de una Orden de Servicio</w:t>
            </w:r>
            <w:r w:rsidRPr="0058450A">
              <w:rPr>
                <w:rFonts w:asciiTheme="minorHAnsi" w:hAnsiTheme="minorHAnsi" w:cstheme="minorHAnsi"/>
                <w:b/>
                <w:lang w:val="es-ES"/>
              </w:rPr>
              <w:t>:</w:t>
            </w:r>
          </w:p>
          <w:p w:rsidR="0058450A" w:rsidRDefault="0058450A" w:rsidP="000973E8">
            <w:pPr>
              <w:tabs>
                <w:tab w:val="left" w:pos="0"/>
                <w:tab w:val="left" w:pos="5400"/>
              </w:tabs>
              <w:suppressAutoHyphens/>
              <w:ind w:left="64" w:right="72"/>
              <w:rPr>
                <w:rFonts w:asciiTheme="minorHAnsi" w:hAnsiTheme="minorHAnsi" w:cstheme="minorHAnsi"/>
                <w:szCs w:val="22"/>
              </w:rPr>
            </w:pPr>
          </w:p>
          <w:p w:rsidR="00897A81" w:rsidRPr="008F082B" w:rsidRDefault="00986A6E" w:rsidP="000973E8">
            <w:pPr>
              <w:tabs>
                <w:tab w:val="left" w:pos="0"/>
                <w:tab w:val="left" w:pos="5400"/>
              </w:tabs>
              <w:suppressAutoHyphens/>
              <w:ind w:left="64" w:right="72"/>
              <w:rPr>
                <w:rFonts w:asciiTheme="minorHAnsi" w:hAnsiTheme="minorHAnsi" w:cstheme="minorHAnsi"/>
                <w:lang w:val="es-ES"/>
              </w:rPr>
            </w:pPr>
            <w:r w:rsidRPr="008F082B">
              <w:rPr>
                <w:rFonts w:asciiTheme="minorHAnsi" w:hAnsiTheme="minorHAnsi" w:cstheme="minorHAnsi"/>
                <w:szCs w:val="22"/>
              </w:rPr>
              <w:t>El no cumplimiento de la orden de servicio, generará automáticamente una multa de UI 5.000 (cinco mil unidades indexadas) por día de atraso en la ejecución, dicha multa podrá ser descontada del certificado del mes en que ocurra el incumplimiento</w:t>
            </w:r>
            <w:r w:rsidR="0058450A">
              <w:rPr>
                <w:rFonts w:asciiTheme="minorHAnsi" w:hAnsiTheme="minorHAnsi" w:cstheme="minorHAnsi"/>
                <w:szCs w:val="22"/>
              </w:rPr>
              <w:t>.</w:t>
            </w:r>
          </w:p>
          <w:p w:rsidR="00897A81" w:rsidRPr="008F082B" w:rsidRDefault="00897A81" w:rsidP="000973E8">
            <w:pPr>
              <w:tabs>
                <w:tab w:val="left" w:pos="0"/>
                <w:tab w:val="left" w:pos="5400"/>
              </w:tabs>
              <w:suppressAutoHyphens/>
              <w:ind w:left="64" w:right="72"/>
              <w:rPr>
                <w:rFonts w:asciiTheme="minorHAnsi" w:hAnsiTheme="minorHAnsi" w:cstheme="minorHAnsi"/>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12" w:name="_Toc421875623"/>
            <w:r w:rsidRPr="008F082B">
              <w:rPr>
                <w:rFonts w:asciiTheme="minorHAnsi" w:hAnsiTheme="minorHAnsi" w:cstheme="minorHAnsi"/>
                <w:szCs w:val="22"/>
                <w:lang w:val="es-ES"/>
              </w:rPr>
              <w:t>Suspensión de las Obras</w:t>
            </w:r>
            <w:bookmarkEnd w:id="112"/>
            <w:r w:rsidRPr="008F082B">
              <w:rPr>
                <w:rFonts w:asciiTheme="minorHAnsi" w:hAnsiTheme="minorHAnsi" w:cstheme="minorHAnsi"/>
                <w:szCs w:val="22"/>
                <w:lang w:val="es-ES"/>
              </w:rPr>
              <w:t xml:space="preserve"> </w:t>
            </w:r>
          </w:p>
          <w:p w:rsidR="00897A81" w:rsidRPr="008F082B"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Ingeniero podrá en cualquier momento exigir al Contratista que suspenda total o parcialmente las Obras. Durante dicha suspensión, el Contratista protegerá, guardará y resguardará la Obra o la correspondiente parte de la misma contra deterioros, pérdidas o daños. </w:t>
            </w:r>
          </w:p>
          <w:p w:rsidR="00897A81" w:rsidRPr="008F082B" w:rsidRDefault="00897A81" w:rsidP="00516040">
            <w:pPr>
              <w:pStyle w:val="ClauseSubPara"/>
              <w:spacing w:before="0" w:after="20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Ingeniero también podrá notificar la causa de la suspensión. Siempre y cuando se notifique la causa y ésta sea responsabilidad del Contratista, no se aplicarán las siguientes </w:t>
            </w:r>
            <w:proofErr w:type="spellStart"/>
            <w:r w:rsidRPr="008F082B">
              <w:rPr>
                <w:rFonts w:asciiTheme="minorHAnsi" w:hAnsiTheme="minorHAnsi" w:cstheme="minorHAnsi"/>
                <w:sz w:val="24"/>
                <w:szCs w:val="24"/>
                <w:lang w:val="es-ES"/>
              </w:rPr>
              <w:t>Subcláusulas</w:t>
            </w:r>
            <w:proofErr w:type="spellEnd"/>
            <w:r w:rsidRPr="008F082B">
              <w:rPr>
                <w:rFonts w:asciiTheme="minorHAnsi" w:hAnsiTheme="minorHAnsi" w:cstheme="minorHAnsi"/>
                <w:sz w:val="24"/>
                <w:szCs w:val="24"/>
                <w:lang w:val="es-ES"/>
              </w:rPr>
              <w:t xml:space="preserve"> 8.9, 8.10 y 8.11.</w:t>
            </w:r>
          </w:p>
          <w:p w:rsidR="00897A81" w:rsidRPr="008F082B" w:rsidRDefault="00897A81" w:rsidP="005A1179">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Si el Contratante ordenara la suspensión de la totalidad de la obra o de una parte de la misma, se notificará la Resolución al Contratista quien suspenderá de inmediato los trabajos, no obstante deberá dar término a </w:t>
            </w:r>
            <w:r w:rsidRPr="008F082B">
              <w:rPr>
                <w:rFonts w:asciiTheme="minorHAnsi" w:hAnsiTheme="minorHAnsi" w:cstheme="minorHAnsi"/>
                <w:szCs w:val="24"/>
                <w:lang w:val="es-ES"/>
              </w:rPr>
              <w:lastRenderedPageBreak/>
              <w:t>aquellos que indique el Ingeniero, cuya suspensión pudiera resultar peligrosa para la propia obra, o para la propiedad o integridad física de las personas.</w:t>
            </w:r>
          </w:p>
          <w:p w:rsidR="00897A81" w:rsidRPr="008F082B" w:rsidRDefault="00897A81" w:rsidP="005A1179">
            <w:pPr>
              <w:tabs>
                <w:tab w:val="left" w:pos="5400"/>
              </w:tabs>
              <w:ind w:right="72"/>
              <w:rPr>
                <w:rFonts w:asciiTheme="minorHAnsi" w:hAnsiTheme="minorHAnsi" w:cstheme="minorHAnsi"/>
                <w:szCs w:val="24"/>
                <w:lang w:val="es-ES"/>
              </w:rPr>
            </w:pPr>
          </w:p>
          <w:p w:rsidR="00897A81" w:rsidRPr="008F082B" w:rsidRDefault="00897A81" w:rsidP="005A1179">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Una vez suspendida la obra deberá procederse a la medición de la parte ejecutada de la misma (según se establece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15.3 (Valoración en la Fecha de Terminación), extendiéndose acta de su resultado en dos ejemplares, uno para cada parte.</w:t>
            </w:r>
          </w:p>
          <w:p w:rsidR="00897A81" w:rsidRPr="008F082B" w:rsidRDefault="00897A81" w:rsidP="005A1179">
            <w:pPr>
              <w:tabs>
                <w:tab w:val="left" w:pos="5400"/>
              </w:tabs>
              <w:ind w:right="72"/>
              <w:rPr>
                <w:rFonts w:asciiTheme="minorHAnsi" w:hAnsiTheme="minorHAnsi" w:cstheme="minorHAnsi"/>
                <w:szCs w:val="24"/>
                <w:lang w:val="es-ES"/>
              </w:rPr>
            </w:pPr>
          </w:p>
          <w:p w:rsidR="00897A81" w:rsidRPr="008F082B" w:rsidRDefault="00897A81" w:rsidP="005A1179">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En caso de suspensión temporal de las obras, ésta no podrá exceder el plazo de ejecución previsto para la totalidad de la misma.</w:t>
            </w:r>
          </w:p>
          <w:p w:rsidR="00897A81" w:rsidRPr="008F082B" w:rsidRDefault="00897A81" w:rsidP="005A1179">
            <w:pPr>
              <w:tabs>
                <w:tab w:val="left" w:pos="5400"/>
              </w:tabs>
              <w:ind w:right="72"/>
              <w:rPr>
                <w:rFonts w:asciiTheme="minorHAnsi" w:hAnsiTheme="minorHAnsi" w:cstheme="minorHAnsi"/>
                <w:szCs w:val="24"/>
                <w:lang w:val="es-ES"/>
              </w:rPr>
            </w:pPr>
          </w:p>
          <w:p w:rsidR="00897A81" w:rsidRPr="008F082B" w:rsidRDefault="00897A81" w:rsidP="005A1179">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No se considerará una suspensión de una parte de la obra cuando el Contratante ordene detener algún frente de obra, en tanto esto no se generalice y se ofrezcan al Contratista frentes de obra alternativos.</w:t>
            </w:r>
          </w:p>
          <w:p w:rsidR="00897A81" w:rsidRPr="008F082B" w:rsidRDefault="00897A81" w:rsidP="005A1179">
            <w:pPr>
              <w:tabs>
                <w:tab w:val="left" w:pos="5400"/>
              </w:tabs>
              <w:ind w:right="72"/>
              <w:rPr>
                <w:rFonts w:asciiTheme="minorHAnsi" w:hAnsiTheme="minorHAnsi" w:cstheme="minorHAnsi"/>
                <w:szCs w:val="24"/>
                <w:lang w:val="es-ES"/>
              </w:rPr>
            </w:pPr>
          </w:p>
          <w:p w:rsidR="00897A81" w:rsidRPr="008F082B" w:rsidRDefault="00897A81" w:rsidP="005A1179">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Cuando la suspensión no ha sido originada por falta de cumplimiento del Contratista a las obligaciones contraídas o por mala ejecución de las obras, tendrá derecho a reclamar el pago de los gastos de mantenimiento autorizados u ordenados por el Ingeniero, que dicha suspensión requiera.</w:t>
            </w:r>
          </w:p>
          <w:p w:rsidR="00897A81" w:rsidRPr="008F082B" w:rsidRDefault="00897A81" w:rsidP="005A1179">
            <w:pPr>
              <w:tabs>
                <w:tab w:val="left" w:pos="5400"/>
              </w:tabs>
              <w:ind w:right="72"/>
              <w:rPr>
                <w:rFonts w:asciiTheme="minorHAnsi" w:hAnsiTheme="minorHAnsi" w:cstheme="minorHAnsi"/>
                <w:szCs w:val="24"/>
                <w:lang w:val="es-ES"/>
              </w:rPr>
            </w:pPr>
          </w:p>
          <w:p w:rsidR="00897A81" w:rsidRPr="008F082B" w:rsidRDefault="00897A81" w:rsidP="005A1179">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Cuando la suspensión exceda de tres meses de duración, el Contratista podrá exigir la terminación (o rescisión) del Contrato para lo cual deberá cumplir con las formalidades establecidas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8.11, de no cumplirlas, el Contratista no podrá hacer uso de la opción de terminación (o rescisión) del contrato.</w:t>
            </w:r>
          </w:p>
          <w:p w:rsidR="00897A81" w:rsidRPr="008F082B" w:rsidRDefault="00897A81" w:rsidP="005A1179">
            <w:pPr>
              <w:tabs>
                <w:tab w:val="left" w:pos="5400"/>
              </w:tabs>
              <w:ind w:right="72"/>
              <w:rPr>
                <w:rFonts w:asciiTheme="minorHAnsi" w:hAnsiTheme="minorHAnsi" w:cstheme="minorHAnsi"/>
                <w:szCs w:val="24"/>
                <w:lang w:val="es-ES"/>
              </w:rPr>
            </w:pPr>
          </w:p>
          <w:p w:rsidR="00897A81" w:rsidRPr="008F082B" w:rsidRDefault="00897A81" w:rsidP="005A1179">
            <w:pPr>
              <w:pStyle w:val="ClauseSubPara"/>
              <w:spacing w:before="0" w:after="20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Una vez ordenada la prosecución de las obras, el Contratista deberá reanudarlas dentro de los quince (15) días de notificado.</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13" w:name="_Toc421875624"/>
            <w:r w:rsidRPr="008F082B">
              <w:rPr>
                <w:rFonts w:asciiTheme="minorHAnsi" w:hAnsiTheme="minorHAnsi" w:cstheme="minorHAnsi"/>
                <w:szCs w:val="22"/>
                <w:lang w:val="es-ES"/>
              </w:rPr>
              <w:lastRenderedPageBreak/>
              <w:t>Consecuencias de la Suspensión</w:t>
            </w:r>
            <w:bookmarkEnd w:id="113"/>
            <w:r w:rsidRPr="008F082B">
              <w:rPr>
                <w:rFonts w:asciiTheme="minorHAnsi" w:hAnsiTheme="minorHAnsi" w:cstheme="minorHAnsi"/>
                <w:szCs w:val="22"/>
                <w:lang w:val="es-ES"/>
              </w:rPr>
              <w:t xml:space="preserve"> </w:t>
            </w:r>
          </w:p>
          <w:p w:rsidR="00897A81" w:rsidRPr="008F082B"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sufre una demora o incurre en algún Costo por cumplir las instrucciones del Ingeniero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8.8 [Suspensión de las Obras] o por reanudar los trabajos, notificará de ello al Ingeniero y, sujeto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tendrá derecho a:</w:t>
            </w:r>
          </w:p>
          <w:p w:rsidR="00897A81" w:rsidRPr="008F082B" w:rsidRDefault="00897A81" w:rsidP="00EC7C90">
            <w:pPr>
              <w:pStyle w:val="ClauseSubList"/>
              <w:numPr>
                <w:ilvl w:val="0"/>
                <w:numId w:val="11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una prórroga del plazo por el tiempo de la  demora, si se ha retrasado o se retrasará la Terminación de las Obras,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y </w:t>
            </w:r>
          </w:p>
          <w:p w:rsidR="00897A81" w:rsidRPr="008F082B" w:rsidRDefault="00897A81">
            <w:pPr>
              <w:pStyle w:val="ClauseSubList"/>
              <w:numPr>
                <w:ilvl w:val="0"/>
                <w:numId w:val="11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a solicitar el pago de los Costos que la paralización le haya ocasionado, los cuales serán analizados por el Ingeniero y en caso de corresponder el pago se procederá con el procedimiento previsto para las Variaciones de obra. Sin embargo no se considerará como una suspensión que de derecho a reclamar el pago de Costos por parte del Contratante la orden de detener algún frente de obra, en tanto esto no se generalice y se ofrezcan al Contratista frentes de obra alternativos que le permitan mantener la carga de trabajo. </w:t>
            </w:r>
            <w:r w:rsidRPr="008F082B">
              <w:rPr>
                <w:rFonts w:asciiTheme="minorHAnsi" w:hAnsiTheme="minorHAnsi" w:cstheme="minorHAnsi"/>
                <w:sz w:val="24"/>
                <w:lang w:val="es-ES"/>
              </w:rPr>
              <w:lastRenderedPageBreak/>
              <w:t>Tampoco se considerará como una suspensión que de derecho a reclamar el pago de Costos por parte del Contratista cuando se altere el orden de entrega de padrones expropiados o en los cuales se impongan servidumbres pero siempre que el Ingeniero ofrezca frentes alternativos razonables.</w:t>
            </w:r>
          </w:p>
          <w:p w:rsidR="00897A81" w:rsidRPr="008F082B" w:rsidRDefault="00897A81" w:rsidP="005A1179">
            <w:pPr>
              <w:pStyle w:val="ClauseSubList"/>
              <w:numPr>
                <w:ilvl w:val="0"/>
                <w:numId w:val="118"/>
              </w:numPr>
              <w:spacing w:after="2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cuando la suspensión exceda de 3 (tres) meses de duración, el Contratista podrá exigir la terminación (o rescisión) del Contrato. Para esto, sin perjuicio de lo establecido en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16, deberá notificar al Contratante por escrito al menos 14 (catorce) días antes del vencimiento del plazo de 3 (tres) meses, de su intención de terminar (o rescindir) el Contrato. De no cumplir con esa notificación, el Contratista perderá el derecho a terminar (o rescindir) el Contrato por causa de la suspensión decidida por el Contratante.</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Tras recibir esa notificación,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llegar a un acuerdo o una decisión al respecto.</w:t>
            </w:r>
          </w:p>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no tendrá derecho a una prórroga del plazo, ni al pago del Costo, en que incurra para corregir las consecuencias derivadas de diseños, mano de obra o materiales defectuosos atribuibles al Contratista o al incumplimiento  del Contratista en cuanto a proteger, guardar o resguardar las Obras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8.8 [Suspensión de las Obras].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hanging="502"/>
              <w:rPr>
                <w:rFonts w:asciiTheme="minorHAnsi" w:hAnsiTheme="minorHAnsi" w:cstheme="minorHAnsi"/>
                <w:szCs w:val="22"/>
                <w:lang w:val="es-ES"/>
              </w:rPr>
            </w:pPr>
            <w:bookmarkStart w:id="114" w:name="_Toc421875625"/>
            <w:r w:rsidRPr="008F082B">
              <w:rPr>
                <w:rFonts w:asciiTheme="minorHAnsi" w:hAnsiTheme="minorHAnsi" w:cstheme="minorHAnsi"/>
                <w:szCs w:val="22"/>
                <w:lang w:val="es-ES"/>
              </w:rPr>
              <w:lastRenderedPageBreak/>
              <w:t>Pago de los Equipos y  Materiales en Caso de Suspensión</w:t>
            </w:r>
            <w:bookmarkEnd w:id="114"/>
          </w:p>
          <w:p w:rsidR="00897A81" w:rsidRPr="008F082B"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0"/>
              <w:jc w:val="both"/>
              <w:rPr>
                <w:rFonts w:asciiTheme="minorHAnsi" w:hAnsiTheme="minorHAnsi" w:cstheme="minorHAnsi"/>
                <w:b/>
                <w:bCs/>
                <w:sz w:val="24"/>
                <w:lang w:val="es-ES"/>
              </w:rPr>
            </w:pPr>
            <w:r w:rsidRPr="008F082B">
              <w:rPr>
                <w:rFonts w:asciiTheme="minorHAnsi" w:hAnsiTheme="minorHAnsi" w:cstheme="minorHAnsi"/>
                <w:sz w:val="24"/>
                <w:lang w:val="es-ES"/>
              </w:rPr>
              <w:t>El Contratista tendrá derecho a recibir un pago por el valor (a la fecha de la suspensión)</w:t>
            </w:r>
            <w:r w:rsidRPr="008F082B">
              <w:rPr>
                <w:rFonts w:asciiTheme="minorHAnsi" w:hAnsiTheme="minorHAnsi" w:cstheme="minorHAnsi"/>
                <w:b/>
                <w:bCs/>
                <w:sz w:val="24"/>
                <w:lang w:val="es-ES"/>
              </w:rPr>
              <w:t xml:space="preserve"> </w:t>
            </w:r>
            <w:r w:rsidRPr="008F082B">
              <w:rPr>
                <w:rFonts w:asciiTheme="minorHAnsi" w:hAnsiTheme="minorHAnsi" w:cstheme="minorHAnsi"/>
                <w:bCs/>
                <w:sz w:val="24"/>
                <w:lang w:val="es-ES"/>
              </w:rPr>
              <w:t>de los Equipos y los Materiales que no se hayan entregado en el Lugar de las Obras</w:t>
            </w:r>
            <w:r w:rsidRPr="008F082B">
              <w:rPr>
                <w:rFonts w:asciiTheme="minorHAnsi" w:hAnsiTheme="minorHAnsi" w:cstheme="minorHAnsi"/>
                <w:sz w:val="24"/>
                <w:lang w:val="es-ES"/>
              </w:rPr>
              <w:t>, si:</w:t>
            </w:r>
          </w:p>
          <w:p w:rsidR="00897A81" w:rsidRPr="008F082B" w:rsidRDefault="00897A81" w:rsidP="00EC7C90">
            <w:pPr>
              <w:pStyle w:val="ClauseSubList"/>
              <w:numPr>
                <w:ilvl w:val="0"/>
                <w:numId w:val="119"/>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se ha suspendido el trabajo en  los Equipos o la entrega de los Equipos y los Materiales por más de 28 días, y </w:t>
            </w:r>
          </w:p>
          <w:p w:rsidR="00897A81" w:rsidRPr="008F082B" w:rsidRDefault="00897A81" w:rsidP="00EC7C90">
            <w:pPr>
              <w:pStyle w:val="ClauseSubList"/>
              <w:numPr>
                <w:ilvl w:val="0"/>
                <w:numId w:val="119"/>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ha marcado los Equipos y los Materiales como propiedad del Contratante de conformidad con las instrucciones del Ingeniero.</w:t>
            </w: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Cuando se menciona un pago (a la fecha de la suspensión) se debe interpretar que los pagos serán a los valores de la fecha de la licitación (o valores básicos) actualizados a la fecha de la suspensión.</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Los Equipos y Materiales a los que se hace referencia en esta Cláusula serán aquellos que hayan sido aprobados previamente a la suspensión, por el Ingeniero para su incorporación a las obras.</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pPr>
              <w:pStyle w:val="ClauseSubList"/>
              <w:numPr>
                <w:ilvl w:val="0"/>
                <w:numId w:val="0"/>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En este caso el Contratista asumirá las responsabilidades de depositario, debiendo cumplir con todas las obligaciones prevista en los Documentos de Licitación, en particular las referidas a la protección, resguardo, custodia, etc. de obras, equipos y materiales, contra deterioros, pérdidas, </w:t>
            </w:r>
            <w:r w:rsidRPr="008F082B">
              <w:rPr>
                <w:rFonts w:asciiTheme="minorHAnsi" w:hAnsiTheme="minorHAnsi" w:cstheme="minorHAnsi"/>
                <w:sz w:val="24"/>
                <w:szCs w:val="24"/>
                <w:lang w:val="es-ES"/>
              </w:rPr>
              <w:lastRenderedPageBreak/>
              <w:t>daños o robos.</w:t>
            </w:r>
          </w:p>
          <w:p w:rsidR="00897A81" w:rsidRPr="008F082B" w:rsidRDefault="00897A81">
            <w:pPr>
              <w:pStyle w:val="ClauseSubList"/>
              <w:numPr>
                <w:ilvl w:val="0"/>
                <w:numId w:val="0"/>
              </w:numPr>
              <w:spacing w:after="200"/>
              <w:jc w:val="both"/>
              <w:rPr>
                <w:rFonts w:asciiTheme="minorHAnsi" w:hAnsiTheme="minorHAnsi" w:cstheme="minorHAnsi"/>
                <w:sz w:val="24"/>
                <w:szCs w:val="24"/>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hanging="502"/>
              <w:rPr>
                <w:rFonts w:asciiTheme="minorHAnsi" w:hAnsiTheme="minorHAnsi" w:cstheme="minorHAnsi"/>
                <w:szCs w:val="22"/>
                <w:lang w:val="es-ES"/>
              </w:rPr>
            </w:pPr>
            <w:bookmarkStart w:id="115" w:name="_Toc421875626"/>
            <w:r w:rsidRPr="008F082B">
              <w:rPr>
                <w:rFonts w:asciiTheme="minorHAnsi" w:hAnsiTheme="minorHAnsi" w:cstheme="minorHAnsi"/>
                <w:szCs w:val="22"/>
                <w:lang w:val="es-ES"/>
              </w:rPr>
              <w:lastRenderedPageBreak/>
              <w:t>Suspensión Prolongada</w:t>
            </w:r>
            <w:bookmarkEnd w:id="115"/>
          </w:p>
          <w:p w:rsidR="00897A81" w:rsidRPr="008F082B"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Si la suspensión prevista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8.8 [Suspensión de las Obras] continúa por más de 84 días, el Contratista podrá pedir permiso al Ingeniero para proceder con los trabajos. Si el Ingeniero no concede dicho permiso dentro de un plazo de 28 días a partir de la solicitud, el Contratista, mediante notificación al Ingeniero, podrá considerar la suspensión como una omisión de la parte afectada de las Obras en virtud de la Cláusula 13 [Variaciones y Ajustes</w:t>
            </w:r>
            <w:proofErr w:type="gramStart"/>
            <w:r w:rsidRPr="008F082B">
              <w:rPr>
                <w:rFonts w:asciiTheme="minorHAnsi" w:hAnsiTheme="minorHAnsi" w:cstheme="minorHAnsi"/>
                <w:sz w:val="24"/>
                <w:lang w:val="es-ES"/>
              </w:rPr>
              <w:t>] .</w:t>
            </w:r>
            <w:proofErr w:type="gramEnd"/>
            <w:r w:rsidRPr="008F082B">
              <w:rPr>
                <w:rFonts w:asciiTheme="minorHAnsi" w:hAnsiTheme="minorHAnsi" w:cstheme="minorHAnsi"/>
                <w:sz w:val="24"/>
                <w:lang w:val="es-ES"/>
              </w:rPr>
              <w:t xml:space="preserve"> </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Si la suspensión afecta la totalidad de las Obras, el Contratista podrá hacer una notificación de terminación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16.2 [Terminación por parte del Contratista].</w:t>
            </w: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Una vez que el Contratista haga una notificación de terminación con arreglo de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16.2 (Terminación por parte del Contratista) transcurrirán sesenta y tres (63) días para que esta notificación comience a surtir sus efectos.</w:t>
            </w:r>
          </w:p>
          <w:p w:rsidR="00897A81" w:rsidRPr="008F082B" w:rsidRDefault="00897A81">
            <w:pPr>
              <w:pStyle w:val="ClauseSubPara"/>
              <w:spacing w:before="0" w:after="0"/>
              <w:ind w:left="-18"/>
              <w:jc w:val="both"/>
              <w:rPr>
                <w:rFonts w:asciiTheme="minorHAnsi" w:hAnsiTheme="minorHAnsi" w:cstheme="minorHAnsi"/>
                <w:sz w:val="24"/>
                <w:szCs w:val="24"/>
                <w:lang w:val="es-ES"/>
              </w:rPr>
            </w:pPr>
          </w:p>
          <w:p w:rsidR="00897A81" w:rsidRPr="008F082B" w:rsidRDefault="00897A81">
            <w:pPr>
              <w:pStyle w:val="ClauseSubPara"/>
              <w:spacing w:before="0" w:after="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De no cumplirse con la notificación indicada, la empresa no podrá hacer uso de la opción de omisión o rescisión del Contrato.</w:t>
            </w:r>
          </w:p>
          <w:p w:rsidR="00897A81" w:rsidRPr="008F082B" w:rsidRDefault="00897A81">
            <w:pPr>
              <w:pStyle w:val="ClauseSubPara"/>
              <w:spacing w:before="0" w:after="0"/>
              <w:ind w:left="-18"/>
              <w:jc w:val="both"/>
              <w:rPr>
                <w:rFonts w:asciiTheme="minorHAnsi" w:hAnsiTheme="minorHAnsi" w:cstheme="minorHAnsi"/>
                <w:sz w:val="24"/>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92" w:right="-108" w:hanging="502"/>
              <w:rPr>
                <w:rFonts w:asciiTheme="minorHAnsi" w:hAnsiTheme="minorHAnsi" w:cstheme="minorHAnsi"/>
                <w:szCs w:val="22"/>
                <w:lang w:val="es-ES"/>
              </w:rPr>
            </w:pPr>
            <w:bookmarkStart w:id="116" w:name="_Toc421875627"/>
            <w:r w:rsidRPr="008F082B">
              <w:rPr>
                <w:rFonts w:asciiTheme="minorHAnsi" w:hAnsiTheme="minorHAnsi" w:cstheme="minorHAnsi"/>
                <w:szCs w:val="22"/>
                <w:lang w:val="es-ES"/>
              </w:rPr>
              <w:t>Reanudación de las Obras</w:t>
            </w:r>
            <w:bookmarkEnd w:id="116"/>
          </w:p>
          <w:p w:rsidR="00897A81" w:rsidRPr="008F082B"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8F082B" w:rsidRDefault="00897A81" w:rsidP="00DF2602">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Después de que se conceda el permiso o instrucción para proceder con los trabajos, el Contratista y el Ingeniero examinarán conjuntamente las Obras, los Equipos y los Materiales afectados por la suspensión. El Contratista subsanará cualquier deterioro, defecto o pérdida ocasionado en las Obras, los Equipos o los Materiales durante la suspensión luego de recibir del Ingeniero la respectiva orden según la Cláusula 13 [Variaciones y Ajustes].</w:t>
            </w:r>
          </w:p>
        </w:tc>
      </w:tr>
      <w:tr w:rsidR="00897A81" w:rsidRPr="008F082B" w:rsidTr="00CF64E7">
        <w:trPr>
          <w:cantSplit/>
          <w:trHeight w:val="672"/>
        </w:trPr>
        <w:tc>
          <w:tcPr>
            <w:tcW w:w="9896" w:type="dxa"/>
            <w:gridSpan w:val="2"/>
            <w:vAlign w:val="center"/>
          </w:tcPr>
          <w:p w:rsidR="00897A81" w:rsidRPr="008F082B" w:rsidRDefault="00897A81">
            <w:pPr>
              <w:pStyle w:val="StyleSection7heading3After10pt"/>
              <w:numPr>
                <w:ilvl w:val="0"/>
                <w:numId w:val="162"/>
              </w:numPr>
              <w:rPr>
                <w:rFonts w:asciiTheme="minorHAnsi" w:hAnsiTheme="minorHAnsi" w:cstheme="minorHAnsi"/>
                <w:lang w:val="es-ES"/>
              </w:rPr>
            </w:pPr>
            <w:bookmarkStart w:id="117" w:name="_Toc421875628"/>
            <w:r w:rsidRPr="008F082B">
              <w:rPr>
                <w:rFonts w:asciiTheme="minorHAnsi" w:hAnsiTheme="minorHAnsi" w:cstheme="minorHAnsi"/>
                <w:lang w:val="es-ES"/>
              </w:rPr>
              <w:t>Pruebas a la Terminación</w:t>
            </w:r>
            <w:bookmarkEnd w:id="117"/>
          </w:p>
        </w:tc>
      </w:tr>
      <w:tr w:rsidR="00897A81" w:rsidRPr="008F082B" w:rsidTr="00CF64E7">
        <w:trPr>
          <w:trHeight w:val="5245"/>
          <w:hidden/>
        </w:trPr>
        <w:tc>
          <w:tcPr>
            <w:tcW w:w="2383" w:type="dxa"/>
          </w:tcPr>
          <w:p w:rsidR="00897A81" w:rsidRPr="008F082B" w:rsidRDefault="00897A81" w:rsidP="00122E33">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897A81" w:rsidP="000D4F0B">
            <w:pPr>
              <w:pStyle w:val="Section7heading4"/>
              <w:numPr>
                <w:ilvl w:val="1"/>
                <w:numId w:val="161"/>
              </w:numPr>
              <w:tabs>
                <w:tab w:val="clear" w:pos="576"/>
                <w:tab w:val="left" w:pos="290"/>
              </w:tabs>
              <w:ind w:left="722" w:right="-108"/>
              <w:rPr>
                <w:rFonts w:asciiTheme="minorHAnsi" w:hAnsiTheme="minorHAnsi" w:cstheme="minorHAnsi"/>
                <w:szCs w:val="22"/>
                <w:lang w:val="es-ES"/>
              </w:rPr>
            </w:pPr>
            <w:bookmarkStart w:id="118" w:name="_Toc421875629"/>
            <w:r w:rsidRPr="008F082B">
              <w:rPr>
                <w:rFonts w:asciiTheme="minorHAnsi" w:hAnsiTheme="minorHAnsi" w:cstheme="minorHAnsi"/>
                <w:szCs w:val="22"/>
                <w:lang w:val="es-ES"/>
              </w:rPr>
              <w:t>Obligaciones del Contratista</w:t>
            </w:r>
            <w:bookmarkEnd w:id="118"/>
          </w:p>
          <w:p w:rsidR="00897A81" w:rsidRPr="008F082B"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8F082B" w:rsidRDefault="00897A81" w:rsidP="00516040">
            <w:pPr>
              <w:pStyle w:val="ClauseSubList"/>
              <w:numPr>
                <w:ilvl w:val="0"/>
                <w:numId w:val="0"/>
              </w:numPr>
              <w:spacing w:after="16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Contratista llevará a cabo las Pruebas a la Terminación de acuerdo con lo dispuesto en esta Cláusula y en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7.4 [Pruebas], tras suministrar los documentos de conformidad con el inciso (d) de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4.1 [Obligaciones Generales del Contratista].</w:t>
            </w:r>
          </w:p>
          <w:p w:rsidR="00897A81" w:rsidRPr="008F082B" w:rsidRDefault="00897A81" w:rsidP="00516040">
            <w:pPr>
              <w:pStyle w:val="ClauseSubPara"/>
              <w:spacing w:before="0" w:after="16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El Contratista notificará al Ingeniero con al menos 21 días de anticipación sobre la fecha a partir de la cual el Contratista podrá realizar cada una de las Pruebas a la Terminación. Salvo que se convenga en otra cosa, las Pruebas a la Terminación se llevarán a cabo dentro de los 14 días posteriores a dicha fecha, o en el o los días que indique el Ingeniero. </w:t>
            </w:r>
          </w:p>
          <w:p w:rsidR="00897A81" w:rsidRPr="008F082B" w:rsidRDefault="00897A81" w:rsidP="00516040">
            <w:pPr>
              <w:pStyle w:val="ClauseSubPara"/>
              <w:spacing w:before="0" w:after="16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Al considerar los resultados de las Pruebas a la Terminación, el Ingeniero hará lugar a un margen para tener en cuenta el efecto que pueda tener en el desempeño y otras características de las Obras cualquier uso de las mismas por parte del  Contratante. Tan pronto como las Obras o una Sección de las mismas hayan aprobado cualesquiera Pruebas a la Terminación, el Contratista presentará al Ingeniero un informe certificado de los resultados de dichas pruebas.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22" w:right="-108"/>
              <w:rPr>
                <w:rFonts w:asciiTheme="minorHAnsi" w:hAnsiTheme="minorHAnsi" w:cstheme="minorHAnsi"/>
                <w:szCs w:val="22"/>
                <w:lang w:val="es-ES"/>
              </w:rPr>
            </w:pPr>
            <w:bookmarkStart w:id="119" w:name="_Toc421875630"/>
            <w:r w:rsidRPr="008F082B">
              <w:rPr>
                <w:rFonts w:asciiTheme="minorHAnsi" w:hAnsiTheme="minorHAnsi" w:cstheme="minorHAnsi"/>
                <w:szCs w:val="22"/>
                <w:lang w:val="es-ES"/>
              </w:rPr>
              <w:t>Demora en las Pruebas</w:t>
            </w:r>
            <w:bookmarkEnd w:id="119"/>
            <w:r w:rsidRPr="008F082B">
              <w:rPr>
                <w:rFonts w:asciiTheme="minorHAnsi" w:hAnsiTheme="minorHAnsi" w:cstheme="minorHAnsi"/>
                <w:szCs w:val="22"/>
                <w:lang w:val="es-ES"/>
              </w:rPr>
              <w:t xml:space="preserve"> </w:t>
            </w:r>
          </w:p>
          <w:p w:rsidR="00897A81" w:rsidRPr="008F082B"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8F082B" w:rsidRDefault="00897A81" w:rsidP="00516040">
            <w:pPr>
              <w:pStyle w:val="ClauseSubPara"/>
              <w:spacing w:before="0" w:after="16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Contratante demora indebidamente las Pruebas a la Terminación, se aplicarán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7.4 [Pruebas] (inciso quinto) y/o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10.3 [Interferencia con las Pruebas a la Terminación].</w:t>
            </w:r>
          </w:p>
          <w:p w:rsidR="00897A81" w:rsidRPr="008F082B" w:rsidRDefault="00897A81" w:rsidP="00516040">
            <w:pPr>
              <w:pStyle w:val="ClauseSubPara"/>
              <w:spacing w:before="0" w:after="16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demora indebidamente las Pruebas a la Terminación, el Ingeniero podrá exigirle, mediante notificación, que lleve a cabo las pruebas dentro de 21 días después de  recibida dicha notificación. El Contratista realizará las pruebas en el día o los días que determine dentro de ese plazo y notificará de ello al Ingeniero. </w:t>
            </w:r>
          </w:p>
          <w:p w:rsidR="00897A81" w:rsidRPr="008F082B" w:rsidRDefault="00897A81" w:rsidP="00516040">
            <w:pPr>
              <w:pStyle w:val="ClauseSubPara"/>
              <w:spacing w:before="0" w:after="160"/>
              <w:ind w:left="-18"/>
              <w:jc w:val="both"/>
              <w:rPr>
                <w:rFonts w:asciiTheme="minorHAnsi" w:hAnsiTheme="minorHAnsi" w:cstheme="minorHAnsi"/>
                <w:sz w:val="24"/>
                <w:lang w:val="es-ES"/>
              </w:rPr>
            </w:pPr>
            <w:r w:rsidRPr="008F082B">
              <w:rPr>
                <w:rFonts w:asciiTheme="minorHAnsi" w:hAnsiTheme="minorHAnsi" w:cstheme="minorHAnsi"/>
                <w:sz w:val="24"/>
                <w:lang w:val="es-ES"/>
              </w:rPr>
              <w:t>Si el Contratista no lleva a cabo las Pruebas a la Terminación dentro del plazo de 21 días, el Personal del Contratante podrá proceder con las pruebas, a riesgo y expensas del Contratista.  En ese caso se considerará que las Pruebas a la Terminación se han realizado en presencia del Contratista, y los respectivos resultados se aceptarán como precisos.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22" w:right="-108"/>
              <w:rPr>
                <w:rFonts w:asciiTheme="minorHAnsi" w:hAnsiTheme="minorHAnsi" w:cstheme="minorHAnsi"/>
                <w:szCs w:val="22"/>
                <w:lang w:val="es-ES"/>
              </w:rPr>
            </w:pPr>
            <w:bookmarkStart w:id="120" w:name="_Toc421875631"/>
            <w:r w:rsidRPr="008F082B">
              <w:rPr>
                <w:rFonts w:asciiTheme="minorHAnsi" w:hAnsiTheme="minorHAnsi" w:cstheme="minorHAnsi"/>
                <w:szCs w:val="22"/>
                <w:lang w:val="es-ES"/>
              </w:rPr>
              <w:t>Repetición de las Pruebas</w:t>
            </w:r>
            <w:bookmarkEnd w:id="120"/>
            <w:r w:rsidRPr="008F082B">
              <w:rPr>
                <w:rFonts w:asciiTheme="minorHAnsi" w:hAnsiTheme="minorHAnsi" w:cstheme="minorHAnsi"/>
                <w:szCs w:val="22"/>
                <w:lang w:val="es-ES"/>
              </w:rPr>
              <w:t xml:space="preserve"> </w:t>
            </w:r>
          </w:p>
          <w:p w:rsidR="00897A81" w:rsidRPr="008F082B"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Si las Obras, o una Sección, no pasan las Pruebas a la Terminación, se aplicará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7.5 [Rechazo], y el Ingeniero o el Contratista podrán exigir que se repitan las pruebas fallidas y las Pruebas a la Terminación sobre cualquier trabajo conexo bajo los mismos términos y condiciones.</w:t>
            </w:r>
          </w:p>
          <w:p w:rsidR="00897A81" w:rsidRPr="008F082B" w:rsidRDefault="00897A81" w:rsidP="00516040">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Sin embargo las indicaciones sobre trabajos y/o reparaciones que haga el Ingeniero (sean exitosas o no) no exoneran al Contratista de sus responsabilidades y de su obligación de proponer soluciones a los problemas que hayan puesto de manifiesto las Pruebas no aprobadas.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22" w:right="-108"/>
              <w:rPr>
                <w:rFonts w:asciiTheme="minorHAnsi" w:hAnsiTheme="minorHAnsi" w:cstheme="minorHAnsi"/>
                <w:szCs w:val="22"/>
                <w:lang w:val="es-ES"/>
              </w:rPr>
            </w:pPr>
            <w:bookmarkStart w:id="121" w:name="_Toc421875632"/>
            <w:r w:rsidRPr="008F082B">
              <w:rPr>
                <w:rFonts w:asciiTheme="minorHAnsi" w:hAnsiTheme="minorHAnsi" w:cstheme="minorHAnsi"/>
                <w:szCs w:val="22"/>
                <w:lang w:val="es-ES"/>
              </w:rPr>
              <w:t>Fracaso de  las Pruebas a la Terminación</w:t>
            </w:r>
            <w:bookmarkEnd w:id="121"/>
            <w:r w:rsidRPr="008F082B">
              <w:rPr>
                <w:rFonts w:asciiTheme="minorHAnsi" w:hAnsiTheme="minorHAnsi" w:cstheme="minorHAnsi"/>
                <w:szCs w:val="22"/>
                <w:lang w:val="es-ES"/>
              </w:rPr>
              <w:t xml:space="preserve"> </w:t>
            </w:r>
          </w:p>
          <w:p w:rsidR="00897A81" w:rsidRPr="008F082B"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8F082B" w:rsidRDefault="00897A81" w:rsidP="00516040">
            <w:pPr>
              <w:pStyle w:val="ClauseSubPara"/>
              <w:spacing w:before="0" w:after="200"/>
              <w:ind w:left="-18" w:firstLine="18"/>
              <w:jc w:val="both"/>
              <w:rPr>
                <w:rFonts w:asciiTheme="minorHAnsi" w:hAnsiTheme="minorHAnsi" w:cstheme="minorHAnsi"/>
                <w:sz w:val="24"/>
                <w:szCs w:val="24"/>
                <w:lang w:val="es-ES"/>
              </w:rPr>
            </w:pPr>
            <w:r w:rsidRPr="008F082B">
              <w:rPr>
                <w:rFonts w:asciiTheme="minorHAnsi" w:hAnsiTheme="minorHAnsi" w:cstheme="minorHAnsi"/>
                <w:sz w:val="24"/>
                <w:lang w:val="es-ES"/>
              </w:rPr>
              <w:t xml:space="preserve">Si las Obras, o una Sección, no aprueban las Pruebas a la Terminación que se hayan repetido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9.3 [Repetición de las Pruebas], el Ingeniero tendrá derecho a:</w:t>
            </w:r>
          </w:p>
          <w:p w:rsidR="00897A81" w:rsidRPr="008F082B" w:rsidRDefault="00897A81" w:rsidP="00EC7C90">
            <w:pPr>
              <w:pStyle w:val="ClauseSubList"/>
              <w:numPr>
                <w:ilvl w:val="0"/>
                <w:numId w:val="120"/>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ordenar nuevas Pruebas a la Terminación con arreglo a la </w:t>
            </w:r>
            <w:proofErr w:type="spellStart"/>
            <w:r w:rsidRPr="008F082B">
              <w:rPr>
                <w:rFonts w:asciiTheme="minorHAnsi" w:hAnsiTheme="minorHAnsi" w:cstheme="minorHAnsi"/>
                <w:sz w:val="24"/>
                <w:szCs w:val="24"/>
                <w:lang w:val="es-ES"/>
              </w:rPr>
              <w:lastRenderedPageBreak/>
              <w:t>Subcláusula</w:t>
            </w:r>
            <w:proofErr w:type="spellEnd"/>
            <w:r w:rsidRPr="008F082B">
              <w:rPr>
                <w:rFonts w:asciiTheme="minorHAnsi" w:hAnsiTheme="minorHAnsi" w:cstheme="minorHAnsi"/>
                <w:sz w:val="24"/>
                <w:szCs w:val="24"/>
                <w:lang w:val="es-ES"/>
              </w:rPr>
              <w:t xml:space="preserve"> 9.3;</w:t>
            </w:r>
          </w:p>
          <w:p w:rsidR="00897A81" w:rsidRPr="008F082B" w:rsidRDefault="00897A81" w:rsidP="00EC7C90">
            <w:pPr>
              <w:pStyle w:val="ClauseSubList"/>
              <w:numPr>
                <w:ilvl w:val="0"/>
                <w:numId w:val="120"/>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si el fracaso no permite al Contratante obtener sustancialmente el beneficio total de las Obras o de la correspondiente Sección, rechazar las Obras o la Sección (conforme proceda), en cuyo caso el Contratante tendrá los mismos recursos que se contemplan en el inciso (c) de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11.4 [Incumplimiento en Cuanto a la Reparación de los Defectos].</w:t>
            </w:r>
          </w:p>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p>
        </w:tc>
      </w:tr>
      <w:tr w:rsidR="00897A81" w:rsidRPr="008F082B" w:rsidTr="00FB30AD">
        <w:trPr>
          <w:cantSplit/>
        </w:trPr>
        <w:tc>
          <w:tcPr>
            <w:tcW w:w="9896" w:type="dxa"/>
            <w:gridSpan w:val="2"/>
            <w:vAlign w:val="center"/>
          </w:tcPr>
          <w:p w:rsidR="00897A81" w:rsidRPr="008F082B" w:rsidRDefault="00897A81">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lastRenderedPageBreak/>
              <w:tab/>
            </w:r>
            <w:bookmarkStart w:id="122" w:name="_Toc421875633"/>
            <w:r w:rsidRPr="008F082B">
              <w:rPr>
                <w:rFonts w:asciiTheme="minorHAnsi" w:hAnsiTheme="minorHAnsi" w:cstheme="minorHAnsi"/>
                <w:lang w:val="es-ES"/>
              </w:rPr>
              <w:t>Recepción de las Obras por parte del  Contratante</w:t>
            </w:r>
            <w:bookmarkEnd w:id="122"/>
          </w:p>
        </w:tc>
      </w:tr>
      <w:tr w:rsidR="00897A81" w:rsidRPr="008F082B" w:rsidTr="00FB30AD">
        <w:trPr>
          <w:hidden/>
        </w:trPr>
        <w:tc>
          <w:tcPr>
            <w:tcW w:w="2383" w:type="dxa"/>
          </w:tcPr>
          <w:p w:rsidR="00897A81" w:rsidRPr="008F082B" w:rsidRDefault="00897A81" w:rsidP="00122E33">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897A81" w:rsidP="000D4F0B">
            <w:pPr>
              <w:pStyle w:val="Section7heading4"/>
              <w:numPr>
                <w:ilvl w:val="1"/>
                <w:numId w:val="161"/>
              </w:numPr>
              <w:tabs>
                <w:tab w:val="clear" w:pos="576"/>
                <w:tab w:val="left" w:pos="290"/>
              </w:tabs>
              <w:ind w:left="722" w:right="-108" w:hanging="574"/>
              <w:rPr>
                <w:rFonts w:asciiTheme="minorHAnsi" w:hAnsiTheme="minorHAnsi" w:cstheme="minorHAnsi"/>
                <w:lang w:val="es-ES"/>
              </w:rPr>
            </w:pPr>
            <w:bookmarkStart w:id="123" w:name="_Toc421875634"/>
            <w:r w:rsidRPr="008F082B">
              <w:rPr>
                <w:rFonts w:asciiTheme="minorHAnsi" w:hAnsiTheme="minorHAnsi" w:cstheme="minorHAnsi"/>
                <w:szCs w:val="22"/>
                <w:lang w:val="es-ES"/>
              </w:rPr>
              <w:t>Recepción de las Obras y Secciones</w:t>
            </w:r>
            <w:bookmarkEnd w:id="123"/>
          </w:p>
        </w:tc>
        <w:tc>
          <w:tcPr>
            <w:tcW w:w="7513" w:type="dxa"/>
          </w:tcPr>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Las Obras serán recibidas provisoriamente al término de su ejecución y definitivamente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11.9 - Certificado de cumplimiento) una vez cumplidos los plazos que fija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1.1.3.7 (período para notificación de Defectos).</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La Recepción Provisoria que se produce cuando se ha emitido el Certificado de Recepción de Obra, estará a cargo del Contratante y podrá llevarse a cabo en forma de recepciones parciales o bien por medio de una única recepción a su terminación.</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Salvo en los casos que se contemplan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9.4 (Fracaso de las Pruebas a la Terminación), el Contratante recibirá las Obras  </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(i) cuando se hayan terminado de conformidad con el Contrato, incluidos los asuntos que se señalan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8.2 (Plazo de Terminación), a excepción de los casos permitidos que figuran en el inciso (a) de esta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y </w:t>
            </w: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w:t>
            </w:r>
            <w:proofErr w:type="spellStart"/>
            <w:r w:rsidRPr="008F082B">
              <w:rPr>
                <w:rFonts w:asciiTheme="minorHAnsi" w:hAnsiTheme="minorHAnsi" w:cstheme="minorHAnsi"/>
                <w:szCs w:val="24"/>
                <w:lang w:val="es-ES"/>
              </w:rPr>
              <w:t>ii</w:t>
            </w:r>
            <w:proofErr w:type="spellEnd"/>
            <w:r w:rsidRPr="008F082B">
              <w:rPr>
                <w:rFonts w:asciiTheme="minorHAnsi" w:hAnsiTheme="minorHAnsi" w:cstheme="minorHAnsi"/>
                <w:szCs w:val="24"/>
                <w:lang w:val="es-ES"/>
              </w:rPr>
              <w:t xml:space="preserve">) cuando se haya emitido un Certificado de Recepción de Obra, o se lo considere emitido de conformidad con esta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Solo podrán ser recibidas provisoriamente aquellas obras terminadas conforme a lo establecido en el Contrato, en particular de conformidad con los Requisitos de la Obras.</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La Recepción podrá realizarse por etapas (Recepción Provisoria parcial). La última etapa constituirá el Certificado de Recepción de Obras del conjunto de las obras.</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El Contratista solicitará una Recepción Provisoria mediante notificación al Ingeniero luego que a su juicio las Obras estén terminadas y listas para la recepción. Si las Obras están divididas en Secciones (partes), el Contratista podrá igualmente solicitar un Certificado de Recepción de Obra por cada Sección.</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La solicitud del Contratista deberá ser presentada por escrito, </w:t>
            </w:r>
            <w:r w:rsidRPr="008F082B">
              <w:rPr>
                <w:rFonts w:asciiTheme="minorHAnsi" w:hAnsiTheme="minorHAnsi" w:cstheme="minorHAnsi"/>
                <w:szCs w:val="24"/>
                <w:lang w:val="es-ES"/>
              </w:rPr>
              <w:lastRenderedPageBreak/>
              <w:t>acompañada de los Planos conforme a Obra y de Balizamiento de las mismas, aprobados por el Ingeniero.</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Dentro de un plazo de 28 días contados a partir de la fecha en que se reciba la solicitud del Contratista, el </w:t>
            </w:r>
            <w:r w:rsidR="00CF64E7">
              <w:rPr>
                <w:rFonts w:asciiTheme="minorHAnsi" w:hAnsiTheme="minorHAnsi" w:cstheme="minorHAnsi"/>
                <w:szCs w:val="24"/>
                <w:lang w:val="es-ES"/>
              </w:rPr>
              <w:t>Contratante</w:t>
            </w:r>
            <w:r w:rsidRPr="008F082B">
              <w:rPr>
                <w:rFonts w:asciiTheme="minorHAnsi" w:hAnsiTheme="minorHAnsi" w:cstheme="minorHAnsi"/>
                <w:szCs w:val="24"/>
                <w:lang w:val="es-ES"/>
              </w:rPr>
              <w:t xml:space="preserve"> deberá practicar las mediciones y el reconocimiento de las obras cuya recepción se solicita, en presencia del Contratista y se documentará por duplicado en un Acta de Inspección Previa a la Recepción,  uno de cuyos ejemplares será agregado a la solicitud, quedando el restante en poder de Contratista. Si éste no estuviera presente en dicho acto habiendo sido previamente notificado no tendrá derecho a reclamación alguna sobre su resultado.</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rsidP="00FD4A2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Luego de efectuadas las mediciones y reconocimiento antes citado:</w:t>
            </w:r>
          </w:p>
          <w:p w:rsidR="00897A81" w:rsidRPr="008F082B" w:rsidRDefault="00897A81" w:rsidP="00FD4A27">
            <w:pPr>
              <w:tabs>
                <w:tab w:val="left" w:pos="5400"/>
              </w:tabs>
              <w:ind w:right="72"/>
              <w:rPr>
                <w:rFonts w:asciiTheme="minorHAnsi" w:hAnsiTheme="minorHAnsi" w:cstheme="minorHAnsi"/>
                <w:szCs w:val="24"/>
                <w:lang w:val="es-ES"/>
              </w:rPr>
            </w:pP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 xml:space="preserve">(a) si las obras se hallaron en un todo de acuerdo con arreglo a las condiciones del Contrato, el Contratante las dará por recibidas provisoriamente quedando en esa forma afectadas a su destino, emitiendo al Contratista, el Certificado de Recepción de Obra, en el que se indicará las Obras o la Sección de Conformidad con el Contrato. </w:t>
            </w: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En caso de existir cualesquiera defectos y trabajos menores pendientes que no afecten sustancialmente el uso de las Obras o la Sección para el fin previsto, se adjuntará al Acta de Inspección Previa a la Recepción un listado de estos defectos y trabajos menores pendientes y un plazo para su corrección.</w:t>
            </w: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(b)</w:t>
            </w:r>
            <w:r w:rsidRPr="008F082B">
              <w:rPr>
                <w:rFonts w:asciiTheme="minorHAnsi" w:hAnsiTheme="minorHAnsi" w:cstheme="minorHAnsi"/>
                <w:lang w:val="es-ES"/>
              </w:rPr>
              <w:t xml:space="preserve"> </w:t>
            </w:r>
            <w:r w:rsidRPr="008F082B">
              <w:rPr>
                <w:rFonts w:asciiTheme="minorHAnsi" w:hAnsiTheme="minorHAnsi" w:cstheme="minorHAnsi"/>
                <w:b w:val="0"/>
                <w:lang w:val="es-ES"/>
              </w:rPr>
              <w:t>Si las obras no se hallaran en condiciones de recibo así se hará constar en el documento de medición y reconocimiento. El Contratante deberá rechazar la solicitud, aduciendo las razones y comunicando por escrito al Contratista los trabajos que debe hacer, así como indicando un plazo prudencial para subsanar los defectos observados.</w:t>
            </w: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 xml:space="preserve">El Contratista procederá a terminar los trabajos indicados antes de realizar otra solicitud de Certificado de Recepción de Obra con arreglo a esta </w:t>
            </w:r>
            <w:proofErr w:type="spellStart"/>
            <w:r w:rsidRPr="008F082B">
              <w:rPr>
                <w:rFonts w:asciiTheme="minorHAnsi" w:hAnsiTheme="minorHAnsi" w:cstheme="minorHAnsi"/>
                <w:b w:val="0"/>
                <w:lang w:val="es-ES"/>
              </w:rPr>
              <w:t>Subcláusula</w:t>
            </w:r>
            <w:proofErr w:type="spellEnd"/>
            <w:r w:rsidRPr="008F082B">
              <w:rPr>
                <w:rFonts w:asciiTheme="minorHAnsi" w:hAnsiTheme="minorHAnsi" w:cstheme="minorHAnsi"/>
                <w:b w:val="0"/>
                <w:lang w:val="es-ES"/>
              </w:rPr>
              <w:t>.</w:t>
            </w: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Si el Contratista no está de acuerdo con las observaciones formuladas, las podrá reclamar dentro de los catorce (14) días subsiguientes, las que serán resueltas en definitiva por la superioridad del Contratante.</w:t>
            </w: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Al término del plazo otorgado para subsanar los defectos o antes, si el Contratista así lo solicitara, o cuando el Contratante lo considere necesario, se practicará una nueva medición y reconocimiento de las Obras o la Sección.</w:t>
            </w: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De haber procedido el Contratista a subsanar  los defectos se dará por recibidas provisoriamente las Obras o la Sección, quedando en esa forma afectadas a su destino.</w:t>
            </w: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En caso contrario, sin que mediara justificación por parte del Contratista que diera lugar a un nuevo plazo, podrá rescindirse el Contrato con la pérdida de la Garantía de Cumplimiento, sin perjuicio que el Contratante ejecute las reparaciones que correspondan por cuenta del Contratista.</w:t>
            </w:r>
          </w:p>
          <w:p w:rsidR="00897A81" w:rsidRPr="008F082B" w:rsidRDefault="00897A81" w:rsidP="00FD4A27">
            <w:pPr>
              <w:pStyle w:val="P3Header1-Clauses"/>
              <w:numPr>
                <w:ilvl w:val="0"/>
                <w:numId w:val="0"/>
              </w:numPr>
              <w:ind w:left="64"/>
              <w:jc w:val="both"/>
              <w:rPr>
                <w:rFonts w:asciiTheme="minorHAnsi" w:hAnsiTheme="minorHAnsi" w:cstheme="minorHAnsi"/>
                <w:b w:val="0"/>
                <w:lang w:val="es-ES"/>
              </w:rPr>
            </w:pPr>
          </w:p>
          <w:p w:rsidR="00897A81" w:rsidRPr="008F082B" w:rsidRDefault="00897A81">
            <w:pPr>
              <w:pStyle w:val="ClauseSubPara"/>
              <w:spacing w:before="0" w:after="160"/>
              <w:ind w:left="34"/>
              <w:jc w:val="both"/>
              <w:rPr>
                <w:rFonts w:asciiTheme="minorHAnsi" w:hAnsiTheme="minorHAnsi" w:cstheme="minorHAnsi"/>
                <w:sz w:val="24"/>
                <w:lang w:val="es-ES"/>
              </w:rPr>
            </w:pPr>
            <w:r w:rsidRPr="008F082B">
              <w:rPr>
                <w:rFonts w:asciiTheme="minorHAnsi" w:hAnsiTheme="minorHAnsi" w:cstheme="minorHAnsi"/>
                <w:sz w:val="24"/>
                <w:szCs w:val="24"/>
                <w:lang w:val="es-ES"/>
              </w:rPr>
              <w:t>Los plazos acordados y los trabajos indicados por el Ingeniero para subsanar los defectos observados, no eximen al Contratista de las responsabilidades y multas en que pueda haber incurrido por incumplimiento del Contrato.</w:t>
            </w:r>
          </w:p>
          <w:p w:rsidR="00897A81" w:rsidRPr="008F082B" w:rsidRDefault="00897A81" w:rsidP="00516040">
            <w:pPr>
              <w:pStyle w:val="ClauseSubPara"/>
              <w:spacing w:before="0" w:after="160"/>
              <w:ind w:left="0"/>
              <w:jc w:val="both"/>
              <w:rPr>
                <w:rFonts w:asciiTheme="minorHAnsi" w:hAnsiTheme="minorHAnsi" w:cstheme="minorHAnsi"/>
                <w:sz w:val="24"/>
                <w:lang w:val="es-ES"/>
              </w:rPr>
            </w:pP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22" w:right="-108" w:hanging="574"/>
              <w:rPr>
                <w:rFonts w:asciiTheme="minorHAnsi" w:hAnsiTheme="minorHAnsi" w:cstheme="minorHAnsi"/>
                <w:lang w:val="es-ES"/>
              </w:rPr>
            </w:pPr>
            <w:bookmarkStart w:id="124" w:name="_Toc421875635"/>
            <w:r w:rsidRPr="008F082B">
              <w:rPr>
                <w:rFonts w:asciiTheme="minorHAnsi" w:hAnsiTheme="minorHAnsi" w:cstheme="minorHAnsi"/>
                <w:szCs w:val="22"/>
                <w:lang w:val="es-ES"/>
              </w:rPr>
              <w:lastRenderedPageBreak/>
              <w:t>Recepción de partes de las Obras</w:t>
            </w:r>
            <w:bookmarkEnd w:id="124"/>
          </w:p>
        </w:tc>
        <w:tc>
          <w:tcPr>
            <w:tcW w:w="7513" w:type="dxa"/>
          </w:tcPr>
          <w:p w:rsidR="00897A81" w:rsidRPr="008F082B" w:rsidRDefault="00897A81">
            <w:pPr>
              <w:tabs>
                <w:tab w:val="left" w:pos="5400"/>
              </w:tabs>
              <w:spacing w:after="240"/>
              <w:ind w:right="72"/>
              <w:rPr>
                <w:rFonts w:asciiTheme="minorHAnsi" w:hAnsiTheme="minorHAnsi" w:cstheme="minorHAnsi"/>
                <w:szCs w:val="24"/>
                <w:lang w:val="es-ES"/>
              </w:rPr>
            </w:pPr>
            <w:r w:rsidRPr="008F082B">
              <w:rPr>
                <w:rFonts w:asciiTheme="minorHAnsi" w:hAnsiTheme="minorHAnsi" w:cstheme="minorHAnsi"/>
                <w:szCs w:val="24"/>
                <w:lang w:val="es-ES"/>
              </w:rPr>
              <w:t>El Contratante podrá a su sola discreción, emitir un Certificado de Recepción de Obra para cualquier parte de las Obras Permanentes.</w:t>
            </w:r>
          </w:p>
          <w:p w:rsidR="00897A81" w:rsidRPr="008F082B" w:rsidRDefault="00897A81">
            <w:pPr>
              <w:pStyle w:val="ClauseSubPara"/>
              <w:snapToGrid w:val="0"/>
              <w:spacing w:before="0" w:after="240"/>
              <w:ind w:left="0"/>
              <w:jc w:val="both"/>
              <w:rPr>
                <w:rFonts w:asciiTheme="minorHAnsi" w:hAnsiTheme="minorHAnsi" w:cstheme="minorHAnsi"/>
                <w:szCs w:val="24"/>
                <w:lang w:val="es-ES"/>
              </w:rPr>
            </w:pPr>
            <w:r w:rsidRPr="008F082B">
              <w:rPr>
                <w:rFonts w:asciiTheme="minorHAnsi" w:hAnsiTheme="minorHAnsi" w:cstheme="minorHAnsi"/>
                <w:sz w:val="24"/>
                <w:szCs w:val="24"/>
                <w:lang w:val="es-ES"/>
              </w:rPr>
              <w:t>El Contratante no podrá usar ninguna parte de las Obras, antes de que se  emita dicho certificado, (excepto como medida temporal definida en el Contrato o acordada por ambas Partes) salvo y hasta que el Contratante haya emitido un Certificado de Recepción de Obras para esa parte. Sin embargo, si el Contratante usa alguna parte de las Obras antes de que se emita el Certificado de Recepción de Obra:</w:t>
            </w:r>
            <w:r w:rsidRPr="008F082B">
              <w:rPr>
                <w:rStyle w:val="Refdecomentario"/>
                <w:rFonts w:asciiTheme="minorHAnsi" w:hAnsiTheme="minorHAnsi" w:cstheme="minorHAnsi"/>
                <w:lang w:val="es-ES"/>
              </w:rPr>
              <w:t xml:space="preserve"> </w:t>
            </w:r>
          </w:p>
          <w:p w:rsidR="00897A81" w:rsidRPr="008F082B" w:rsidRDefault="00897A81">
            <w:pPr>
              <w:pStyle w:val="P3Header1-Clauses"/>
              <w:numPr>
                <w:ilvl w:val="0"/>
                <w:numId w:val="0"/>
              </w:numPr>
              <w:spacing w:after="240"/>
              <w:ind w:left="64"/>
              <w:jc w:val="both"/>
              <w:rPr>
                <w:rFonts w:asciiTheme="minorHAnsi" w:hAnsiTheme="minorHAnsi" w:cstheme="minorHAnsi"/>
                <w:b w:val="0"/>
                <w:smallCaps/>
                <w:sz w:val="36"/>
                <w:lang w:val="es-ES"/>
              </w:rPr>
            </w:pPr>
            <w:r w:rsidRPr="008F082B">
              <w:rPr>
                <w:rFonts w:asciiTheme="minorHAnsi" w:hAnsiTheme="minorHAnsi" w:cstheme="minorHAnsi"/>
                <w:b w:val="0"/>
                <w:lang w:val="es-ES"/>
              </w:rPr>
              <w:t xml:space="preserve">(a) la parte que se use se considerará recibida a partir de la fecha de su uso; </w:t>
            </w:r>
          </w:p>
          <w:p w:rsidR="00897A81" w:rsidRPr="008F082B" w:rsidRDefault="00897A81">
            <w:pPr>
              <w:pStyle w:val="P3Header1-Clauses"/>
              <w:numPr>
                <w:ilvl w:val="0"/>
                <w:numId w:val="0"/>
              </w:numPr>
              <w:spacing w:after="240"/>
              <w:ind w:left="64"/>
              <w:jc w:val="both"/>
              <w:rPr>
                <w:rFonts w:asciiTheme="minorHAnsi" w:hAnsiTheme="minorHAnsi" w:cstheme="minorHAnsi"/>
                <w:b w:val="0"/>
                <w:smallCaps/>
                <w:sz w:val="36"/>
                <w:lang w:val="es-ES"/>
              </w:rPr>
            </w:pPr>
            <w:r w:rsidRPr="008F082B">
              <w:rPr>
                <w:rFonts w:asciiTheme="minorHAnsi" w:hAnsiTheme="minorHAnsi" w:cstheme="minorHAnsi"/>
                <w:b w:val="0"/>
                <w:lang w:val="es-ES"/>
              </w:rPr>
              <w:t>(b) el Contratista dejará de ser responsable del cuidado de dicha parte a partir de esa fecha, en la que dicha responsabilidad se traspasará al Contratante; y</w:t>
            </w: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 xml:space="preserve">Después que el Ingeniero emita un Certificado de Recepción de Obra para una parte de las obras, se dará al Contratista la más pronta oportunidad para tomar las medidas necesarias a fin de llevar a cabo las Pruebas a la terminación que queden pendientes. El Contratista realizará dichas pruebas tan pronto sea posible antes de la fecha de vencimiento del Plazo para la Notificación de Defectos correspondiente. </w:t>
            </w: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Si el Contratista incurre en algún costo como resultado de la recepción y/o  el uso de una parte de las Obras por parte del Contratante, aparte de los usos que se  especifiquen en el Contrato o que acuerde el Contratista, éste:</w:t>
            </w: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 xml:space="preserve">(i)  notificará al Ingeniero y </w:t>
            </w: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w:t>
            </w:r>
            <w:proofErr w:type="spellStart"/>
            <w:r w:rsidRPr="008F082B">
              <w:rPr>
                <w:rFonts w:asciiTheme="minorHAnsi" w:hAnsiTheme="minorHAnsi" w:cstheme="minorHAnsi"/>
                <w:b w:val="0"/>
                <w:lang w:val="es-ES"/>
              </w:rPr>
              <w:t>ii</w:t>
            </w:r>
            <w:proofErr w:type="spellEnd"/>
            <w:r w:rsidRPr="008F082B">
              <w:rPr>
                <w:rFonts w:asciiTheme="minorHAnsi" w:hAnsiTheme="minorHAnsi" w:cstheme="minorHAnsi"/>
                <w:b w:val="0"/>
                <w:lang w:val="es-ES"/>
              </w:rPr>
              <w:t xml:space="preserve">) con sujeción a la </w:t>
            </w:r>
            <w:proofErr w:type="spellStart"/>
            <w:r w:rsidRPr="008F082B">
              <w:rPr>
                <w:rFonts w:asciiTheme="minorHAnsi" w:hAnsiTheme="minorHAnsi" w:cstheme="minorHAnsi"/>
                <w:b w:val="0"/>
                <w:lang w:val="es-ES"/>
              </w:rPr>
              <w:t>Subcláusula</w:t>
            </w:r>
            <w:proofErr w:type="spellEnd"/>
            <w:r w:rsidRPr="008F082B">
              <w:rPr>
                <w:rFonts w:asciiTheme="minorHAnsi" w:hAnsiTheme="minorHAnsi" w:cstheme="minorHAnsi"/>
                <w:b w:val="0"/>
                <w:lang w:val="es-ES"/>
              </w:rPr>
              <w:t xml:space="preserve"> 20.1 (Reclamaciones del Contratista) podrá tener derecho al pago de dicho Costo más utilidades. </w:t>
            </w: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 xml:space="preserve">Tras recibir esta notificación, el Ingeniero procederá de conformidad con la </w:t>
            </w:r>
            <w:proofErr w:type="spellStart"/>
            <w:r w:rsidRPr="008F082B">
              <w:rPr>
                <w:rFonts w:asciiTheme="minorHAnsi" w:hAnsiTheme="minorHAnsi" w:cstheme="minorHAnsi"/>
                <w:b w:val="0"/>
                <w:lang w:val="es-ES"/>
              </w:rPr>
              <w:t>Subcláusula</w:t>
            </w:r>
            <w:proofErr w:type="spellEnd"/>
            <w:r w:rsidRPr="008F082B">
              <w:rPr>
                <w:rFonts w:asciiTheme="minorHAnsi" w:hAnsiTheme="minorHAnsi" w:cstheme="minorHAnsi"/>
                <w:b w:val="0"/>
                <w:lang w:val="es-ES"/>
              </w:rPr>
              <w:t xml:space="preserve"> 3.5 (Decisiones) a fin de acordar el costo y las utilidades.</w:t>
            </w: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lastRenderedPageBreak/>
              <w:t xml:space="preserve">Si se emite un Certificado de Recepción de Obra para una parte de las Obras (que no sea una Sección), se deberá reducir la indemnización por demora correspondiente a la terminación del resto de las Obras. </w:t>
            </w: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 xml:space="preserve">Asimismo se deberá reducir la indemnización por demora correspondiente al resto de la Sección (si procede) en la que se incluya una parte. </w:t>
            </w:r>
          </w:p>
          <w:p w:rsidR="00897A81" w:rsidRPr="008F082B" w:rsidRDefault="00897A81" w:rsidP="008E3F00">
            <w:pPr>
              <w:pStyle w:val="P3Header1-Clauses"/>
              <w:numPr>
                <w:ilvl w:val="0"/>
                <w:numId w:val="0"/>
              </w:numPr>
              <w:ind w:left="64"/>
              <w:jc w:val="both"/>
              <w:rPr>
                <w:rFonts w:asciiTheme="minorHAnsi" w:hAnsiTheme="minorHAnsi" w:cstheme="minorHAnsi"/>
                <w:b w:val="0"/>
                <w:lang w:val="es-ES"/>
              </w:rPr>
            </w:pP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szCs w:val="24"/>
                <w:lang w:val="es-ES"/>
              </w:rPr>
              <w:t xml:space="preserve">Para cualquier período de demora que transcurra después de la fecha señalada en el Certificado de Recepción de Obra, la reducción proporcional de estas indemnizaciones por demora se calculará como la proporción entre el valor certificado de la parte y el valor total de las Obras o la Sección (conforme proceda). El Ingeniero procederá de conformidad con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3.5 (Decisiones) a fin de acordar o establecer esas proporciones. Las disposiciones contenidas en este inciso se aplicarán únicamente a la tarifa diaria de indemnizaciones por demora con arreglo a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8.7 (Indemnización por Demora) y no afectarán el monto máximo de dichas indemnizaciones.</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22" w:right="-108" w:hanging="574"/>
              <w:rPr>
                <w:rFonts w:asciiTheme="minorHAnsi" w:hAnsiTheme="minorHAnsi" w:cstheme="minorHAnsi"/>
                <w:lang w:val="es-ES"/>
              </w:rPr>
            </w:pPr>
            <w:bookmarkStart w:id="125" w:name="_Toc421875636"/>
            <w:r w:rsidRPr="008F082B">
              <w:rPr>
                <w:rFonts w:asciiTheme="minorHAnsi" w:hAnsiTheme="minorHAnsi" w:cstheme="minorHAnsi"/>
                <w:szCs w:val="22"/>
                <w:lang w:val="es-ES"/>
              </w:rPr>
              <w:lastRenderedPageBreak/>
              <w:t>Interferencia con las Pruebas a la Terminación</w:t>
            </w:r>
            <w:bookmarkEnd w:id="125"/>
          </w:p>
        </w:tc>
        <w:tc>
          <w:tcPr>
            <w:tcW w:w="7513" w:type="dxa"/>
          </w:tcPr>
          <w:p w:rsidR="00897A81" w:rsidRPr="008F082B" w:rsidRDefault="00897A81" w:rsidP="008E3F00">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Si el Contratista se ve impedido de realizar, por más de 14 días las Pruebas a la Terminación  por causa del Contratante, se considerará que el Contratante ha recibido las Obras o la Sección (según proceda) en la fecha en que de otra forma se habrían concluido las Pruebas a la Terminación.</w:t>
            </w:r>
          </w:p>
          <w:p w:rsidR="00897A81" w:rsidRPr="008F082B" w:rsidRDefault="00897A81" w:rsidP="008E3F00">
            <w:pPr>
              <w:tabs>
                <w:tab w:val="left" w:pos="5400"/>
              </w:tabs>
              <w:ind w:right="72"/>
              <w:rPr>
                <w:rFonts w:asciiTheme="minorHAnsi" w:hAnsiTheme="minorHAnsi" w:cstheme="minorHAnsi"/>
                <w:szCs w:val="24"/>
                <w:lang w:val="es-ES"/>
              </w:rPr>
            </w:pPr>
          </w:p>
          <w:p w:rsidR="00897A81" w:rsidRPr="008F082B" w:rsidRDefault="00897A81" w:rsidP="008E3F00">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En este caso el Ingeniero emitirá el Certificado de Recepción de Obra correspondiente y el Contratista realizará las Pruebas a la Terminación tan pronto como sea posible, antes de la fecha de vencimiento del Plazo para la Notificación de Defectos. El Ingeniero exigirá la realización de las Pruebas a la Terminación, notificando para ello con una antelación de 14 días y de conformidad con las disposiciones pertinentes del Contrato.</w:t>
            </w:r>
          </w:p>
          <w:p w:rsidR="00897A81" w:rsidRPr="008F082B" w:rsidRDefault="00897A81" w:rsidP="008E3F00">
            <w:pPr>
              <w:tabs>
                <w:tab w:val="left" w:pos="5400"/>
              </w:tabs>
              <w:ind w:right="72"/>
              <w:rPr>
                <w:rFonts w:asciiTheme="minorHAnsi" w:hAnsiTheme="minorHAnsi" w:cstheme="minorHAnsi"/>
                <w:szCs w:val="24"/>
                <w:lang w:val="es-ES"/>
              </w:rPr>
            </w:pPr>
          </w:p>
          <w:p w:rsidR="00897A81" w:rsidRPr="008F082B" w:rsidRDefault="00897A81" w:rsidP="008E3F00">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Si el Contratista sufre una demora y/o incurre en algún Costo como resultado de la demora en la realización de las Pruebas a la Terminación notificará de ello al Ingeniero y, sujeto a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20.1 (Reclamaciones del Contratista) tendrá derecho a lo siguiente:</w:t>
            </w:r>
          </w:p>
          <w:p w:rsidR="00897A81" w:rsidRPr="008F082B" w:rsidRDefault="00897A81" w:rsidP="008E3F00">
            <w:pPr>
              <w:tabs>
                <w:tab w:val="left" w:pos="5400"/>
              </w:tabs>
              <w:ind w:right="72"/>
              <w:rPr>
                <w:rFonts w:asciiTheme="minorHAnsi" w:hAnsiTheme="minorHAnsi" w:cstheme="minorHAnsi"/>
                <w:szCs w:val="24"/>
                <w:lang w:val="es-ES"/>
              </w:rPr>
            </w:pPr>
          </w:p>
          <w:p w:rsidR="00897A81" w:rsidRPr="008F082B" w:rsidRDefault="00897A81" w:rsidP="008E3F00">
            <w:pPr>
              <w:pStyle w:val="P3Header1-Clauses"/>
              <w:numPr>
                <w:ilvl w:val="2"/>
                <w:numId w:val="135"/>
              </w:numPr>
              <w:tabs>
                <w:tab w:val="clear" w:pos="864"/>
                <w:tab w:val="num" w:pos="0"/>
              </w:tabs>
              <w:suppressAutoHyphens/>
              <w:ind w:left="0" w:firstLine="0"/>
              <w:jc w:val="both"/>
              <w:rPr>
                <w:rFonts w:asciiTheme="minorHAnsi" w:hAnsiTheme="minorHAnsi" w:cstheme="minorHAnsi"/>
                <w:b w:val="0"/>
                <w:szCs w:val="24"/>
                <w:lang w:val="es-ES"/>
              </w:rPr>
            </w:pPr>
            <w:r w:rsidRPr="008F082B">
              <w:rPr>
                <w:rFonts w:asciiTheme="minorHAnsi" w:hAnsiTheme="minorHAnsi" w:cstheme="minorHAnsi"/>
                <w:b w:val="0"/>
                <w:szCs w:val="24"/>
                <w:lang w:val="es-ES"/>
              </w:rPr>
              <w:t xml:space="preserve">una prórroga del plazo por el tiempo de la demora si se ha retrasado o se retrasará la terminación de las Obras, de conformidad con la </w:t>
            </w:r>
            <w:proofErr w:type="spellStart"/>
            <w:r w:rsidRPr="008F082B">
              <w:rPr>
                <w:rFonts w:asciiTheme="minorHAnsi" w:hAnsiTheme="minorHAnsi" w:cstheme="minorHAnsi"/>
                <w:b w:val="0"/>
                <w:szCs w:val="24"/>
                <w:lang w:val="es-ES"/>
              </w:rPr>
              <w:t>Subcláusula</w:t>
            </w:r>
            <w:proofErr w:type="spellEnd"/>
            <w:r w:rsidRPr="008F082B">
              <w:rPr>
                <w:rFonts w:asciiTheme="minorHAnsi" w:hAnsiTheme="minorHAnsi" w:cstheme="minorHAnsi"/>
                <w:b w:val="0"/>
                <w:szCs w:val="24"/>
                <w:lang w:val="es-ES"/>
              </w:rPr>
              <w:t xml:space="preserve"> 8.4 (Prórroga del Plazo de Terminación), y </w:t>
            </w:r>
          </w:p>
          <w:p w:rsidR="00897A81" w:rsidRPr="008F082B" w:rsidRDefault="00897A81" w:rsidP="008E3F00">
            <w:pPr>
              <w:pStyle w:val="P3Header1-Clauses"/>
              <w:numPr>
                <w:ilvl w:val="2"/>
                <w:numId w:val="135"/>
              </w:numPr>
              <w:tabs>
                <w:tab w:val="clear" w:pos="864"/>
                <w:tab w:val="num" w:pos="0"/>
              </w:tabs>
              <w:suppressAutoHyphens/>
              <w:ind w:left="0" w:firstLine="0"/>
              <w:jc w:val="both"/>
              <w:rPr>
                <w:rFonts w:asciiTheme="minorHAnsi" w:hAnsiTheme="minorHAnsi" w:cstheme="minorHAnsi"/>
                <w:b w:val="0"/>
                <w:szCs w:val="24"/>
                <w:lang w:val="es-ES"/>
              </w:rPr>
            </w:pPr>
            <w:r w:rsidRPr="008F082B">
              <w:rPr>
                <w:rFonts w:asciiTheme="minorHAnsi" w:hAnsiTheme="minorHAnsi" w:cstheme="minorHAnsi"/>
                <w:b w:val="0"/>
                <w:szCs w:val="24"/>
                <w:lang w:val="es-ES"/>
              </w:rPr>
              <w:t>un pago de dicho costo más utilidades.</w:t>
            </w:r>
          </w:p>
          <w:p w:rsidR="00897A81" w:rsidRPr="008F082B" w:rsidRDefault="00897A81" w:rsidP="00516040">
            <w:pPr>
              <w:pStyle w:val="ClauseSubPara"/>
              <w:spacing w:before="0" w:after="200"/>
              <w:ind w:left="0" w:hanging="18"/>
              <w:jc w:val="both"/>
              <w:rPr>
                <w:rFonts w:asciiTheme="minorHAnsi" w:hAnsiTheme="minorHAnsi" w:cstheme="minorHAnsi"/>
                <w:sz w:val="24"/>
                <w:szCs w:val="24"/>
                <w:lang w:val="es-ES"/>
              </w:rPr>
            </w:pPr>
          </w:p>
          <w:p w:rsidR="00897A81" w:rsidRPr="008F082B" w:rsidRDefault="00897A81" w:rsidP="00516040">
            <w:pPr>
              <w:pStyle w:val="ClauseSubPara"/>
              <w:spacing w:before="0" w:after="20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Tras recibir la notificación, el Ingeniero procederá de conformidad con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3.5 (Decisiones) a fin de llegar a un acuerdo o una decisión al respecto.</w:t>
            </w:r>
          </w:p>
        </w:tc>
      </w:tr>
      <w:tr w:rsidR="00897A81" w:rsidRPr="008F082B" w:rsidTr="00FB30AD">
        <w:tc>
          <w:tcPr>
            <w:tcW w:w="2383" w:type="dxa"/>
          </w:tcPr>
          <w:p w:rsidR="00897A81" w:rsidRPr="008F082B" w:rsidRDefault="00897A81" w:rsidP="000D4F0B">
            <w:pPr>
              <w:pStyle w:val="Section7heading4"/>
              <w:numPr>
                <w:ilvl w:val="1"/>
                <w:numId w:val="161"/>
              </w:numPr>
              <w:tabs>
                <w:tab w:val="clear" w:pos="576"/>
                <w:tab w:val="left" w:pos="290"/>
              </w:tabs>
              <w:ind w:left="722" w:right="-108" w:hanging="574"/>
              <w:rPr>
                <w:rFonts w:asciiTheme="minorHAnsi" w:hAnsiTheme="minorHAnsi" w:cstheme="minorHAnsi"/>
                <w:lang w:val="es-ES"/>
              </w:rPr>
            </w:pPr>
            <w:bookmarkStart w:id="126" w:name="_Toc421875637"/>
            <w:r w:rsidRPr="008F082B">
              <w:rPr>
                <w:rFonts w:asciiTheme="minorHAnsi" w:hAnsiTheme="minorHAnsi" w:cstheme="minorHAnsi"/>
                <w:szCs w:val="22"/>
                <w:lang w:val="es-ES"/>
              </w:rPr>
              <w:t xml:space="preserve">Superficies que </w:t>
            </w:r>
            <w:r w:rsidRPr="008F082B">
              <w:rPr>
                <w:rFonts w:asciiTheme="minorHAnsi" w:hAnsiTheme="minorHAnsi" w:cstheme="minorHAnsi"/>
                <w:szCs w:val="22"/>
                <w:lang w:val="es-ES"/>
              </w:rPr>
              <w:lastRenderedPageBreak/>
              <w:t>Requieren Reacondiciona-miento</w:t>
            </w:r>
            <w:bookmarkEnd w:id="126"/>
          </w:p>
        </w:tc>
        <w:tc>
          <w:tcPr>
            <w:tcW w:w="7513" w:type="dxa"/>
          </w:tcPr>
          <w:p w:rsidR="00897A81" w:rsidRDefault="00897A81" w:rsidP="00516040">
            <w:pPr>
              <w:pStyle w:val="ClauseSubPara"/>
              <w:spacing w:before="0" w:after="200"/>
              <w:ind w:left="-14"/>
              <w:jc w:val="both"/>
              <w:rPr>
                <w:rFonts w:asciiTheme="minorHAnsi" w:hAnsiTheme="minorHAnsi" w:cstheme="minorHAnsi"/>
                <w:sz w:val="24"/>
                <w:lang w:val="es-ES"/>
              </w:rPr>
            </w:pPr>
            <w:r w:rsidRPr="008F082B">
              <w:rPr>
                <w:rFonts w:asciiTheme="minorHAnsi" w:hAnsiTheme="minorHAnsi" w:cstheme="minorHAnsi"/>
                <w:sz w:val="24"/>
                <w:lang w:val="es-ES"/>
              </w:rPr>
              <w:lastRenderedPageBreak/>
              <w:t xml:space="preserve">Salvo indicación en contrario en el Certificado de Recepción de Obra, un </w:t>
            </w:r>
            <w:r w:rsidRPr="008F082B">
              <w:rPr>
                <w:rFonts w:asciiTheme="minorHAnsi" w:hAnsiTheme="minorHAnsi" w:cstheme="minorHAnsi"/>
                <w:sz w:val="24"/>
                <w:lang w:val="es-ES"/>
              </w:rPr>
              <w:lastRenderedPageBreak/>
              <w:t xml:space="preserve">certificado correspondiente a una Sección o parte de las Obras no será considerado que certifica la terminación de algún  suelo u otras superficies  que requieran reacondicionamiento. </w:t>
            </w:r>
          </w:p>
          <w:p w:rsidR="002029EC" w:rsidRPr="008F082B" w:rsidRDefault="002029EC" w:rsidP="00516040">
            <w:pPr>
              <w:pStyle w:val="ClauseSubPara"/>
              <w:spacing w:before="0" w:after="200"/>
              <w:ind w:left="-14"/>
              <w:jc w:val="both"/>
              <w:rPr>
                <w:rFonts w:asciiTheme="minorHAnsi" w:hAnsiTheme="minorHAnsi" w:cstheme="minorHAnsi"/>
                <w:sz w:val="24"/>
                <w:lang w:val="es-ES"/>
              </w:rPr>
            </w:pPr>
          </w:p>
        </w:tc>
      </w:tr>
      <w:tr w:rsidR="002029EC" w:rsidRPr="00080370" w:rsidTr="002029EC">
        <w:tc>
          <w:tcPr>
            <w:tcW w:w="2383" w:type="dxa"/>
          </w:tcPr>
          <w:p w:rsidR="002029EC" w:rsidRPr="008F082B" w:rsidRDefault="002029EC" w:rsidP="002029EC">
            <w:pPr>
              <w:pStyle w:val="Section7heading4"/>
              <w:numPr>
                <w:ilvl w:val="1"/>
                <w:numId w:val="161"/>
              </w:numPr>
              <w:tabs>
                <w:tab w:val="clear" w:pos="576"/>
                <w:tab w:val="left" w:pos="432"/>
              </w:tabs>
              <w:ind w:left="716" w:right="-108" w:hanging="568"/>
              <w:rPr>
                <w:rFonts w:asciiTheme="minorHAnsi" w:hAnsiTheme="minorHAnsi" w:cstheme="minorHAnsi"/>
                <w:szCs w:val="22"/>
                <w:lang w:val="es-ES"/>
              </w:rPr>
            </w:pPr>
            <w:bookmarkStart w:id="127" w:name="_Ref423527679"/>
            <w:r w:rsidRPr="008F082B">
              <w:rPr>
                <w:rFonts w:asciiTheme="minorHAnsi" w:hAnsiTheme="minorHAnsi" w:cstheme="minorHAnsi"/>
                <w:szCs w:val="22"/>
                <w:lang w:val="es-ES"/>
              </w:rPr>
              <w:lastRenderedPageBreak/>
              <w:t>Despeje del Lugar de las Obras</w:t>
            </w:r>
            <w:bookmarkEnd w:id="127"/>
          </w:p>
        </w:tc>
        <w:tc>
          <w:tcPr>
            <w:tcW w:w="7513" w:type="dxa"/>
          </w:tcPr>
          <w:p w:rsidR="002029EC" w:rsidRPr="002029EC" w:rsidRDefault="002029EC" w:rsidP="002029EC">
            <w:pPr>
              <w:pStyle w:val="ClauseSubPara"/>
              <w:spacing w:before="0" w:after="200"/>
              <w:ind w:left="-14"/>
              <w:jc w:val="both"/>
              <w:rPr>
                <w:rFonts w:asciiTheme="minorHAnsi" w:hAnsiTheme="minorHAnsi" w:cstheme="minorHAnsi"/>
                <w:sz w:val="24"/>
                <w:lang w:val="es-ES"/>
              </w:rPr>
            </w:pPr>
            <w:r w:rsidRPr="002029EC">
              <w:rPr>
                <w:rFonts w:asciiTheme="minorHAnsi" w:hAnsiTheme="minorHAnsi" w:cstheme="minorHAnsi"/>
                <w:sz w:val="24"/>
                <w:lang w:val="es-ES"/>
              </w:rPr>
              <w:t>El Contratista removerá del Lugar de las Obras cualquier Equipo del Contratista remanente, así como los materiales excedentes, escombros, desechos y Obras Temporales previo a solicitar la Recepción Provisoria de las Obras.</w:t>
            </w:r>
          </w:p>
          <w:p w:rsidR="002029EC" w:rsidRPr="002029EC" w:rsidRDefault="002029EC" w:rsidP="002029EC">
            <w:pPr>
              <w:pStyle w:val="ClauseSubPara"/>
              <w:spacing w:before="0" w:after="200"/>
              <w:ind w:left="-14"/>
              <w:jc w:val="both"/>
              <w:rPr>
                <w:rFonts w:asciiTheme="minorHAnsi" w:hAnsiTheme="minorHAnsi" w:cstheme="minorHAnsi"/>
                <w:sz w:val="24"/>
                <w:lang w:val="es-ES"/>
              </w:rPr>
            </w:pPr>
            <w:r w:rsidRPr="002029EC">
              <w:rPr>
                <w:rFonts w:asciiTheme="minorHAnsi" w:hAnsiTheme="minorHAnsi" w:cstheme="minorHAnsi"/>
                <w:sz w:val="24"/>
                <w:lang w:val="es-ES"/>
              </w:rPr>
              <w:t xml:space="preserve">Si todos estos elementos siguen en el Lugar de las Obras 28 días después de que el Contratista haya presentado la solicitud del </w:t>
            </w:r>
            <w:r w:rsidRPr="00080370">
              <w:rPr>
                <w:rFonts w:asciiTheme="minorHAnsi" w:hAnsiTheme="minorHAnsi" w:cstheme="minorHAnsi"/>
                <w:sz w:val="24"/>
                <w:lang w:val="es-ES"/>
              </w:rPr>
              <w:t>Certificado de Recepción de Obra</w:t>
            </w:r>
            <w:r w:rsidRPr="002029EC">
              <w:rPr>
                <w:rFonts w:asciiTheme="minorHAnsi" w:hAnsiTheme="minorHAnsi" w:cstheme="minorHAnsi"/>
                <w:sz w:val="24"/>
                <w:lang w:val="es-ES"/>
              </w:rPr>
              <w:t xml:space="preserve">, el Contratante podrá venderlos o deshacerse de los mismos. El Contratante tendrá derecho a recibir un pago por concepto de los costos incurridos en relación con, o atribuibles a, dicha venta o eliminación y con el reacondicionamiento del Lugar de las Obras. </w:t>
            </w:r>
          </w:p>
          <w:p w:rsidR="002029EC" w:rsidRPr="002029EC" w:rsidRDefault="002029EC" w:rsidP="002029EC">
            <w:pPr>
              <w:pStyle w:val="ClauseSubPara"/>
              <w:spacing w:before="0" w:after="200"/>
              <w:ind w:left="-14"/>
              <w:jc w:val="both"/>
              <w:rPr>
                <w:rFonts w:asciiTheme="minorHAnsi" w:hAnsiTheme="minorHAnsi" w:cstheme="minorHAnsi"/>
                <w:sz w:val="24"/>
                <w:lang w:val="es-ES"/>
              </w:rPr>
            </w:pPr>
            <w:r w:rsidRPr="002029EC">
              <w:rPr>
                <w:rFonts w:asciiTheme="minorHAnsi" w:hAnsiTheme="minorHAnsi" w:cstheme="minorHAnsi"/>
                <w:sz w:val="24"/>
                <w:lang w:val="es-ES"/>
              </w:rPr>
              <w:t xml:space="preserve">Si dicho monto es inferior a los costos del Contratante, el Contratante podrá recuperar este saldo mediante ejecución de la Garantía de Cumplimiento, descuento de certificados pendientes de pago o solicitando al Contratista el reembolso. </w:t>
            </w:r>
          </w:p>
        </w:tc>
      </w:tr>
    </w:tbl>
    <w:p w:rsidR="00897A81" w:rsidRPr="008F082B" w:rsidRDefault="00897A81" w:rsidP="00516040">
      <w:pPr>
        <w:suppressAutoHyphens/>
        <w:rPr>
          <w:rFonts w:asciiTheme="minorHAnsi" w:hAnsiTheme="minorHAnsi" w:cstheme="minorHAnsi"/>
          <w:lang w:val="es-ES"/>
        </w:rPr>
      </w:pPr>
    </w:p>
    <w:tbl>
      <w:tblPr>
        <w:tblW w:w="9540" w:type="dxa"/>
        <w:tblInd w:w="-34" w:type="dxa"/>
        <w:tblLayout w:type="fixed"/>
        <w:tblLook w:val="0000"/>
      </w:tblPr>
      <w:tblGrid>
        <w:gridCol w:w="1702"/>
        <w:gridCol w:w="425"/>
        <w:gridCol w:w="229"/>
        <w:gridCol w:w="7142"/>
        <w:gridCol w:w="42"/>
      </w:tblGrid>
      <w:tr w:rsidR="00897A81" w:rsidRPr="008F082B" w:rsidTr="002029EC">
        <w:tc>
          <w:tcPr>
            <w:tcW w:w="9540" w:type="dxa"/>
            <w:gridSpan w:val="5"/>
          </w:tcPr>
          <w:p w:rsidR="00897A81" w:rsidRPr="008F082B" w:rsidRDefault="00897A81" w:rsidP="000D4F0B">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tab/>
            </w:r>
            <w:bookmarkStart w:id="128" w:name="_Toc421875638"/>
            <w:r w:rsidRPr="008F082B">
              <w:rPr>
                <w:rFonts w:asciiTheme="minorHAnsi" w:hAnsiTheme="minorHAnsi" w:cstheme="minorHAnsi"/>
                <w:lang w:val="es-ES"/>
              </w:rPr>
              <w:t>Responsabilidad por Defectos</w:t>
            </w:r>
            <w:bookmarkEnd w:id="128"/>
          </w:p>
        </w:tc>
      </w:tr>
      <w:tr w:rsidR="00897A81" w:rsidRPr="008F082B" w:rsidTr="002029EC">
        <w:trPr>
          <w:gridAfter w:val="1"/>
          <w:wAfter w:w="42" w:type="dxa"/>
          <w:hidden/>
        </w:trPr>
        <w:tc>
          <w:tcPr>
            <w:tcW w:w="2127" w:type="dxa"/>
            <w:gridSpan w:val="2"/>
          </w:tcPr>
          <w:p w:rsidR="00897A81" w:rsidRPr="008F082B" w:rsidRDefault="00897A81" w:rsidP="00122E33">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897A81" w:rsidP="002029EC">
            <w:pPr>
              <w:pStyle w:val="Section7heading4"/>
              <w:numPr>
                <w:ilvl w:val="1"/>
                <w:numId w:val="161"/>
              </w:numPr>
              <w:tabs>
                <w:tab w:val="clear" w:pos="576"/>
                <w:tab w:val="left" w:pos="290"/>
              </w:tabs>
              <w:ind w:left="580" w:hanging="580"/>
              <w:rPr>
                <w:rFonts w:asciiTheme="minorHAnsi" w:hAnsiTheme="minorHAnsi" w:cstheme="minorHAnsi"/>
                <w:lang w:val="es-ES"/>
              </w:rPr>
            </w:pPr>
            <w:bookmarkStart w:id="129" w:name="_Toc421875639"/>
            <w:r w:rsidRPr="008F082B">
              <w:rPr>
                <w:rFonts w:asciiTheme="minorHAnsi" w:hAnsiTheme="minorHAnsi" w:cstheme="minorHAnsi"/>
                <w:szCs w:val="22"/>
                <w:lang w:val="es-ES"/>
              </w:rPr>
              <w:t>Terminación de Trabajos Pendientes y Reparación de Defectos</w:t>
            </w:r>
            <w:bookmarkEnd w:id="129"/>
          </w:p>
        </w:tc>
        <w:tc>
          <w:tcPr>
            <w:tcW w:w="7371" w:type="dxa"/>
            <w:gridSpan w:val="2"/>
          </w:tcPr>
          <w:p w:rsidR="00897A81" w:rsidRPr="008F082B" w:rsidRDefault="00897A81" w:rsidP="002029EC">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A fin de que las Obras y los Documentos del Contratista, así como cada una de las Secciones, puedan estar en las condiciones exigidas en el Contrato (a excepción del uso y desgaste justo), a  la fecha de vencimiento del Plazo  para la Notificación de Defectos pertinente o tan pronto como sea posible después de esa fecha, el Contratista deberá: </w:t>
            </w:r>
          </w:p>
          <w:p w:rsidR="00897A81" w:rsidRPr="008F082B" w:rsidRDefault="00897A81" w:rsidP="000D4F0B">
            <w:pPr>
              <w:pStyle w:val="ClauseSubList"/>
              <w:numPr>
                <w:ilvl w:val="0"/>
                <w:numId w:val="20"/>
              </w:numPr>
              <w:spacing w:after="240"/>
              <w:ind w:left="489" w:hanging="507"/>
              <w:jc w:val="both"/>
              <w:rPr>
                <w:rFonts w:asciiTheme="minorHAnsi" w:hAnsiTheme="minorHAnsi" w:cstheme="minorHAnsi"/>
                <w:sz w:val="24"/>
                <w:lang w:val="es-ES"/>
              </w:rPr>
            </w:pPr>
            <w:r w:rsidRPr="008F082B">
              <w:rPr>
                <w:rFonts w:asciiTheme="minorHAnsi" w:hAnsiTheme="minorHAnsi" w:cstheme="minorHAnsi"/>
                <w:sz w:val="24"/>
                <w:lang w:val="es-ES"/>
              </w:rPr>
              <w:t>terminar los trabajos que queden pendientes en la fecha señalada en el Certificado de Recepción de Obra, dentro del plazo razonable que indique el Ingeniero, y</w:t>
            </w:r>
          </w:p>
          <w:p w:rsidR="00897A81" w:rsidRPr="008F082B" w:rsidRDefault="00897A81" w:rsidP="00122E33">
            <w:pPr>
              <w:pStyle w:val="ClauseSubList"/>
              <w:numPr>
                <w:ilvl w:val="0"/>
                <w:numId w:val="20"/>
              </w:numPr>
              <w:spacing w:after="240"/>
              <w:ind w:left="489" w:hanging="507"/>
              <w:jc w:val="both"/>
              <w:rPr>
                <w:rFonts w:asciiTheme="minorHAnsi" w:hAnsiTheme="minorHAnsi" w:cstheme="minorHAnsi"/>
                <w:sz w:val="24"/>
                <w:lang w:val="es-ES"/>
              </w:rPr>
            </w:pPr>
            <w:r w:rsidRPr="008F082B">
              <w:rPr>
                <w:rFonts w:asciiTheme="minorHAnsi" w:hAnsiTheme="minorHAnsi" w:cstheme="minorHAnsi"/>
                <w:sz w:val="24"/>
                <w:lang w:val="es-ES"/>
              </w:rPr>
              <w:t>realizar todos los trabajos exigidos para reparar los defectos o daños, conforme notifique el  Contratante (o  en su nombre) el, o antes del, día de vencimiento del plazo  para la Notificación de Defectos correspondiente a las Obras o a la Sección (según proceda).</w:t>
            </w:r>
          </w:p>
          <w:p w:rsidR="00897A81" w:rsidRPr="008F082B" w:rsidRDefault="00897A81" w:rsidP="000D4F0B">
            <w:pPr>
              <w:pStyle w:val="ClauseSubList"/>
              <w:numPr>
                <w:ilvl w:val="0"/>
                <w:numId w:val="20"/>
              </w:numPr>
              <w:spacing w:after="240"/>
              <w:ind w:left="489" w:hanging="507"/>
              <w:jc w:val="both"/>
              <w:rPr>
                <w:rFonts w:asciiTheme="minorHAnsi" w:hAnsiTheme="minorHAnsi" w:cstheme="minorHAnsi"/>
                <w:sz w:val="24"/>
                <w:lang w:val="es-ES"/>
              </w:rPr>
            </w:pPr>
            <w:r w:rsidRPr="008F082B">
              <w:rPr>
                <w:rFonts w:asciiTheme="minorHAnsi" w:hAnsiTheme="minorHAnsi" w:cstheme="minorHAnsi"/>
                <w:sz w:val="24"/>
                <w:lang w:val="es-ES"/>
              </w:rPr>
              <w:t>Si se detecta algún defecto u ocurre algún daño, el  Contratante (o alguien en su nombre) notificará debidamente al Contratista.</w:t>
            </w:r>
          </w:p>
          <w:p w:rsidR="00897A81" w:rsidRPr="008F082B" w:rsidRDefault="00897A81" w:rsidP="000D4F0B">
            <w:pPr>
              <w:pStyle w:val="ClauseSubList"/>
              <w:numPr>
                <w:ilvl w:val="0"/>
                <w:numId w:val="20"/>
              </w:numPr>
              <w:spacing w:after="240"/>
              <w:ind w:left="489" w:hanging="507"/>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deberá mantener en perfecto estado de conservación, funcionamiento y limpieza hasta la fecha establecida en el Certificado de Cumplimento, todas las obras construidas y reconstruidas de acuerdo con el Contrato. Esta conservación deberá ser continua y eficaz a juicio del Ingeniero. En cualquier momento, </w:t>
            </w:r>
            <w:r w:rsidRPr="008F082B">
              <w:rPr>
                <w:rFonts w:asciiTheme="minorHAnsi" w:hAnsiTheme="minorHAnsi" w:cstheme="minorHAnsi"/>
                <w:sz w:val="24"/>
                <w:lang w:val="es-ES"/>
              </w:rPr>
              <w:lastRenderedPageBreak/>
              <w:t>dentro de ese plazo, si se comprobaran desperfectos o defectos de funcionamiento en las obras ejecutadas, el Contratista deberá proceder de inmediato a la reparación o limpieza respectiva, previo aviso al Ingeniero.</w:t>
            </w:r>
          </w:p>
          <w:p w:rsidR="00897A81" w:rsidRPr="008F082B" w:rsidRDefault="00897A81" w:rsidP="000D4F0B">
            <w:pPr>
              <w:pStyle w:val="ClauseSubList"/>
              <w:numPr>
                <w:ilvl w:val="0"/>
                <w:numId w:val="20"/>
              </w:numPr>
              <w:spacing w:after="240"/>
              <w:ind w:left="489" w:hanging="507"/>
              <w:jc w:val="both"/>
              <w:rPr>
                <w:rFonts w:asciiTheme="minorHAnsi" w:hAnsiTheme="minorHAnsi" w:cstheme="minorHAnsi"/>
                <w:sz w:val="24"/>
                <w:szCs w:val="24"/>
                <w:lang w:val="es-ES"/>
              </w:rPr>
            </w:pPr>
            <w:r w:rsidRPr="008F082B">
              <w:rPr>
                <w:rFonts w:asciiTheme="minorHAnsi" w:hAnsiTheme="minorHAnsi" w:cstheme="minorHAnsi"/>
                <w:sz w:val="24"/>
                <w:lang w:val="es-ES"/>
              </w:rPr>
              <w:t>La obligación del Contratista de realizar los trabajos de completa terminación por su cuenta, es extensiva a los trabajos necesarios para corregir los efectos del uso o desgaste ordinarios, quedando entendido que la limpieza y conservación corrientes durante el período de garantía corresponden al Contratista.</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lang w:val="es-ES"/>
              </w:rPr>
            </w:pPr>
            <w:bookmarkStart w:id="130" w:name="_Toc421875640"/>
            <w:r w:rsidRPr="008F082B">
              <w:rPr>
                <w:rFonts w:asciiTheme="minorHAnsi" w:hAnsiTheme="minorHAnsi" w:cstheme="minorHAnsi"/>
                <w:szCs w:val="22"/>
                <w:lang w:val="es-ES"/>
              </w:rPr>
              <w:lastRenderedPageBreak/>
              <w:t>Costo de Reparación de los Defectos</w:t>
            </w:r>
            <w:bookmarkEnd w:id="130"/>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Los trabajos que se mencionan en el inciso (b)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11.1 [Terminación de Trabajos Pendientes y Reparación de Defectos] se llevarán a cabo a riesgo y expensas del Contratista, si, y en la medida en que, dichos trabajos se atribuyan  a: </w:t>
            </w:r>
          </w:p>
          <w:p w:rsidR="00897A81" w:rsidRPr="008F082B" w:rsidRDefault="00897A81" w:rsidP="00EC7C90">
            <w:pPr>
              <w:pStyle w:val="ClauseSubList"/>
              <w:numPr>
                <w:ilvl w:val="0"/>
                <w:numId w:val="21"/>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cualquier diseño que sea responsabilidad del Contratista,</w:t>
            </w:r>
          </w:p>
          <w:p w:rsidR="00897A81" w:rsidRPr="008F082B" w:rsidRDefault="00897A81" w:rsidP="00EC7C90">
            <w:pPr>
              <w:pStyle w:val="ClauseSubList"/>
              <w:numPr>
                <w:ilvl w:val="0"/>
                <w:numId w:val="21"/>
              </w:numPr>
              <w:spacing w:after="2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Equipos, materiales, procedimientos constructivos o mano de obra que no cumplan los requerimientos del Contrato o hayan sido de mala calidad, o</w:t>
            </w:r>
          </w:p>
          <w:p w:rsidR="00897A81" w:rsidRPr="008F082B" w:rsidRDefault="00897A81" w:rsidP="00EC7C90">
            <w:pPr>
              <w:pStyle w:val="ClauseSubList"/>
              <w:numPr>
                <w:ilvl w:val="0"/>
                <w:numId w:val="21"/>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incumplimiento de cualquier otra obligación por parte del Contratista.</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y en la medida en que, dichos trabajos se atribuyan  a cualquier otra causa, el  Contratante (o alguien en su nombre) notificará sin demora al Contratista y se aplicará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13.3 [Procedimiento de Variación].</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lang w:val="es-ES"/>
              </w:rPr>
            </w:pPr>
            <w:bookmarkStart w:id="131" w:name="_Toc421875641"/>
            <w:r w:rsidRPr="008F082B">
              <w:rPr>
                <w:rFonts w:asciiTheme="minorHAnsi" w:hAnsiTheme="minorHAnsi" w:cstheme="minorHAnsi"/>
                <w:szCs w:val="22"/>
                <w:lang w:val="es-ES"/>
              </w:rPr>
              <w:t>Prórroga del Plazo para la Notificación de Defectos</w:t>
            </w:r>
            <w:bookmarkEnd w:id="131"/>
          </w:p>
        </w:tc>
        <w:tc>
          <w:tcPr>
            <w:tcW w:w="7184" w:type="dxa"/>
            <w:gridSpan w:val="2"/>
          </w:tcPr>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 xml:space="preserve">Con sujeción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2.5 [Reclamaciones del  Contratante], el Contratante tendrá derecho a una prórroga del Plazo  para la Notificación de Defectos correspondiente a las Obras o a una Sección si, y en la medida en que, las Obras, la Sección o un elemento importante de los Equipos  (según corresponda y después de la recepción) no puedan utilizarse para los fines que fueron concebidos debido a algún daño o  defecto atribuible al  Contratista. Sin embargo, el Plazo  para la Notificación de Defectos no podrá prorrogarse por más de dos años. </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Si se suspendiera la entrega o el montaje de los Equipos y Materiales de conformidad con las </w:t>
            </w:r>
            <w:proofErr w:type="spellStart"/>
            <w:r w:rsidRPr="008F082B">
              <w:rPr>
                <w:rFonts w:asciiTheme="minorHAnsi" w:hAnsiTheme="minorHAnsi" w:cstheme="minorHAnsi"/>
                <w:sz w:val="24"/>
                <w:lang w:val="es-ES"/>
              </w:rPr>
              <w:t>Subcláusulas</w:t>
            </w:r>
            <w:proofErr w:type="spellEnd"/>
            <w:r w:rsidRPr="008F082B">
              <w:rPr>
                <w:rFonts w:asciiTheme="minorHAnsi" w:hAnsiTheme="minorHAnsi" w:cstheme="minorHAnsi"/>
                <w:sz w:val="24"/>
                <w:lang w:val="es-ES"/>
              </w:rPr>
              <w:t xml:space="preserve"> 8.8 [Suspensión de los Trabajos] o 16.1 [Derecho del Contratista de Suspender los Trabajos], las obligaciones del Contratista en virtud de esta cláusula no se aplicarán a ninguno de los daños o defectos que ocurran más de dos años después del momento en el que, de lo contrario, habría vencido el respectivo Plazo para la Notificación de Defectos de las Instalaciones y Materiales.</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lang w:val="es-ES"/>
              </w:rPr>
            </w:pPr>
            <w:bookmarkStart w:id="132" w:name="_Toc421875642"/>
            <w:r w:rsidRPr="008F082B">
              <w:rPr>
                <w:rFonts w:asciiTheme="minorHAnsi" w:hAnsiTheme="minorHAnsi" w:cstheme="minorHAnsi"/>
                <w:szCs w:val="22"/>
                <w:lang w:val="es-ES"/>
              </w:rPr>
              <w:t xml:space="preserve">Incumplimiento </w:t>
            </w:r>
            <w:r w:rsidRPr="008F082B">
              <w:rPr>
                <w:rFonts w:asciiTheme="minorHAnsi" w:hAnsiTheme="minorHAnsi" w:cstheme="minorHAnsi"/>
                <w:szCs w:val="22"/>
                <w:lang w:val="es-ES"/>
              </w:rPr>
              <w:lastRenderedPageBreak/>
              <w:t>en Cuanto a la Reparación de Defectos</w:t>
            </w:r>
            <w:bookmarkEnd w:id="132"/>
          </w:p>
        </w:tc>
        <w:tc>
          <w:tcPr>
            <w:tcW w:w="7184" w:type="dxa"/>
            <w:gridSpan w:val="2"/>
          </w:tcPr>
          <w:p w:rsidR="00897A81" w:rsidRPr="008F082B" w:rsidRDefault="00897A81" w:rsidP="0009547D">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lastRenderedPageBreak/>
              <w:t xml:space="preserve">Si el Contratista no subsana cualesquiera daños o defectos en un plazo </w:t>
            </w:r>
            <w:r w:rsidRPr="008F082B">
              <w:rPr>
                <w:rFonts w:asciiTheme="minorHAnsi" w:hAnsiTheme="minorHAnsi" w:cstheme="minorHAnsi"/>
                <w:sz w:val="24"/>
                <w:lang w:val="es-ES"/>
              </w:rPr>
              <w:lastRenderedPageBreak/>
              <w:t xml:space="preserve">razonable, el Contratante (o alguien en su nombre) podrá fijar una fecha límite para ello. Dicha fecha deberá ser notificada al  Contratista  con una antelación razonable. </w:t>
            </w:r>
          </w:p>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no repara el daño o defecto para la fecha que se señala en la notificación, y los trabajos de reparación debieron  realizarse  por cuenta del Contratista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11.2 [Costo de Reparación de los Defectos], el Contratante podrá (a su opción ):</w:t>
            </w:r>
          </w:p>
          <w:p w:rsidR="00897A81" w:rsidRPr="008F082B" w:rsidRDefault="00897A81" w:rsidP="00EC7C90">
            <w:pPr>
              <w:pStyle w:val="ClauseSubList"/>
              <w:numPr>
                <w:ilvl w:val="0"/>
                <w:numId w:val="22"/>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 xml:space="preserve">realizar los trabajos por sí mismo o encargárselos a un tercero, de manera razonable y cargando los gastos al Contratista, pero este último no tendrá responsabilidad alguna en cuanto a dichos trabajos, y, sujeto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2.5 [Reclamaciones del  Contratante], el Contratista pagará al  Contratante los costos en que haya incurrido razonablemente para reparar el defecto o daño;</w:t>
            </w:r>
          </w:p>
          <w:p w:rsidR="00897A81" w:rsidRPr="008F082B" w:rsidRDefault="00897A81" w:rsidP="00EC7C90">
            <w:pPr>
              <w:pStyle w:val="ClauseSubList"/>
              <w:numPr>
                <w:ilvl w:val="0"/>
                <w:numId w:val="22"/>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 xml:space="preserve">exigir al Ingeniero acordar o establecer una reducción  razonable  del Precio del Contrato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o</w:t>
            </w:r>
          </w:p>
          <w:p w:rsidR="00897A81" w:rsidRPr="008F082B" w:rsidRDefault="00897A81" w:rsidP="00EC7C90">
            <w:pPr>
              <w:pStyle w:val="ClauseSubList"/>
              <w:numPr>
                <w:ilvl w:val="0"/>
                <w:numId w:val="22"/>
              </w:numPr>
              <w:spacing w:after="160"/>
              <w:jc w:val="both"/>
              <w:rPr>
                <w:rFonts w:asciiTheme="minorHAnsi" w:hAnsiTheme="minorHAnsi" w:cstheme="minorHAnsi"/>
                <w:b/>
                <w:bCs/>
                <w:sz w:val="24"/>
                <w:szCs w:val="24"/>
                <w:lang w:val="es-ES"/>
              </w:rPr>
            </w:pPr>
            <w:r w:rsidRPr="008F082B">
              <w:rPr>
                <w:rFonts w:asciiTheme="minorHAnsi" w:hAnsiTheme="minorHAnsi" w:cstheme="minorHAnsi"/>
                <w:sz w:val="24"/>
                <w:szCs w:val="24"/>
                <w:lang w:val="es-ES"/>
              </w:rPr>
              <w:t>si el daño o defecto priva sustancialmente al  Contratante de  la totalidad  del beneficio de las Obras o de una parte importante de ellas,  terminar  el Contrato en su totalidad o la Sección  correspondiente a la parte importante que no pueda usarse para el fin previsto. Sin perjuicio de cualesquiera otros derechos, en virtud del Contrato o de otra forma, el  Contratante tendrá derecho a recuperar todos los montos pagados por las Obras o dicha parte (según corresponda), más los costos  financieros y el costo de desmontarlas, despejar el Lugar de las Obras y devolver los Equipos  y  Materiales al Contratista.</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426" w:right="-108" w:hanging="439"/>
              <w:rPr>
                <w:rFonts w:asciiTheme="minorHAnsi" w:hAnsiTheme="minorHAnsi" w:cstheme="minorHAnsi"/>
                <w:szCs w:val="22"/>
                <w:lang w:val="es-ES"/>
              </w:rPr>
            </w:pPr>
            <w:bookmarkStart w:id="133" w:name="_Toc421875643"/>
            <w:r w:rsidRPr="008F082B">
              <w:rPr>
                <w:rFonts w:asciiTheme="minorHAnsi" w:hAnsiTheme="minorHAnsi" w:cstheme="minorHAnsi"/>
                <w:szCs w:val="22"/>
                <w:lang w:val="es-ES"/>
              </w:rPr>
              <w:lastRenderedPageBreak/>
              <w:t>Retiro de Trabajos Defectuosos</w:t>
            </w:r>
            <w:bookmarkEnd w:id="133"/>
          </w:p>
          <w:p w:rsidR="00897A81" w:rsidRPr="008F082B" w:rsidRDefault="00897A81" w:rsidP="00516040">
            <w:pPr>
              <w:pStyle w:val="Section7heading4"/>
              <w:rPr>
                <w:rFonts w:asciiTheme="minorHAnsi" w:hAnsiTheme="minorHAnsi" w:cstheme="minorHAnsi"/>
                <w:lang w:val="es-ES"/>
              </w:rPr>
            </w:pPr>
          </w:p>
        </w:tc>
        <w:tc>
          <w:tcPr>
            <w:tcW w:w="7184" w:type="dxa"/>
            <w:gridSpan w:val="2"/>
          </w:tcPr>
          <w:p w:rsidR="00897A81" w:rsidRPr="008F082B" w:rsidRDefault="00897A81" w:rsidP="00516040">
            <w:pPr>
              <w:pStyle w:val="ClauseSubPara"/>
              <w:spacing w:before="0" w:after="160"/>
              <w:ind w:left="-14"/>
              <w:jc w:val="both"/>
              <w:rPr>
                <w:rFonts w:asciiTheme="minorHAnsi" w:hAnsiTheme="minorHAnsi" w:cstheme="minorHAnsi"/>
                <w:sz w:val="24"/>
                <w:lang w:val="es-ES"/>
              </w:rPr>
            </w:pPr>
            <w:r w:rsidRPr="008F082B">
              <w:rPr>
                <w:rFonts w:asciiTheme="minorHAnsi" w:hAnsiTheme="minorHAnsi" w:cstheme="minorHAnsi"/>
                <w:sz w:val="24"/>
                <w:lang w:val="es-ES"/>
              </w:rPr>
              <w:t>Si el defecto o daño no pueden repararse rápidamente en el Lugar de las Obras y el Contratante así lo aprueba, el Contratista podrá retirar del Lugar de las Obras  los elementos defectuosos o dañados de los Equipos  con el fin de repararlos. El consentimiento del Contratante puede obligar al Contratista a aumentar el monto de la Garantía de Cumplimiento en una suma igual al costo total de reposición de esos  elementos o a proporcionar otra garantía adecuada.</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lang w:val="es-ES"/>
              </w:rPr>
            </w:pPr>
            <w:bookmarkStart w:id="134" w:name="_Toc421875644"/>
            <w:r w:rsidRPr="008F082B">
              <w:rPr>
                <w:rFonts w:asciiTheme="minorHAnsi" w:hAnsiTheme="minorHAnsi" w:cstheme="minorHAnsi"/>
                <w:szCs w:val="22"/>
                <w:lang w:val="es-ES"/>
              </w:rPr>
              <w:t>Pruebas Adicionales</w:t>
            </w:r>
            <w:bookmarkEnd w:id="134"/>
          </w:p>
        </w:tc>
        <w:tc>
          <w:tcPr>
            <w:tcW w:w="7184" w:type="dxa"/>
            <w:gridSpan w:val="2"/>
          </w:tcPr>
          <w:p w:rsidR="00897A81" w:rsidRPr="008F082B" w:rsidRDefault="00897A81" w:rsidP="00516040">
            <w:pPr>
              <w:pStyle w:val="ClauseSubPara"/>
              <w:spacing w:before="0" w:after="160"/>
              <w:ind w:left="-14" w:firstLine="18"/>
              <w:jc w:val="both"/>
              <w:rPr>
                <w:rFonts w:asciiTheme="minorHAnsi" w:hAnsiTheme="minorHAnsi" w:cstheme="minorHAnsi"/>
                <w:sz w:val="24"/>
                <w:lang w:val="es-ES"/>
              </w:rPr>
            </w:pPr>
            <w:r w:rsidRPr="008F082B">
              <w:rPr>
                <w:rFonts w:asciiTheme="minorHAnsi" w:hAnsiTheme="minorHAnsi" w:cstheme="minorHAnsi"/>
                <w:sz w:val="24"/>
                <w:lang w:val="es-ES"/>
              </w:rPr>
              <w:t xml:space="preserve">Si los trabajos de reparación de cualquier daño o defecto afectan el funcionamiento  de las Obras, el Ingeniero podrá exigir que se repita cualquiera de las pruebas contempladas en el Contrato. Para ello, deberá hacerse una notificación en un plazo de 28 días contados a partir de la fecha de reparación del daño o defecto. </w:t>
            </w:r>
          </w:p>
          <w:p w:rsidR="00897A81" w:rsidRPr="008F082B" w:rsidRDefault="00897A81" w:rsidP="00516040">
            <w:pPr>
              <w:pStyle w:val="ClauseSubPara"/>
              <w:spacing w:before="0" w:after="160"/>
              <w:ind w:left="-14"/>
              <w:jc w:val="both"/>
              <w:rPr>
                <w:rFonts w:asciiTheme="minorHAnsi" w:hAnsiTheme="minorHAnsi" w:cstheme="minorHAnsi"/>
                <w:sz w:val="24"/>
                <w:lang w:val="es-ES"/>
              </w:rPr>
            </w:pPr>
            <w:r w:rsidRPr="008F082B">
              <w:rPr>
                <w:rFonts w:asciiTheme="minorHAnsi" w:hAnsiTheme="minorHAnsi" w:cstheme="minorHAnsi"/>
                <w:sz w:val="24"/>
                <w:lang w:val="es-ES"/>
              </w:rPr>
              <w:t xml:space="preserve">Estas  pruebas se llevarán a cabo bajo las mismas condiciones que las anteriores, excepto que dichas pruebas se llevarán a cabo  a riesgo y expensas de la Parte responsable,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11.2 [Costo de Reparación de los Defectos], para el costo del trabajo de </w:t>
            </w:r>
            <w:r w:rsidRPr="008F082B">
              <w:rPr>
                <w:rFonts w:asciiTheme="minorHAnsi" w:hAnsiTheme="minorHAnsi" w:cstheme="minorHAnsi"/>
                <w:sz w:val="24"/>
                <w:lang w:val="es-ES"/>
              </w:rPr>
              <w:lastRenderedPageBreak/>
              <w:t>reparación.</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szCs w:val="22"/>
                <w:lang w:val="es-ES"/>
              </w:rPr>
            </w:pPr>
            <w:bookmarkStart w:id="135" w:name="_Toc421875645"/>
            <w:r w:rsidRPr="008F082B">
              <w:rPr>
                <w:rFonts w:asciiTheme="minorHAnsi" w:hAnsiTheme="minorHAnsi" w:cstheme="minorHAnsi"/>
                <w:szCs w:val="22"/>
                <w:lang w:val="es-ES"/>
              </w:rPr>
              <w:lastRenderedPageBreak/>
              <w:t>Derecho de Acceso</w:t>
            </w:r>
            <w:bookmarkEnd w:id="135"/>
          </w:p>
        </w:tc>
        <w:tc>
          <w:tcPr>
            <w:tcW w:w="7184" w:type="dxa"/>
            <w:gridSpan w:val="2"/>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Hasta tanto se emita el Certificado de Cumplimiento, el Contratista tendrá derecho de acceso a las Obras, según sea razonablemente necesario para cumplir con lo dispuesto en esta Cláusula, salvo en la medida en que sea inconsistente  con  restricciones razonables de seguridad del  Contratante. </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szCs w:val="22"/>
                <w:lang w:val="es-ES"/>
              </w:rPr>
            </w:pPr>
            <w:bookmarkStart w:id="136" w:name="_Toc421875646"/>
            <w:r w:rsidRPr="008F082B">
              <w:rPr>
                <w:rFonts w:asciiTheme="minorHAnsi" w:hAnsiTheme="minorHAnsi" w:cstheme="minorHAnsi"/>
                <w:szCs w:val="22"/>
                <w:lang w:val="es-ES"/>
              </w:rPr>
              <w:t>Búsqueda por parte del Contratista</w:t>
            </w:r>
            <w:bookmarkEnd w:id="136"/>
          </w:p>
          <w:p w:rsidR="00897A81" w:rsidRPr="008F082B" w:rsidRDefault="00897A81" w:rsidP="000D4F0B">
            <w:pPr>
              <w:pStyle w:val="Ttulo3"/>
              <w:tabs>
                <w:tab w:val="left" w:pos="290"/>
              </w:tabs>
              <w:ind w:left="580" w:right="-108"/>
              <w:jc w:val="left"/>
              <w:rPr>
                <w:rFonts w:asciiTheme="minorHAnsi" w:hAnsiTheme="minorHAnsi" w:cstheme="minorHAnsi"/>
                <w:sz w:val="24"/>
                <w:szCs w:val="22"/>
                <w:lang w:val="es-ES"/>
              </w:rPr>
            </w:pPr>
          </w:p>
        </w:tc>
        <w:tc>
          <w:tcPr>
            <w:tcW w:w="7184" w:type="dxa"/>
            <w:gridSpan w:val="2"/>
          </w:tcPr>
          <w:p w:rsidR="00897A81" w:rsidRPr="008F082B" w:rsidRDefault="00897A81" w:rsidP="00516040">
            <w:pPr>
              <w:pStyle w:val="ClauseSubPara"/>
              <w:spacing w:before="0" w:after="160"/>
              <w:ind w:left="-18"/>
              <w:jc w:val="both"/>
              <w:rPr>
                <w:rFonts w:asciiTheme="minorHAnsi" w:hAnsiTheme="minorHAnsi" w:cstheme="minorHAnsi"/>
                <w:sz w:val="24"/>
                <w:lang w:val="es-ES"/>
              </w:rPr>
            </w:pPr>
            <w:r w:rsidRPr="008F082B">
              <w:rPr>
                <w:rFonts w:asciiTheme="minorHAnsi" w:hAnsiTheme="minorHAnsi" w:cstheme="minorHAnsi"/>
                <w:sz w:val="24"/>
                <w:szCs w:val="24"/>
                <w:lang w:val="es-ES"/>
              </w:rPr>
              <w:t>El Contratista buscará la causa de cualquier defecto, manteniendo informado de ello en todo momento al Ingeniero y contando con su aprobación</w:t>
            </w:r>
            <w:r w:rsidRPr="008F082B">
              <w:rPr>
                <w:rFonts w:asciiTheme="minorHAnsi" w:hAnsiTheme="minorHAnsi" w:cstheme="minorHAnsi"/>
                <w:sz w:val="24"/>
                <w:lang w:val="es-ES"/>
              </w:rPr>
              <w:t xml:space="preserve">. A no ser que los costos de reparación corran por cuenta del Contratista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11.2 [Costo de Reparación de los Defectos], el Costo de la búsqueda más utilidades serán acordados o determinados por el Ingeniero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y se incluirán en el Precio del Contrato</w:t>
            </w:r>
            <w:proofErr w:type="gramStart"/>
            <w:r w:rsidRPr="008F082B">
              <w:rPr>
                <w:rFonts w:asciiTheme="minorHAnsi" w:hAnsiTheme="minorHAnsi" w:cstheme="minorHAnsi"/>
                <w:sz w:val="24"/>
                <w:lang w:val="es-ES"/>
              </w:rPr>
              <w:t>..</w:t>
            </w:r>
            <w:proofErr w:type="gramEnd"/>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lang w:val="es-ES"/>
              </w:rPr>
            </w:pPr>
            <w:bookmarkStart w:id="137" w:name="_Toc421875647"/>
            <w:r w:rsidRPr="008F082B">
              <w:rPr>
                <w:rFonts w:asciiTheme="minorHAnsi" w:hAnsiTheme="minorHAnsi" w:cstheme="minorHAnsi"/>
                <w:szCs w:val="22"/>
                <w:lang w:val="es-ES"/>
              </w:rPr>
              <w:t>Certificado de Cumplimiento</w:t>
            </w:r>
            <w:bookmarkEnd w:id="137"/>
          </w:p>
        </w:tc>
        <w:tc>
          <w:tcPr>
            <w:tcW w:w="7184" w:type="dxa"/>
            <w:gridSpan w:val="2"/>
          </w:tcPr>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Se considerará que el Contratista ha cumplido todas sus obligaciones cuando se emita el Certificado de Cumplimiento, en el que se indicará la fecha en que el Contratista cumplió sus obligaciones en virtud del Contrato.</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El Contratante emitirá, a solicitud del Contratista, el Certificado de Cumplimiento con posterioridad a la última fecha de vencimiento de los Plazos para la Notificación de Defectos, sin perjuicio de lo estipulado  a continuación, y tan pronto cuando, después de dicha fecha, el Contratista haya suministrado todos los Documentos que el Contrato indica que son obligación del Contratista y haya terminado y puesto a prueba, en forma satisfactoria, todas las Obras, incluida la reparación de cualesquiera  de los defectos.</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Únicamente la emisión del Certificado de Cumplimiento constituirá la aceptación definitiva de las Obras. El Certificado de Cumplimiento implicará el final de la ejecución del Contrato y liberará a las partes de sus obligaciones contractuales.</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Las verificaciones para la emisión del certificado de Cumplimiento se realizarán dentro de los 28 días de presentada la solicitud. En presencia del Contratista o su representante, el Ingeniero practicará su reconocimiento de las Obras, para cuya constancia se labrará Acta de Inspección Previa a la Recepción Definitiva por duplicado, uno de cuyos ejemplares se agregará a la solicitud, quedando el otro en poder del Contratista.</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Si éste o su representante no estuvieran presentes en dicho acto, habiendo sido notificados en forma oportuna, no podrán reclamar las observaciones formuladas.</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Si al efectuarse el reconocimiento, las obras merecieran observaciones </w:t>
            </w:r>
            <w:r w:rsidRPr="008F082B">
              <w:rPr>
                <w:rFonts w:asciiTheme="minorHAnsi" w:hAnsiTheme="minorHAnsi" w:cstheme="minorHAnsi"/>
                <w:szCs w:val="24"/>
                <w:lang w:val="es-ES"/>
              </w:rPr>
              <w:lastRenderedPageBreak/>
              <w:t xml:space="preserve">por parte del Ingeniero, el Contratista deberá atender las órdenes escritas que reciba de aquél a fin de subsanar los defectos observados, debiendo comenzar los trabajos dentro del plazo de catorce (14) días subsiguientes. </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Una vez cumplidas las órdenes impartidas por el Ingeniero, el Contratista solicitará un nuevo reconocimiento para el que se procederá en la forma ya especificada. Si el Contratista no cumpliera las órdenes impartidas podrá sancionársele con la pérdida de hasta el 100% de la Garantía de Cumplimiento sin perjuicio de ejecutar las reparaciones que corresponda a su cuenta y cargo. </w:t>
            </w:r>
          </w:p>
          <w:p w:rsidR="00897A81" w:rsidRPr="008F082B" w:rsidRDefault="00897A81" w:rsidP="008B21A7">
            <w:pPr>
              <w:tabs>
                <w:tab w:val="left" w:pos="5400"/>
              </w:tabs>
              <w:ind w:right="74"/>
              <w:rPr>
                <w:rFonts w:asciiTheme="minorHAnsi" w:hAnsiTheme="minorHAnsi" w:cstheme="minorHAnsi"/>
                <w:szCs w:val="24"/>
                <w:lang w:val="es-ES"/>
              </w:rPr>
            </w:pPr>
          </w:p>
          <w:p w:rsidR="00897A81" w:rsidRPr="008F082B" w:rsidRDefault="00897A81" w:rsidP="008B21A7">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 xml:space="preserve">Si el Contratante verificara que las obras están en condiciones para emitir el Certificado de Cumplimiento y el Contratista no la solicitara dentro de los plazos previstos, el Contratante podrá actuar de oficio. </w:t>
            </w:r>
          </w:p>
          <w:p w:rsidR="00897A81" w:rsidRPr="008F082B" w:rsidRDefault="00897A81" w:rsidP="008B21A7">
            <w:pPr>
              <w:tabs>
                <w:tab w:val="left" w:pos="5400"/>
              </w:tabs>
              <w:ind w:right="74"/>
              <w:rPr>
                <w:rFonts w:asciiTheme="minorHAnsi" w:hAnsiTheme="minorHAnsi" w:cstheme="minorHAnsi"/>
                <w:szCs w:val="24"/>
                <w:lang w:val="es-ES"/>
              </w:rPr>
            </w:pPr>
          </w:p>
          <w:p w:rsidR="00897A81" w:rsidRPr="008F082B" w:rsidRDefault="00897A81" w:rsidP="00516040">
            <w:pPr>
              <w:pStyle w:val="ClauseSubPara"/>
              <w:spacing w:before="0" w:after="24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A efectos de la fijación de la fecha del último Certificado de recepción de Obras, fecha a partir de la cual se cuenta el Plazo de Notificación de defectos, no se tendrán en cuenta las obras cuyo Certificado de Recepción se haya emitido después de terminado el plazo fijado para la terminación de los trabajos por motivos no imputables al Contratista.</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688"/>
              <w:rPr>
                <w:rFonts w:asciiTheme="minorHAnsi" w:hAnsiTheme="minorHAnsi" w:cstheme="minorHAnsi"/>
                <w:szCs w:val="22"/>
                <w:lang w:val="es-ES"/>
              </w:rPr>
            </w:pPr>
            <w:bookmarkStart w:id="138" w:name="_Toc421875648"/>
            <w:r w:rsidRPr="008F082B">
              <w:rPr>
                <w:rFonts w:asciiTheme="minorHAnsi" w:hAnsiTheme="minorHAnsi" w:cstheme="minorHAnsi"/>
                <w:szCs w:val="22"/>
                <w:lang w:val="es-ES"/>
              </w:rPr>
              <w:lastRenderedPageBreak/>
              <w:t>Obligaciones no Cumplidas</w:t>
            </w:r>
            <w:bookmarkEnd w:id="138"/>
          </w:p>
        </w:tc>
        <w:tc>
          <w:tcPr>
            <w:tcW w:w="7184" w:type="dxa"/>
            <w:gridSpan w:val="2"/>
          </w:tcPr>
          <w:p w:rsidR="00897A81" w:rsidRPr="008F082B" w:rsidRDefault="00897A81" w:rsidP="00516040">
            <w:pPr>
              <w:pStyle w:val="ClauseSubPara"/>
              <w:spacing w:before="0" w:after="160"/>
              <w:ind w:left="-18"/>
              <w:jc w:val="both"/>
              <w:rPr>
                <w:rFonts w:asciiTheme="minorHAnsi" w:hAnsiTheme="minorHAnsi" w:cstheme="minorHAnsi"/>
                <w:sz w:val="24"/>
                <w:lang w:val="es-ES"/>
              </w:rPr>
            </w:pPr>
            <w:r w:rsidRPr="008F082B">
              <w:rPr>
                <w:rFonts w:asciiTheme="minorHAnsi" w:hAnsiTheme="minorHAnsi" w:cstheme="minorHAnsi"/>
                <w:sz w:val="24"/>
                <w:lang w:val="es-ES"/>
              </w:rPr>
              <w:t>Después de  emitido el Certificado de Cumplimiento, cada una de las Partes seguirá responsable del  cumplimiento de cualquier obligación que quede pendiente en ese momento. A los efectos de la determinación de la naturaleza y la medida de las obligaciones incumplidas, se considerará que el Contrato sigue vigente.</w:t>
            </w:r>
          </w:p>
        </w:tc>
      </w:tr>
      <w:tr w:rsidR="00897A81" w:rsidRPr="008F082B" w:rsidTr="002029EC">
        <w:tc>
          <w:tcPr>
            <w:tcW w:w="2356" w:type="dxa"/>
            <w:gridSpan w:val="3"/>
          </w:tcPr>
          <w:p w:rsidR="00897A81" w:rsidRPr="008F082B" w:rsidRDefault="00897A81" w:rsidP="002029EC">
            <w:pPr>
              <w:pStyle w:val="Section7heading4"/>
              <w:tabs>
                <w:tab w:val="clear" w:pos="576"/>
                <w:tab w:val="left" w:pos="290"/>
              </w:tabs>
              <w:ind w:left="580" w:right="-108" w:firstLine="0"/>
              <w:rPr>
                <w:rFonts w:asciiTheme="minorHAnsi" w:hAnsiTheme="minorHAnsi" w:cstheme="minorHAnsi"/>
                <w:szCs w:val="22"/>
                <w:lang w:val="es-ES"/>
              </w:rPr>
            </w:pPr>
          </w:p>
        </w:tc>
        <w:tc>
          <w:tcPr>
            <w:tcW w:w="7184" w:type="dxa"/>
            <w:gridSpan w:val="2"/>
          </w:tcPr>
          <w:p w:rsidR="00897A81" w:rsidRPr="00080370" w:rsidRDefault="00897A81" w:rsidP="008927EB">
            <w:pPr>
              <w:pStyle w:val="ClauseSubPara"/>
              <w:spacing w:before="0" w:after="160"/>
              <w:ind w:left="-18"/>
              <w:jc w:val="both"/>
              <w:rPr>
                <w:rFonts w:asciiTheme="minorHAnsi" w:hAnsiTheme="minorHAnsi" w:cstheme="minorHAnsi"/>
                <w:highlight w:val="cyan"/>
                <w:lang w:val="es-ES"/>
              </w:rPr>
            </w:pPr>
          </w:p>
        </w:tc>
      </w:tr>
      <w:tr w:rsidR="00897A81" w:rsidRPr="008F082B" w:rsidTr="002029EC">
        <w:tc>
          <w:tcPr>
            <w:tcW w:w="9540" w:type="dxa"/>
            <w:gridSpan w:val="5"/>
          </w:tcPr>
          <w:p w:rsidR="00897A81" w:rsidRPr="008F082B" w:rsidRDefault="00FE767B">
            <w:pPr>
              <w:pStyle w:val="StyleSection7heading3After10pt"/>
              <w:numPr>
                <w:ilvl w:val="0"/>
                <w:numId w:val="162"/>
              </w:numPr>
              <w:rPr>
                <w:rFonts w:asciiTheme="minorHAnsi" w:hAnsiTheme="minorHAnsi" w:cstheme="minorHAnsi"/>
                <w:lang w:val="es-ES"/>
              </w:rPr>
            </w:pPr>
            <w:r w:rsidRPr="00FE767B">
              <w:rPr>
                <w:rFonts w:asciiTheme="minorHAnsi" w:hAnsiTheme="minorHAnsi" w:cstheme="minorHAnsi"/>
                <w:lang w:val="es-ES"/>
              </w:rPr>
              <w:tab/>
            </w:r>
            <w:bookmarkStart w:id="139" w:name="_Toc421875650"/>
            <w:r w:rsidRPr="00FE767B">
              <w:rPr>
                <w:rFonts w:asciiTheme="minorHAnsi" w:hAnsiTheme="minorHAnsi" w:cstheme="minorHAnsi"/>
                <w:lang w:val="es-ES"/>
              </w:rPr>
              <w:t>Medición y Evaluación</w:t>
            </w:r>
            <w:bookmarkEnd w:id="139"/>
          </w:p>
        </w:tc>
      </w:tr>
      <w:tr w:rsidR="00897A81" w:rsidRPr="008F082B" w:rsidTr="002029EC">
        <w:trPr>
          <w:hidden/>
        </w:trPr>
        <w:tc>
          <w:tcPr>
            <w:tcW w:w="2356" w:type="dxa"/>
            <w:gridSpan w:val="3"/>
          </w:tcPr>
          <w:p w:rsidR="00897A81" w:rsidRPr="008F082B" w:rsidRDefault="00897A81" w:rsidP="00652AD1">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FE767B"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0" w:name="_Toc421875651"/>
            <w:r w:rsidRPr="00FE767B">
              <w:rPr>
                <w:rFonts w:asciiTheme="minorHAnsi" w:hAnsiTheme="minorHAnsi" w:cstheme="minorHAnsi"/>
                <w:szCs w:val="22"/>
                <w:lang w:val="es-ES"/>
              </w:rPr>
              <w:t>Trabajos que se medirán</w:t>
            </w:r>
            <w:bookmarkEnd w:id="140"/>
            <w:r w:rsidRPr="00FE767B">
              <w:rPr>
                <w:rFonts w:asciiTheme="minorHAnsi" w:hAnsiTheme="minorHAnsi" w:cstheme="minorHAnsi"/>
                <w:lang w:val="es-ES"/>
              </w:rPr>
              <w:t xml:space="preserve"> </w:t>
            </w:r>
          </w:p>
        </w:tc>
        <w:tc>
          <w:tcPr>
            <w:tcW w:w="7184" w:type="dxa"/>
            <w:gridSpan w:val="2"/>
          </w:tcPr>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Las Obras se medirán y evaluarán  para su pago, de conformidad con lo dispuesto en esta Cláusula. El Contratista deberá mostrar en cada certificado  según las </w:t>
            </w:r>
            <w:proofErr w:type="spellStart"/>
            <w:r w:rsidRPr="008F082B">
              <w:rPr>
                <w:rFonts w:asciiTheme="minorHAnsi" w:hAnsiTheme="minorHAnsi" w:cstheme="minorHAnsi"/>
                <w:sz w:val="24"/>
                <w:lang w:val="es-ES"/>
              </w:rPr>
              <w:t>Subcláusulas</w:t>
            </w:r>
            <w:proofErr w:type="spellEnd"/>
            <w:r w:rsidRPr="008F082B">
              <w:rPr>
                <w:rFonts w:asciiTheme="minorHAnsi" w:hAnsiTheme="minorHAnsi" w:cstheme="minorHAnsi"/>
                <w:sz w:val="24"/>
                <w:lang w:val="es-ES"/>
              </w:rPr>
              <w:t xml:space="preserve"> 14.3 [Solicitud de Certificados de Pago Provisionales], 14.10 [Declaración de Terminación], y 14.11 [Solicitud de Certificado de Pago Final] las cantidades y otros detalles relacionando los montos que considere que le corresponden según el Contrato.</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Cuando el Ingeniero requiera  que sea medida cualquier parte de las Obras, se notificará de ello con antelación razonable al Representante del Contratista, quien deberá:</w:t>
            </w:r>
          </w:p>
          <w:p w:rsidR="00897A81" w:rsidRPr="008F082B" w:rsidRDefault="00897A81" w:rsidP="00EC7C90">
            <w:pPr>
              <w:pStyle w:val="ClauseSubList"/>
              <w:numPr>
                <w:ilvl w:val="0"/>
                <w:numId w:val="23"/>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 xml:space="preserve">rápidamente atender al Ingeniero o enviar a otro representante calificado para que asista al Ingeniero  a hacer la medición, y </w:t>
            </w:r>
          </w:p>
          <w:p w:rsidR="00897A81" w:rsidRPr="008F082B" w:rsidRDefault="00897A81" w:rsidP="00EC7C90">
            <w:pPr>
              <w:pStyle w:val="ClauseSubList"/>
              <w:numPr>
                <w:ilvl w:val="0"/>
                <w:numId w:val="23"/>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suministrar cualquier detalle  que solicite el Ingeniero.</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no asiste  al Ingeniero o no envía a un representante, </w:t>
            </w:r>
            <w:r w:rsidRPr="008F082B">
              <w:rPr>
                <w:rFonts w:asciiTheme="minorHAnsi" w:hAnsiTheme="minorHAnsi" w:cstheme="minorHAnsi"/>
                <w:sz w:val="24"/>
                <w:lang w:val="es-ES"/>
              </w:rPr>
              <w:lastRenderedPageBreak/>
              <w:t>la medición que haga el Ingeniero (o que se haga en su nombre) se aceptará y dará por exacta.</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Salvo estipulación  diferente  en el Contrato, cuando se deban medir cualquiera de las Obras Permanentes a partir de  registros, éstos serán preparados por el Ingeniero. Cuando y como  le sea solicitado, el Contratista acudirá a revisar y acordar los registros con el Ingeniero, para posteriormente firmarlos una vez acordados. Si el Contratista no se presenta, los registros serán aceptados como exactos. </w:t>
            </w:r>
          </w:p>
          <w:p w:rsidR="00897A81" w:rsidRPr="008F082B" w:rsidRDefault="00897A81" w:rsidP="00516040">
            <w:pPr>
              <w:pStyle w:val="ClauseSubPara"/>
              <w:spacing w:before="0" w:after="160"/>
              <w:ind w:left="0" w:hanging="18"/>
              <w:jc w:val="both"/>
              <w:rPr>
                <w:rFonts w:asciiTheme="minorHAnsi" w:hAnsiTheme="minorHAnsi" w:cstheme="minorHAnsi"/>
                <w:lang w:val="es-ES"/>
              </w:rPr>
            </w:pPr>
            <w:r w:rsidRPr="008F082B">
              <w:rPr>
                <w:rFonts w:asciiTheme="minorHAnsi" w:hAnsiTheme="minorHAnsi" w:cstheme="minorHAnsi"/>
                <w:sz w:val="24"/>
                <w:lang w:val="es-ES"/>
              </w:rPr>
              <w:t xml:space="preserve">Si el Contratista examina  los registros y no está de acuerdo con ellos, o no los firma según  lo acordado, notificará al Ingeniero sobre los aspectos que considere inexactos. Tras recibir esa notificación, el Ingeniero revisará los registros y los confirmará o modificará, y certificará el pago de las partes que no se encuentran en discusión. Si el Contratista no notifica al respecto al Ingeniero dentro de un plazo de 14 días contados a partir de la solicitud de examinar  los registros, éstos </w:t>
            </w:r>
            <w:proofErr w:type="gramStart"/>
            <w:r w:rsidRPr="008F082B">
              <w:rPr>
                <w:rFonts w:asciiTheme="minorHAnsi" w:hAnsiTheme="minorHAnsi" w:cstheme="minorHAnsi"/>
                <w:sz w:val="24"/>
                <w:lang w:val="es-ES"/>
              </w:rPr>
              <w:t>será</w:t>
            </w:r>
            <w:proofErr w:type="gramEnd"/>
            <w:r w:rsidRPr="008F082B">
              <w:rPr>
                <w:rFonts w:asciiTheme="minorHAnsi" w:hAnsiTheme="minorHAnsi" w:cstheme="minorHAnsi"/>
                <w:sz w:val="24"/>
                <w:lang w:val="es-ES"/>
              </w:rPr>
              <w:t xml:space="preserve"> aceptados, como  exactos. </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1" w:name="_Toc421875652"/>
            <w:r w:rsidRPr="008F082B">
              <w:rPr>
                <w:rFonts w:asciiTheme="minorHAnsi" w:hAnsiTheme="minorHAnsi" w:cstheme="minorHAnsi"/>
                <w:szCs w:val="22"/>
                <w:lang w:val="es-ES"/>
              </w:rPr>
              <w:lastRenderedPageBreak/>
              <w:t>Método de Medición</w:t>
            </w:r>
            <w:bookmarkEnd w:id="141"/>
          </w:p>
        </w:tc>
        <w:tc>
          <w:tcPr>
            <w:tcW w:w="7184" w:type="dxa"/>
            <w:gridSpan w:val="2"/>
          </w:tcPr>
          <w:p w:rsidR="00897A81" w:rsidRPr="008F082B" w:rsidRDefault="00897A81" w:rsidP="00516040">
            <w:pPr>
              <w:pStyle w:val="ClauseSubPara"/>
              <w:tabs>
                <w:tab w:val="left" w:pos="522"/>
              </w:tabs>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Salvo indicación en sentido diferente en el Contrato y sin perjuicio de las prácticas locales:</w:t>
            </w:r>
          </w:p>
          <w:p w:rsidR="00897A81" w:rsidRPr="008F082B" w:rsidRDefault="00897A81" w:rsidP="00516040">
            <w:pPr>
              <w:pStyle w:val="ClauseSubList"/>
              <w:numPr>
                <w:ilvl w:val="0"/>
                <w:numId w:val="0"/>
              </w:numPr>
              <w:tabs>
                <w:tab w:val="left" w:pos="522"/>
              </w:tabs>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(a) las mediciones se harán en función de la cantidad real neta de cada elemento de las Obras Permanentes, y </w:t>
            </w:r>
          </w:p>
          <w:p w:rsidR="00897A81" w:rsidRPr="008F082B" w:rsidRDefault="00897A81" w:rsidP="00516040">
            <w:pPr>
              <w:pStyle w:val="ClauseSubList"/>
              <w:numPr>
                <w:ilvl w:val="0"/>
                <w:numId w:val="0"/>
              </w:numPr>
              <w:tabs>
                <w:tab w:val="left" w:pos="522"/>
              </w:tabs>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(b) el método de medición se ceñirá a la Lista de Cantidades u otros  Formularios pertinentes.</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2" w:name="_Toc421875653"/>
            <w:r w:rsidRPr="008F082B">
              <w:rPr>
                <w:rFonts w:asciiTheme="minorHAnsi" w:hAnsiTheme="minorHAnsi" w:cstheme="minorHAnsi"/>
                <w:szCs w:val="22"/>
                <w:lang w:val="es-ES"/>
              </w:rPr>
              <w:t>Evaluación</w:t>
            </w:r>
            <w:bookmarkEnd w:id="142"/>
          </w:p>
        </w:tc>
        <w:tc>
          <w:tcPr>
            <w:tcW w:w="7184" w:type="dxa"/>
            <w:gridSpan w:val="2"/>
          </w:tcPr>
          <w:p w:rsidR="00897A81" w:rsidRPr="008F082B" w:rsidRDefault="00897A81" w:rsidP="00516040">
            <w:pPr>
              <w:pStyle w:val="ClauseSubPara"/>
              <w:spacing w:before="0" w:after="22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Salvo disposición  en otro sentido  en el Contrato,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acordar o determinar el Precio del Contrato mediante la evaluación de cada rubro de trabajo, aplicando para ello la medición acordada o determinada de acuerdo con las </w:t>
            </w:r>
            <w:proofErr w:type="spellStart"/>
            <w:r w:rsidRPr="008F082B">
              <w:rPr>
                <w:rFonts w:asciiTheme="minorHAnsi" w:hAnsiTheme="minorHAnsi" w:cstheme="minorHAnsi"/>
                <w:sz w:val="24"/>
                <w:lang w:val="es-ES"/>
              </w:rPr>
              <w:t>Subcláusulas</w:t>
            </w:r>
            <w:proofErr w:type="spellEnd"/>
            <w:r w:rsidRPr="008F082B">
              <w:rPr>
                <w:rFonts w:asciiTheme="minorHAnsi" w:hAnsiTheme="minorHAnsi" w:cstheme="minorHAnsi"/>
                <w:sz w:val="24"/>
                <w:lang w:val="es-ES"/>
              </w:rPr>
              <w:t xml:space="preserve"> 12.1 y 12.2 </w:t>
            </w:r>
            <w:r w:rsidRPr="008F082B">
              <w:rPr>
                <w:rFonts w:asciiTheme="minorHAnsi" w:hAnsiTheme="minorHAnsi" w:cstheme="minorHAnsi"/>
                <w:i/>
                <w:sz w:val="24"/>
                <w:lang w:val="es-ES"/>
              </w:rPr>
              <w:t>supra</w:t>
            </w:r>
            <w:r w:rsidRPr="008F082B">
              <w:rPr>
                <w:rFonts w:asciiTheme="minorHAnsi" w:hAnsiTheme="minorHAnsi" w:cstheme="minorHAnsi"/>
                <w:sz w:val="24"/>
                <w:lang w:val="es-ES"/>
              </w:rPr>
              <w:t xml:space="preserve"> y la tarifa pertinente  o el precio  para el rubro.</w:t>
            </w:r>
          </w:p>
          <w:p w:rsidR="00897A81" w:rsidRPr="008F082B" w:rsidRDefault="00897A81" w:rsidP="00516040">
            <w:pPr>
              <w:pStyle w:val="ClauseSubPara"/>
              <w:spacing w:before="0" w:after="22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Para cada rubro de trabajo, la tarifa apropiada o el precio  serán las  que se especifiquen en el Contrato para el rubro en cuestión o, en su defecto, las que se especifiquen para trabajos similares. </w:t>
            </w:r>
          </w:p>
          <w:p w:rsidR="00897A81" w:rsidRPr="008F082B" w:rsidRDefault="00897A81" w:rsidP="00516040">
            <w:pPr>
              <w:pStyle w:val="ClauseSubPara"/>
              <w:spacing w:before="0" w:after="22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Cualquier rubro de trabajo que se incluya en la Lista de Cantidades sin precio ni </w:t>
            </w:r>
            <w:proofErr w:type="gramStart"/>
            <w:r w:rsidRPr="008F082B">
              <w:rPr>
                <w:rFonts w:asciiTheme="minorHAnsi" w:hAnsiTheme="minorHAnsi" w:cstheme="minorHAnsi"/>
                <w:sz w:val="24"/>
                <w:lang w:val="es-ES"/>
              </w:rPr>
              <w:t>tarifa especificados</w:t>
            </w:r>
            <w:proofErr w:type="gramEnd"/>
            <w:r w:rsidRPr="008F082B">
              <w:rPr>
                <w:rFonts w:asciiTheme="minorHAnsi" w:hAnsiTheme="minorHAnsi" w:cstheme="minorHAnsi"/>
                <w:sz w:val="24"/>
                <w:lang w:val="es-ES"/>
              </w:rPr>
              <w:t xml:space="preserve"> se considerará incluido en las demás tarifas o precios de la Lista de Cantidades y no será pagado por separado.</w:t>
            </w:r>
          </w:p>
          <w:p w:rsidR="00897A81" w:rsidRPr="008F082B" w:rsidRDefault="00897A81" w:rsidP="00516040">
            <w:pPr>
              <w:pStyle w:val="ClauseSubPara"/>
              <w:spacing w:before="0" w:after="220"/>
              <w:ind w:left="0" w:hanging="18"/>
              <w:jc w:val="both"/>
              <w:rPr>
                <w:rFonts w:asciiTheme="minorHAnsi" w:hAnsiTheme="minorHAnsi" w:cstheme="minorHAnsi"/>
                <w:b/>
                <w:bCs/>
                <w:sz w:val="24"/>
                <w:lang w:val="es-ES"/>
              </w:rPr>
            </w:pPr>
            <w:r w:rsidRPr="008F082B">
              <w:rPr>
                <w:rFonts w:asciiTheme="minorHAnsi" w:hAnsiTheme="minorHAnsi" w:cstheme="minorHAnsi"/>
                <w:sz w:val="24"/>
                <w:lang w:val="es-ES"/>
              </w:rPr>
              <w:t>Sin embargo, será apropiado especificar una nueva tarifa o precio  para un rubro de trabajo si:</w:t>
            </w:r>
          </w:p>
          <w:p w:rsidR="00897A81" w:rsidRPr="008F082B" w:rsidRDefault="00897A81" w:rsidP="00EC7C90">
            <w:pPr>
              <w:pStyle w:val="ClauseSubList"/>
              <w:numPr>
                <w:ilvl w:val="0"/>
                <w:numId w:val="24"/>
              </w:numPr>
              <w:spacing w:after="220"/>
              <w:jc w:val="both"/>
              <w:rPr>
                <w:rFonts w:asciiTheme="minorHAnsi" w:hAnsiTheme="minorHAnsi" w:cstheme="minorHAnsi"/>
                <w:sz w:val="24"/>
                <w:lang w:val="es-ES"/>
              </w:rPr>
            </w:pP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(i)</w:t>
            </w:r>
            <w:r w:rsidRPr="008F082B">
              <w:rPr>
                <w:rFonts w:asciiTheme="minorHAnsi" w:hAnsiTheme="minorHAnsi" w:cstheme="minorHAnsi"/>
                <w:sz w:val="24"/>
                <w:lang w:val="es-ES"/>
              </w:rPr>
              <w:tab/>
              <w:t xml:space="preserve">la cantidad medida del rubro cambia en más del 25% respecto de la cantidad de este rubro que figura en la Lista </w:t>
            </w:r>
            <w:r w:rsidRPr="008F082B">
              <w:rPr>
                <w:rFonts w:asciiTheme="minorHAnsi" w:hAnsiTheme="minorHAnsi" w:cstheme="minorHAnsi"/>
                <w:sz w:val="24"/>
                <w:lang w:val="es-ES"/>
              </w:rPr>
              <w:lastRenderedPageBreak/>
              <w:t>de Cantidades u otro Formulario,</w:t>
            </w: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w:t>
            </w:r>
            <w:r w:rsidRPr="008F082B">
              <w:rPr>
                <w:rFonts w:asciiTheme="minorHAnsi" w:hAnsiTheme="minorHAnsi" w:cstheme="minorHAnsi"/>
                <w:sz w:val="24"/>
                <w:lang w:val="es-ES"/>
              </w:rPr>
              <w:tab/>
              <w:t>este cambio en cantidad multiplicado por la tarifa especificada para ese rubro excede  0,25% del Monto Contractual Aceptado,</w:t>
            </w: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w:t>
            </w:r>
            <w:proofErr w:type="spellStart"/>
            <w:r w:rsidRPr="008F082B">
              <w:rPr>
                <w:rFonts w:asciiTheme="minorHAnsi" w:hAnsiTheme="minorHAnsi" w:cstheme="minorHAnsi"/>
                <w:sz w:val="24"/>
                <w:lang w:val="es-ES"/>
              </w:rPr>
              <w:t>iii</w:t>
            </w:r>
            <w:proofErr w:type="spellEnd"/>
            <w:r w:rsidRPr="008F082B">
              <w:rPr>
                <w:rFonts w:asciiTheme="minorHAnsi" w:hAnsiTheme="minorHAnsi" w:cstheme="minorHAnsi"/>
                <w:sz w:val="24"/>
                <w:lang w:val="es-ES"/>
              </w:rPr>
              <w:t>)</w:t>
            </w:r>
            <w:r w:rsidRPr="008F082B">
              <w:rPr>
                <w:rFonts w:asciiTheme="minorHAnsi" w:hAnsiTheme="minorHAnsi" w:cstheme="minorHAnsi"/>
                <w:sz w:val="24"/>
                <w:lang w:val="es-ES"/>
              </w:rPr>
              <w:tab/>
              <w:t xml:space="preserve">este cambio en cantidad modifica directamente el Costo por cantidad unitaria de este rubro en más del 1%, y </w:t>
            </w: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lang w:val="es-ES"/>
              </w:rPr>
            </w:pPr>
            <w:r w:rsidRPr="008F082B">
              <w:rPr>
                <w:rFonts w:asciiTheme="minorHAnsi" w:hAnsiTheme="minorHAnsi" w:cstheme="minorHAnsi"/>
                <w:sz w:val="24"/>
                <w:lang w:val="es-ES"/>
              </w:rPr>
              <w:t>(</w:t>
            </w:r>
            <w:proofErr w:type="spellStart"/>
            <w:r w:rsidRPr="008F082B">
              <w:rPr>
                <w:rFonts w:asciiTheme="minorHAnsi" w:hAnsiTheme="minorHAnsi" w:cstheme="minorHAnsi"/>
                <w:sz w:val="24"/>
                <w:lang w:val="es-ES"/>
              </w:rPr>
              <w:t>iv</w:t>
            </w:r>
            <w:proofErr w:type="spellEnd"/>
            <w:r w:rsidRPr="008F082B">
              <w:rPr>
                <w:rFonts w:asciiTheme="minorHAnsi" w:hAnsiTheme="minorHAnsi" w:cstheme="minorHAnsi"/>
                <w:sz w:val="24"/>
                <w:lang w:val="es-ES"/>
              </w:rPr>
              <w:t>)</w:t>
            </w:r>
            <w:r w:rsidRPr="008F082B">
              <w:rPr>
                <w:rFonts w:asciiTheme="minorHAnsi" w:hAnsiTheme="minorHAnsi" w:cstheme="minorHAnsi"/>
                <w:sz w:val="24"/>
                <w:lang w:val="es-ES"/>
              </w:rPr>
              <w:tab/>
              <w:t>este rubro no se especifica en el Contrato como un “rubro de tarifa fija”; ó</w:t>
            </w:r>
          </w:p>
          <w:p w:rsidR="00897A81" w:rsidRPr="008F082B" w:rsidRDefault="00897A81" w:rsidP="00516040">
            <w:pPr>
              <w:pStyle w:val="ClauseSubPara"/>
              <w:spacing w:before="0" w:after="220"/>
              <w:ind w:left="0" w:hanging="18"/>
              <w:jc w:val="both"/>
              <w:rPr>
                <w:rFonts w:asciiTheme="minorHAnsi" w:hAnsiTheme="minorHAnsi" w:cstheme="minorHAnsi"/>
                <w:sz w:val="24"/>
                <w:lang w:val="es-ES"/>
              </w:rPr>
            </w:pPr>
            <w:r w:rsidRPr="008F082B">
              <w:rPr>
                <w:rFonts w:asciiTheme="minorHAnsi" w:hAnsiTheme="minorHAnsi" w:cstheme="minorHAnsi"/>
                <w:sz w:val="24"/>
                <w:lang w:val="es-ES"/>
              </w:rPr>
              <w:t>(b)</w:t>
            </w:r>
          </w:p>
          <w:p w:rsidR="00897A81" w:rsidRPr="008F082B" w:rsidRDefault="00897A81" w:rsidP="00516040">
            <w:pPr>
              <w:pStyle w:val="Clause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(i)</w:t>
            </w:r>
            <w:r w:rsidRPr="008F082B">
              <w:rPr>
                <w:rFonts w:asciiTheme="minorHAnsi" w:hAnsiTheme="minorHAnsi" w:cstheme="minorHAnsi"/>
                <w:sz w:val="24"/>
                <w:lang w:val="es-ES"/>
              </w:rPr>
              <w:tab/>
              <w:t xml:space="preserve">el trabajo fue ordenado con arreglo a la Cláusula 13 [Variaciones y Ajustes], </w:t>
            </w: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w:t>
            </w:r>
            <w:r w:rsidRPr="008F082B">
              <w:rPr>
                <w:rFonts w:asciiTheme="minorHAnsi" w:hAnsiTheme="minorHAnsi" w:cstheme="minorHAnsi"/>
                <w:sz w:val="24"/>
                <w:lang w:val="es-ES"/>
              </w:rPr>
              <w:tab/>
              <w:t xml:space="preserve">en el Contrato no se especifica tarifa ni precio para ese rubro, y </w:t>
            </w: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w:t>
            </w:r>
            <w:proofErr w:type="spellStart"/>
            <w:r w:rsidRPr="008F082B">
              <w:rPr>
                <w:rFonts w:asciiTheme="minorHAnsi" w:hAnsiTheme="minorHAnsi" w:cstheme="minorHAnsi"/>
                <w:sz w:val="24"/>
                <w:lang w:val="es-ES"/>
              </w:rPr>
              <w:t>iii</w:t>
            </w:r>
            <w:proofErr w:type="spellEnd"/>
            <w:r w:rsidRPr="008F082B">
              <w:rPr>
                <w:rFonts w:asciiTheme="minorHAnsi" w:hAnsiTheme="minorHAnsi" w:cstheme="minorHAnsi"/>
                <w:sz w:val="24"/>
                <w:lang w:val="es-ES"/>
              </w:rPr>
              <w:t>)</w:t>
            </w:r>
            <w:r w:rsidRPr="008F082B">
              <w:rPr>
                <w:rFonts w:asciiTheme="minorHAnsi" w:hAnsiTheme="minorHAnsi" w:cstheme="minorHAnsi"/>
                <w:sz w:val="24"/>
                <w:lang w:val="es-ES"/>
              </w:rPr>
              <w:tab/>
              <w:t xml:space="preserve">ningún precio o tarifa </w:t>
            </w:r>
            <w:proofErr w:type="gramStart"/>
            <w:r w:rsidRPr="008F082B">
              <w:rPr>
                <w:rFonts w:asciiTheme="minorHAnsi" w:hAnsiTheme="minorHAnsi" w:cstheme="minorHAnsi"/>
                <w:sz w:val="24"/>
                <w:lang w:val="es-ES"/>
              </w:rPr>
              <w:t>especificado</w:t>
            </w:r>
            <w:proofErr w:type="gramEnd"/>
            <w:r w:rsidRPr="008F082B">
              <w:rPr>
                <w:rFonts w:asciiTheme="minorHAnsi" w:hAnsiTheme="minorHAnsi" w:cstheme="minorHAnsi"/>
                <w:sz w:val="24"/>
                <w:lang w:val="es-ES"/>
              </w:rPr>
              <w:t xml:space="preserve"> es adecuado porque el rubro de trabajo no es de características similares, o no se ejecuta bajo condiciones similares a las de otros rubros señalados en el Contrato. </w:t>
            </w:r>
          </w:p>
          <w:p w:rsidR="00897A81" w:rsidRPr="008F082B" w:rsidRDefault="00897A81" w:rsidP="00516040">
            <w:pPr>
              <w:pStyle w:val="ClauseSubPara"/>
              <w:spacing w:before="0" w:after="220"/>
              <w:ind w:left="0" w:hanging="18"/>
              <w:jc w:val="both"/>
              <w:rPr>
                <w:rFonts w:asciiTheme="minorHAnsi" w:hAnsiTheme="minorHAnsi" w:cstheme="minorHAnsi"/>
                <w:sz w:val="24"/>
                <w:lang w:val="es-ES"/>
              </w:rPr>
            </w:pPr>
            <w:r w:rsidRPr="008F082B">
              <w:rPr>
                <w:rFonts w:asciiTheme="minorHAnsi" w:hAnsiTheme="minorHAnsi" w:cstheme="minorHAnsi"/>
                <w:sz w:val="24"/>
                <w:lang w:val="es-ES"/>
              </w:rPr>
              <w:t>Todas las tarifas o precios nuevos se derivarán de cualquier tarifa o precio pertinente del Contrato, haciendo los ajustes razonables para tomar en cuenta los aspectos que figuran en los incisos (a) o (b), según proceda. De no haber tarifas ni precios relevantes  para derivar unos nuevos, éstos se derivarán en función del Costo razonable de ejecutar los trabajos, más utilidades, tomando en cuenta cualquier otro aspecto pertinente.</w:t>
            </w:r>
          </w:p>
          <w:p w:rsidR="00897A81" w:rsidRPr="008F082B" w:rsidRDefault="00897A81" w:rsidP="00516040">
            <w:pPr>
              <w:pStyle w:val="ClauseSubPara"/>
              <w:spacing w:before="0" w:after="200"/>
              <w:ind w:left="0" w:hanging="18"/>
              <w:jc w:val="both"/>
              <w:rPr>
                <w:rFonts w:asciiTheme="minorHAnsi" w:hAnsiTheme="minorHAnsi" w:cstheme="minorHAnsi"/>
                <w:lang w:val="es-ES"/>
              </w:rPr>
            </w:pPr>
            <w:r w:rsidRPr="008F082B">
              <w:rPr>
                <w:rFonts w:asciiTheme="minorHAnsi" w:hAnsiTheme="minorHAnsi" w:cstheme="minorHAnsi"/>
                <w:sz w:val="24"/>
                <w:lang w:val="es-ES"/>
              </w:rPr>
              <w:t>Hasta tanto se acuerde o se determine la tarifa o el precio adecuado, el Ingeniero establecerá una tarifa o precio provisional para los fines de los Certificados de Pago Provisionales, tan pronto como se inicien los trabajos pertinentes.</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3" w:name="_Toc421875654"/>
            <w:r w:rsidRPr="008F082B">
              <w:rPr>
                <w:rFonts w:asciiTheme="minorHAnsi" w:hAnsiTheme="minorHAnsi" w:cstheme="minorHAnsi"/>
                <w:szCs w:val="22"/>
                <w:lang w:val="es-ES"/>
              </w:rPr>
              <w:lastRenderedPageBreak/>
              <w:t>Omisiones</w:t>
            </w:r>
            <w:bookmarkEnd w:id="143"/>
          </w:p>
        </w:tc>
        <w:tc>
          <w:tcPr>
            <w:tcW w:w="7184" w:type="dxa"/>
            <w:gridSpan w:val="2"/>
          </w:tcPr>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Siempre que  la omisión de cualquier trabajo forme parte de una Variación (o constituya una Variación total), cuyo valor no se haya acordado, si:</w:t>
            </w:r>
          </w:p>
          <w:p w:rsidR="00897A81" w:rsidRPr="008F082B" w:rsidRDefault="00897A81" w:rsidP="00EC7C90">
            <w:pPr>
              <w:pStyle w:val="ClauseSubList"/>
              <w:numPr>
                <w:ilvl w:val="0"/>
                <w:numId w:val="1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el Contratista  incurrirá (o ha incurrido) en costos que, de no haberse omitido el trabajo, se habrían considerado como incluidos en el Monto Contractual Aceptado;</w:t>
            </w:r>
          </w:p>
          <w:p w:rsidR="00897A81" w:rsidRPr="008F082B" w:rsidRDefault="00897A81" w:rsidP="00EC7C90">
            <w:pPr>
              <w:pStyle w:val="ClauseSubList"/>
              <w:numPr>
                <w:ilvl w:val="0"/>
                <w:numId w:val="1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la omisión del trabajo ocasionará (o ha ocasionado) que la suma no se incluya en el Precio del Contrato; y </w:t>
            </w:r>
          </w:p>
          <w:p w:rsidR="00897A81" w:rsidRPr="008F082B" w:rsidRDefault="00897A81" w:rsidP="00EC7C90">
            <w:pPr>
              <w:pStyle w:val="ClauseSubList"/>
              <w:numPr>
                <w:ilvl w:val="0"/>
                <w:numId w:val="1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este costo no se considera incluido en la evaluación de cualquier </w:t>
            </w:r>
            <w:r w:rsidRPr="008F082B">
              <w:rPr>
                <w:rFonts w:asciiTheme="minorHAnsi" w:hAnsiTheme="minorHAnsi" w:cstheme="minorHAnsi"/>
                <w:sz w:val="24"/>
                <w:lang w:val="es-ES"/>
              </w:rPr>
              <w:lastRenderedPageBreak/>
              <w:t>trabajo que se haya remplazado;</w:t>
            </w:r>
          </w:p>
          <w:p w:rsidR="00897A81" w:rsidRPr="008F082B" w:rsidRDefault="00897A81" w:rsidP="00516040">
            <w:pPr>
              <w:pStyle w:val="ClauseSubPara"/>
              <w:spacing w:before="0" w:after="240"/>
              <w:ind w:left="0"/>
              <w:jc w:val="both"/>
              <w:rPr>
                <w:rFonts w:asciiTheme="minorHAnsi" w:hAnsiTheme="minorHAnsi" w:cstheme="minorHAnsi"/>
                <w:sz w:val="24"/>
                <w:lang w:val="es-ES"/>
              </w:rPr>
            </w:pPr>
            <w:proofErr w:type="gramStart"/>
            <w:r w:rsidRPr="008F082B">
              <w:rPr>
                <w:rFonts w:asciiTheme="minorHAnsi" w:hAnsiTheme="minorHAnsi" w:cstheme="minorHAnsi"/>
                <w:sz w:val="24"/>
                <w:lang w:val="es-ES"/>
              </w:rPr>
              <w:t>entonces</w:t>
            </w:r>
            <w:proofErr w:type="gramEnd"/>
            <w:r w:rsidRPr="008F082B">
              <w:rPr>
                <w:rFonts w:asciiTheme="minorHAnsi" w:hAnsiTheme="minorHAnsi" w:cstheme="minorHAnsi"/>
                <w:sz w:val="24"/>
                <w:lang w:val="es-ES"/>
              </w:rPr>
              <w:t xml:space="preserve"> el Contratista notificará debidamente al Ingeniero, con información de apoyo. Una vez que reciba esa notificación,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acordar o establecer este costo, monto que se incluirá en el Precio del Contrato.</w:t>
            </w:r>
          </w:p>
        </w:tc>
      </w:tr>
      <w:tr w:rsidR="00897A81" w:rsidRPr="008F082B" w:rsidTr="002029EC">
        <w:tc>
          <w:tcPr>
            <w:tcW w:w="9540" w:type="dxa"/>
            <w:gridSpan w:val="5"/>
          </w:tcPr>
          <w:p w:rsidR="00897A81" w:rsidRPr="008F082B" w:rsidRDefault="00897A81">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lastRenderedPageBreak/>
              <w:tab/>
            </w:r>
            <w:bookmarkStart w:id="144" w:name="_Toc421875655"/>
            <w:r w:rsidRPr="008F082B">
              <w:rPr>
                <w:rFonts w:asciiTheme="minorHAnsi" w:hAnsiTheme="minorHAnsi" w:cstheme="minorHAnsi"/>
                <w:lang w:val="es-ES"/>
              </w:rPr>
              <w:t>Variaciones y Ajustes</w:t>
            </w:r>
            <w:bookmarkEnd w:id="144"/>
          </w:p>
        </w:tc>
      </w:tr>
      <w:tr w:rsidR="00897A81" w:rsidRPr="008F082B" w:rsidTr="002029EC">
        <w:trPr>
          <w:hidden/>
        </w:trPr>
        <w:tc>
          <w:tcPr>
            <w:tcW w:w="2356" w:type="dxa"/>
            <w:gridSpan w:val="3"/>
          </w:tcPr>
          <w:p w:rsidR="00897A81" w:rsidRPr="008F082B" w:rsidRDefault="00897A81" w:rsidP="00E31A4E">
            <w:pPr>
              <w:pStyle w:val="Prrafodelista"/>
              <w:numPr>
                <w:ilvl w:val="0"/>
                <w:numId w:val="161"/>
              </w:numPr>
              <w:tabs>
                <w:tab w:val="left" w:pos="-108"/>
              </w:tabs>
              <w:suppressAutoHyphens/>
              <w:ind w:right="-108"/>
              <w:contextualSpacing w:val="0"/>
              <w:outlineLvl w:val="2"/>
              <w:rPr>
                <w:rFonts w:asciiTheme="minorHAnsi" w:hAnsiTheme="minorHAnsi" w:cstheme="minorHAnsi"/>
                <w:b/>
                <w:vanish/>
                <w:szCs w:val="22"/>
                <w:lang w:val="es-ES"/>
              </w:rPr>
            </w:pPr>
          </w:p>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5" w:name="_Toc421875656"/>
            <w:r w:rsidRPr="008F082B">
              <w:rPr>
                <w:rFonts w:asciiTheme="minorHAnsi" w:hAnsiTheme="minorHAnsi" w:cstheme="minorHAnsi"/>
                <w:szCs w:val="22"/>
                <w:lang w:val="es-ES"/>
              </w:rPr>
              <w:t>Derecho a Variar</w:t>
            </w:r>
            <w:bookmarkEnd w:id="145"/>
          </w:p>
        </w:tc>
        <w:tc>
          <w:tcPr>
            <w:tcW w:w="7184" w:type="dxa"/>
            <w:gridSpan w:val="2"/>
          </w:tcPr>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El Ingeniero podrá iniciar Variaciones en cualquier momento antes de que se emita el Certificado de Recepción de Obra (Recepción Provisoria), bien sea mediante una orden o una solicitud dirigida al Contratista para que presente una propuesta.</w:t>
            </w:r>
          </w:p>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El Contratista ejecutará cada una de las Variaciones, con carácter obligatorio, a no ser que envíe sin demora al Ingeniero una notificación en la que indique (con documentos de apoyo) que: (i) no puede obtener inmediatamente los Bienes requeridos para la Variación, o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dicha Variación ocasiona  un cambio sustancial en la secuencia o progreso de las Obras. Una vez  recibida esa notificación, el Ingeniero anulará, confirmará o variará la orden.</w:t>
            </w:r>
          </w:p>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Las Variaciones pueden incluir:</w:t>
            </w:r>
          </w:p>
          <w:p w:rsidR="00897A81" w:rsidRPr="008F082B" w:rsidRDefault="00897A81" w:rsidP="00516040">
            <w:pPr>
              <w:pStyle w:val="ClauseSubList"/>
              <w:numPr>
                <w:ilvl w:val="0"/>
                <w:numId w:val="0"/>
              </w:numPr>
              <w:tabs>
                <w:tab w:val="left" w:pos="522"/>
              </w:tabs>
              <w:spacing w:after="24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 xml:space="preserve">(a) </w:t>
            </w:r>
            <w:r w:rsidRPr="008F082B">
              <w:rPr>
                <w:rFonts w:asciiTheme="minorHAnsi" w:hAnsiTheme="minorHAnsi" w:cstheme="minorHAnsi"/>
                <w:sz w:val="24"/>
                <w:lang w:val="es-ES"/>
              </w:rPr>
              <w:tab/>
              <w:t>cambios a las cantidades de cualquier rubro de trabajo incluido en el Contrato (no obstante, dichos cambios no necesariamente constituyen una Variación),</w:t>
            </w:r>
          </w:p>
          <w:p w:rsidR="00897A81" w:rsidRPr="008F082B" w:rsidRDefault="00897A81" w:rsidP="00EC7C90">
            <w:pPr>
              <w:pStyle w:val="ClauseSubList"/>
              <w:numPr>
                <w:ilvl w:val="0"/>
                <w:numId w:val="24"/>
              </w:numPr>
              <w:tabs>
                <w:tab w:val="left" w:pos="522"/>
              </w:tabs>
              <w:spacing w:after="200"/>
              <w:jc w:val="both"/>
              <w:rPr>
                <w:rFonts w:asciiTheme="minorHAnsi" w:hAnsiTheme="minorHAnsi" w:cstheme="minorHAnsi"/>
                <w:sz w:val="24"/>
                <w:lang w:val="es-ES"/>
              </w:rPr>
            </w:pPr>
            <w:r w:rsidRPr="008F082B">
              <w:rPr>
                <w:rFonts w:asciiTheme="minorHAnsi" w:hAnsiTheme="minorHAnsi" w:cstheme="minorHAnsi"/>
                <w:sz w:val="24"/>
                <w:lang w:val="es-ES"/>
              </w:rPr>
              <w:t>cambios a la calidad y otras características de cualquier rubro de trabajo,</w:t>
            </w:r>
          </w:p>
          <w:p w:rsidR="00897A81" w:rsidRPr="008F082B" w:rsidRDefault="00897A81" w:rsidP="00EC7C90">
            <w:pPr>
              <w:pStyle w:val="ClauseSubList"/>
              <w:numPr>
                <w:ilvl w:val="0"/>
                <w:numId w:val="24"/>
              </w:numPr>
              <w:tabs>
                <w:tab w:val="left" w:pos="522"/>
              </w:tabs>
              <w:spacing w:after="200"/>
              <w:jc w:val="both"/>
              <w:rPr>
                <w:rFonts w:asciiTheme="minorHAnsi" w:hAnsiTheme="minorHAnsi" w:cstheme="minorHAnsi"/>
                <w:sz w:val="24"/>
                <w:lang w:val="es-ES"/>
              </w:rPr>
            </w:pPr>
            <w:r w:rsidRPr="008F082B">
              <w:rPr>
                <w:rFonts w:asciiTheme="minorHAnsi" w:hAnsiTheme="minorHAnsi" w:cstheme="minorHAnsi"/>
                <w:sz w:val="24"/>
                <w:lang w:val="es-ES"/>
              </w:rPr>
              <w:t>cambios a los niveles, posiciones y/o dimensiones de cualquier parte de las Obras,</w:t>
            </w:r>
          </w:p>
          <w:p w:rsidR="00897A81" w:rsidRPr="008F082B" w:rsidRDefault="00897A81" w:rsidP="00EC7C90">
            <w:pPr>
              <w:pStyle w:val="ClauseSubList"/>
              <w:numPr>
                <w:ilvl w:val="0"/>
                <w:numId w:val="18"/>
              </w:numPr>
              <w:spacing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omisiones de cualquier trabajo a no ser que  deba ser realizado por otros,</w:t>
            </w:r>
          </w:p>
          <w:p w:rsidR="00897A81" w:rsidRPr="008F082B" w:rsidRDefault="00897A81" w:rsidP="00EC7C90">
            <w:pPr>
              <w:pStyle w:val="ClauseSubList"/>
              <w:numPr>
                <w:ilvl w:val="0"/>
                <w:numId w:val="18"/>
              </w:numPr>
              <w:spacing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cualesquiera trabajos, Equipos, Materiales o servicios adicionales necesarios para las Obras Permanentes, incluidas cualesquiera Pruebas a la Terminación, perforaciones y otras pruebas y actividades de exploración asociadas, o</w:t>
            </w:r>
          </w:p>
          <w:p w:rsidR="00897A81" w:rsidRPr="008F082B" w:rsidRDefault="00897A81" w:rsidP="00EC7C90">
            <w:pPr>
              <w:pStyle w:val="ClauseSubList"/>
              <w:numPr>
                <w:ilvl w:val="0"/>
                <w:numId w:val="18"/>
              </w:numPr>
              <w:spacing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cambios a la secuencia o al calendario de ejecución de las Obras.</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no alterará ni modificará las Obras Permanentes, a menos y hasta  cuando el Ingeniero ordene o apruebe una Variación. </w:t>
            </w: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La orden Variación se realizará mediante una denominada Orden de Servicio del Contratante que consiste en una comunicación por escrito </w:t>
            </w:r>
            <w:r w:rsidRPr="008F082B">
              <w:rPr>
                <w:rFonts w:asciiTheme="minorHAnsi" w:hAnsiTheme="minorHAnsi" w:cstheme="minorHAnsi"/>
                <w:szCs w:val="24"/>
                <w:lang w:val="es-ES"/>
              </w:rPr>
              <w:lastRenderedPageBreak/>
              <w:t>al Contratista efectuada por el Ingeniero.</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Los cambios en las cantidades no constituirán una Variación cuando se encuentren dentro de los límites previstos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12.3 y se tratarán como se define en la misma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No  constituirá una Variación una Orden de Servicio del Ingeniero por la cual se exija al Contratista mejorar la calidad, tomar precauciones de seguridad adicionales, aumentar la velocidad de ejecución o mejorar cualquier otra característica del trabajo, cuando se compruebe que éste se está efectuando de manera incorrecta o que no corresponde a las reglas del buen arte que debe cumplir un Contratista. Los Contratistas no serán considerados como meros comerciantes, sino como Contratista expertos y con personal idóneo en el tipo de trabajos de Ingeniería que se le contratan.</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Las Variaciones (obras o trabajos) cuya ejecución ha sido decidida por el Contratante mediante resolución de la autoridad competente del Contratante y comunicada al Contratista, quien tendrá la obligación de ejecutarlas, serán también denominados Trabajos Imprevistos:</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left="72" w:right="72"/>
              <w:rPr>
                <w:rFonts w:asciiTheme="minorHAnsi" w:hAnsiTheme="minorHAnsi" w:cstheme="minorHAnsi"/>
                <w:szCs w:val="24"/>
                <w:lang w:val="es-ES"/>
              </w:rPr>
            </w:pPr>
            <w:r w:rsidRPr="008F082B">
              <w:rPr>
                <w:rFonts w:asciiTheme="minorHAnsi" w:hAnsiTheme="minorHAnsi" w:cstheme="minorHAnsi"/>
                <w:szCs w:val="24"/>
                <w:lang w:val="es-ES"/>
              </w:rPr>
              <w:t>a) Esto se refiere a Variaciones (obras o trabajos) cuya ejecución ha sido decidida por el Contratante mediante resolución de la autoridad competente y comunicada al Contratista, quien tendrá la obligación de ejecutarlos por Orden de Servicio y para los cuales no hay precios aplicables especificados en el Contrato.</w:t>
            </w:r>
          </w:p>
          <w:p w:rsidR="00897A81" w:rsidRPr="008F082B" w:rsidRDefault="00897A81" w:rsidP="00EF71E7">
            <w:pPr>
              <w:tabs>
                <w:tab w:val="left" w:pos="5400"/>
              </w:tabs>
              <w:ind w:left="72" w:right="72"/>
              <w:rPr>
                <w:rFonts w:asciiTheme="minorHAnsi" w:hAnsiTheme="minorHAnsi" w:cstheme="minorHAnsi"/>
                <w:szCs w:val="24"/>
                <w:lang w:val="es-ES"/>
              </w:rPr>
            </w:pPr>
          </w:p>
          <w:p w:rsidR="00897A81" w:rsidRPr="008F082B" w:rsidRDefault="00897A81" w:rsidP="00EF71E7">
            <w:pPr>
              <w:tabs>
                <w:tab w:val="left" w:pos="5400"/>
              </w:tabs>
              <w:ind w:left="72" w:right="72"/>
              <w:rPr>
                <w:rFonts w:asciiTheme="minorHAnsi" w:hAnsiTheme="minorHAnsi" w:cstheme="minorHAnsi"/>
                <w:szCs w:val="24"/>
                <w:lang w:val="es-ES"/>
              </w:rPr>
            </w:pPr>
            <w:r w:rsidRPr="008F082B">
              <w:rPr>
                <w:rFonts w:asciiTheme="minorHAnsi" w:hAnsiTheme="minorHAnsi" w:cstheme="minorHAnsi"/>
                <w:szCs w:val="24"/>
                <w:lang w:val="es-ES"/>
              </w:rPr>
              <w:t xml:space="preserve">b) Los precios que se apliquen podrán ser unitarios o globales. El estudio de los precios que se utilizarán se </w:t>
            </w:r>
            <w:proofErr w:type="gramStart"/>
            <w:r w:rsidRPr="008F082B">
              <w:rPr>
                <w:rFonts w:asciiTheme="minorHAnsi" w:hAnsiTheme="minorHAnsi" w:cstheme="minorHAnsi"/>
                <w:szCs w:val="24"/>
                <w:lang w:val="es-ES"/>
              </w:rPr>
              <w:t>determinarán</w:t>
            </w:r>
            <w:proofErr w:type="gramEnd"/>
            <w:r w:rsidRPr="008F082B">
              <w:rPr>
                <w:rFonts w:asciiTheme="minorHAnsi" w:hAnsiTheme="minorHAnsi" w:cstheme="minorHAnsi"/>
                <w:szCs w:val="24"/>
                <w:lang w:val="es-ES"/>
              </w:rPr>
              <w:t xml:space="preserve"> sobre las mismas bases que los precios del Contrato y de ser necesario analizando la apertura de precios presentados en la propuesta.</w:t>
            </w:r>
          </w:p>
          <w:p w:rsidR="00897A81" w:rsidRPr="008F082B" w:rsidRDefault="00897A81" w:rsidP="00EF71E7">
            <w:pPr>
              <w:tabs>
                <w:tab w:val="left" w:pos="5400"/>
              </w:tabs>
              <w:ind w:left="64" w:right="72"/>
              <w:rPr>
                <w:rFonts w:asciiTheme="minorHAnsi" w:hAnsiTheme="minorHAnsi" w:cstheme="minorHAnsi"/>
                <w:szCs w:val="24"/>
                <w:lang w:val="es-ES"/>
              </w:rPr>
            </w:pPr>
          </w:p>
          <w:p w:rsidR="00897A81" w:rsidRPr="008F082B" w:rsidRDefault="00897A81" w:rsidP="00EF71E7">
            <w:pPr>
              <w:tabs>
                <w:tab w:val="left" w:pos="5400"/>
              </w:tabs>
              <w:ind w:left="64" w:right="72"/>
              <w:rPr>
                <w:rFonts w:asciiTheme="minorHAnsi" w:hAnsiTheme="minorHAnsi" w:cstheme="minorHAnsi"/>
                <w:szCs w:val="24"/>
                <w:lang w:val="es-ES"/>
              </w:rPr>
            </w:pPr>
            <w:r w:rsidRPr="008F082B">
              <w:rPr>
                <w:rFonts w:asciiTheme="minorHAnsi" w:hAnsiTheme="minorHAnsi" w:cstheme="minorHAnsi"/>
                <w:szCs w:val="24"/>
                <w:lang w:val="es-ES"/>
              </w:rPr>
              <w:t xml:space="preserve">c) La Orden de Servicio mencionada en el literal (a) de la presente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podrá incluir los precios acordados con el Contratista. En el caso de trabajos urgentes podrá incluir precios provisionales para el pago de dichos trabajos.</w:t>
            </w:r>
          </w:p>
          <w:p w:rsidR="00897A81" w:rsidRPr="008F082B" w:rsidRDefault="00897A81" w:rsidP="00EF71E7">
            <w:pPr>
              <w:tabs>
                <w:tab w:val="left" w:pos="5400"/>
              </w:tabs>
              <w:ind w:left="64" w:right="72"/>
              <w:rPr>
                <w:rFonts w:asciiTheme="minorHAnsi" w:hAnsiTheme="minorHAnsi" w:cstheme="minorHAnsi"/>
                <w:szCs w:val="24"/>
                <w:lang w:val="es-ES"/>
              </w:rPr>
            </w:pPr>
            <w:r w:rsidRPr="008F082B">
              <w:rPr>
                <w:rFonts w:asciiTheme="minorHAnsi" w:hAnsiTheme="minorHAnsi" w:cstheme="minorHAnsi"/>
                <w:szCs w:val="24"/>
                <w:lang w:val="es-ES"/>
              </w:rPr>
              <w:t>Los precios provisionales no implicarán la aceptación final del Contratante ni del Contratista, y se usarán solamente para presentar las cuentas hasta la fijación de los precios definitivos.</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d) Se considerará que el Contratista ha aceptado los precios provisionales si, en el plazo de un (1) mes después del aviso en que el Contratante le notifica los precios provisionales para la ejecución de los trabajos extraordinarios, el Contratista no ha presentado al Ingeniero sus observaciones sobre los precios provisionales propuestos, con una contrapropuesta en que indique, con todos los comprobantes pertinentes, los precios que él propone.</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 Los nuevos precios, una vez acordados entre el Contratista y el Ingeniero, se oficializarán e incorporarán en el Contrato a través de una resolución del Contratante.</w:t>
            </w:r>
          </w:p>
          <w:p w:rsidR="00897A81" w:rsidRPr="008F082B" w:rsidRDefault="00897A81" w:rsidP="00EF71E7">
            <w:pPr>
              <w:pStyle w:val="ClauseSubPara"/>
              <w:spacing w:before="0" w:after="200"/>
              <w:ind w:left="-18"/>
              <w:jc w:val="both"/>
              <w:rPr>
                <w:rFonts w:asciiTheme="minorHAnsi" w:hAnsiTheme="minorHAnsi" w:cstheme="minorHAnsi"/>
                <w:szCs w:val="24"/>
                <w:lang w:val="es-ES"/>
              </w:rPr>
            </w:pPr>
          </w:p>
          <w:p w:rsidR="00897A81" w:rsidRPr="008F082B" w:rsidRDefault="00897A81" w:rsidP="00EF71E7">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f) Si no fuere posible acordar los nuevos precios definitivos dentro del plazo de sesenta (60) días después de la Orden de Servicio, el caso se resolverá mediante la aplicación de las disposiciones para Resolución de controversias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20. </w:t>
            </w:r>
          </w:p>
          <w:p w:rsidR="00897A81" w:rsidRPr="008F082B" w:rsidRDefault="00897A81" w:rsidP="00EF71E7">
            <w:pPr>
              <w:pStyle w:val="ClauseSubPara"/>
              <w:spacing w:before="0" w:after="200"/>
              <w:ind w:left="-18"/>
              <w:jc w:val="both"/>
              <w:rPr>
                <w:rFonts w:asciiTheme="minorHAnsi" w:hAnsiTheme="minorHAnsi" w:cstheme="minorHAnsi"/>
                <w:sz w:val="24"/>
                <w:lang w:val="es-ES"/>
              </w:rPr>
            </w:pP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6" w:name="_Toc421875657"/>
            <w:r w:rsidRPr="008F082B">
              <w:rPr>
                <w:rFonts w:asciiTheme="minorHAnsi" w:hAnsiTheme="minorHAnsi" w:cstheme="minorHAnsi"/>
                <w:szCs w:val="22"/>
                <w:lang w:val="es-ES"/>
              </w:rPr>
              <w:lastRenderedPageBreak/>
              <w:t>Ingeniería de Valor</w:t>
            </w:r>
            <w:bookmarkEnd w:id="146"/>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El Contratista podrá, en cualquier momento, presentar al Ingeniero una propuesta escrita que (a su juicio), si se adopta, (i) acelerará la terminación de las Obras,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reducirá el costo que supone para el  Contratante la ejecución, el mantenimiento y el funcionamiento de las Obras, (</w:t>
            </w:r>
            <w:proofErr w:type="spellStart"/>
            <w:r w:rsidRPr="008F082B">
              <w:rPr>
                <w:rFonts w:asciiTheme="minorHAnsi" w:hAnsiTheme="minorHAnsi" w:cstheme="minorHAnsi"/>
                <w:sz w:val="24"/>
                <w:lang w:val="es-ES"/>
              </w:rPr>
              <w:t>iii</w:t>
            </w:r>
            <w:proofErr w:type="spellEnd"/>
            <w:r w:rsidRPr="008F082B">
              <w:rPr>
                <w:rFonts w:asciiTheme="minorHAnsi" w:hAnsiTheme="minorHAnsi" w:cstheme="minorHAnsi"/>
                <w:sz w:val="24"/>
                <w:lang w:val="es-ES"/>
              </w:rPr>
              <w:t>) mejorará la eficiencia o el valor que representan para el  Contratante las Obras terminadas, o (</w:t>
            </w:r>
            <w:proofErr w:type="spellStart"/>
            <w:r w:rsidRPr="008F082B">
              <w:rPr>
                <w:rFonts w:asciiTheme="minorHAnsi" w:hAnsiTheme="minorHAnsi" w:cstheme="minorHAnsi"/>
                <w:sz w:val="24"/>
                <w:lang w:val="es-ES"/>
              </w:rPr>
              <w:t>iv</w:t>
            </w:r>
            <w:proofErr w:type="spellEnd"/>
            <w:r w:rsidRPr="008F082B">
              <w:rPr>
                <w:rFonts w:asciiTheme="minorHAnsi" w:hAnsiTheme="minorHAnsi" w:cstheme="minorHAnsi"/>
                <w:sz w:val="24"/>
                <w:lang w:val="es-ES"/>
              </w:rPr>
              <w:t>) de otra forma será de  beneficio para el Contratante.</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La propuesta se elaborará corriendo por cuenta del Contratista los costos correspondientes, e incluirá los rubros que se enumeran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13.3 [Procedimiento de Variación].</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Si el Ingeniero aprueba una propuesta que incluye un cambio en el diseño de parte de las Obras Permanentes, entonces salvo que ambas Partes acuerden algo diferente:</w:t>
            </w:r>
          </w:p>
          <w:p w:rsidR="00897A81" w:rsidRPr="008F082B" w:rsidRDefault="00897A81" w:rsidP="00EC7C90">
            <w:pPr>
              <w:pStyle w:val="ClauseSubList"/>
              <w:numPr>
                <w:ilvl w:val="0"/>
                <w:numId w:val="25"/>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Contratista diseñará esta parte,</w:t>
            </w:r>
          </w:p>
          <w:p w:rsidR="00897A81" w:rsidRPr="008F082B" w:rsidRDefault="00897A81" w:rsidP="00EC7C90">
            <w:pPr>
              <w:pStyle w:val="ClauseSubList"/>
              <w:numPr>
                <w:ilvl w:val="0"/>
                <w:numId w:val="25"/>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se aplicarán los incisos (a) a (d)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4.1 [Obligaciones Generales del Contratista], y </w:t>
            </w:r>
          </w:p>
          <w:p w:rsidR="00897A81" w:rsidRPr="008F082B" w:rsidRDefault="00897A81" w:rsidP="00EC7C90">
            <w:pPr>
              <w:pStyle w:val="ClauseSubList"/>
              <w:numPr>
                <w:ilvl w:val="0"/>
                <w:numId w:val="25"/>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si este cambio genera una reducción en el valor contractual de esa parte,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acordar o establecer un pago, que se incluirá en el Precio del Contrato. Este pago será la mitad (50%) de la diferencia entre los siguientes montos:</w:t>
            </w:r>
          </w:p>
          <w:p w:rsidR="00897A81" w:rsidRPr="008F082B" w:rsidRDefault="00897A81" w:rsidP="00EC7C90">
            <w:pPr>
              <w:pStyle w:val="ClauseSubListSubList"/>
              <w:numPr>
                <w:ilvl w:val="0"/>
                <w:numId w:val="11"/>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la reducción en el valor contractual, que se derive del cambio, excluidos los ajustes en virtud de las </w:t>
            </w:r>
            <w:proofErr w:type="spellStart"/>
            <w:r w:rsidRPr="008F082B">
              <w:rPr>
                <w:rFonts w:asciiTheme="minorHAnsi" w:hAnsiTheme="minorHAnsi" w:cstheme="minorHAnsi"/>
                <w:sz w:val="24"/>
                <w:lang w:val="es-ES"/>
              </w:rPr>
              <w:t>Subcláusulas</w:t>
            </w:r>
            <w:proofErr w:type="spellEnd"/>
            <w:r w:rsidRPr="008F082B">
              <w:rPr>
                <w:rFonts w:asciiTheme="minorHAnsi" w:hAnsiTheme="minorHAnsi" w:cstheme="minorHAnsi"/>
                <w:sz w:val="24"/>
                <w:lang w:val="es-ES"/>
              </w:rPr>
              <w:t xml:space="preserve"> 13.7 [Ajustes por Cambios en la Legislación] y 13.8 [Ajustes por Cambios en el Costo], y </w:t>
            </w:r>
          </w:p>
          <w:p w:rsidR="00897A81" w:rsidRPr="008F082B" w:rsidRDefault="00897A81" w:rsidP="00EC7C90">
            <w:pPr>
              <w:pStyle w:val="ClauseSubListSubList"/>
              <w:numPr>
                <w:ilvl w:val="0"/>
                <w:numId w:val="11"/>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la reducción (si la hubiere) en el valor que representan para el  Contratante los trabajos modificados, tomando en cuenta cualquier reducción de la calidad, la duración prevista o las eficiencias operativas.</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No obstante, si el monto (i) es inferior al monto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xml:space="preserve">), no se incluirá </w:t>
            </w:r>
            <w:r w:rsidRPr="008F082B">
              <w:rPr>
                <w:rFonts w:asciiTheme="minorHAnsi" w:hAnsiTheme="minorHAnsi" w:cstheme="minorHAnsi"/>
                <w:sz w:val="24"/>
                <w:lang w:val="es-ES"/>
              </w:rPr>
              <w:lastRenderedPageBreak/>
              <w:t xml:space="preserve">ningún pago. </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7" w:name="_Toc421875658"/>
            <w:r w:rsidRPr="008F082B">
              <w:rPr>
                <w:rFonts w:asciiTheme="minorHAnsi" w:hAnsiTheme="minorHAnsi" w:cstheme="minorHAnsi"/>
                <w:szCs w:val="22"/>
                <w:lang w:val="es-ES"/>
              </w:rPr>
              <w:lastRenderedPageBreak/>
              <w:t>Procedimiento de Variación</w:t>
            </w:r>
            <w:bookmarkEnd w:id="147"/>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Si el Ingeniero solicita una propuesta, antes de ordenar una Variación, el Contratista responderá por escrito tan pronto como sea posible, señalando las razones por las que no puede cumplir (si ese es el caso), o bien presentando:</w:t>
            </w:r>
          </w:p>
          <w:p w:rsidR="00897A81" w:rsidRPr="008F082B" w:rsidRDefault="00897A81" w:rsidP="00EC7C90">
            <w:pPr>
              <w:pStyle w:val="ClauseSubList"/>
              <w:numPr>
                <w:ilvl w:val="0"/>
                <w:numId w:val="26"/>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una descripción de los trabajos propuestos a realizarse y un programa de ejecución al respecto,</w:t>
            </w:r>
          </w:p>
          <w:p w:rsidR="00897A81" w:rsidRPr="008F082B" w:rsidRDefault="00897A81" w:rsidP="00EC7C90">
            <w:pPr>
              <w:pStyle w:val="ClauseSubList"/>
              <w:numPr>
                <w:ilvl w:val="0"/>
                <w:numId w:val="26"/>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la propuesta del Contratista para realizar cualquier modificación necesaria al programa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8.3 [Programa] y al Plazo de Terminación, y </w:t>
            </w:r>
          </w:p>
          <w:p w:rsidR="00897A81" w:rsidRPr="008F082B" w:rsidRDefault="00897A81" w:rsidP="00EC7C90">
            <w:pPr>
              <w:pStyle w:val="ClauseSubList"/>
              <w:numPr>
                <w:ilvl w:val="0"/>
                <w:numId w:val="26"/>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la propuesta del Contratista para evaluar la Variación.</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Tras recibir dicha propuesta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13.2 [Ingeniería de Valor] o de otra forma), el Ingeniero responderá, tan pronto como sea posible, dando aprobación, desaprobando la propuesta o dando comentarios. El Contratista no demorará ningún trabajo mientras espera una respuesta.</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Las instrucciones para ejecutar una Variación, junto con cualesquiera de los requisitos para el registro del Costo, serán impartidas por el Ingeniero al Contratista, quien deberá acusar recibo. </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Cada Variación se evaluará de conformidad con la Cláusula 12 [Medición y Evaluación], salvo que el Ingeniero solicite o apruebe otra cosa de conformidad con esta Cláusula.</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8" w:name="_Toc421875659"/>
            <w:r w:rsidRPr="008F082B">
              <w:rPr>
                <w:rFonts w:asciiTheme="minorHAnsi" w:hAnsiTheme="minorHAnsi" w:cstheme="minorHAnsi"/>
                <w:szCs w:val="22"/>
                <w:lang w:val="es-ES"/>
              </w:rPr>
              <w:t>Pago en Monedas Aplicables</w:t>
            </w:r>
            <w:bookmarkEnd w:id="148"/>
          </w:p>
        </w:tc>
        <w:tc>
          <w:tcPr>
            <w:tcW w:w="7184" w:type="dxa"/>
            <w:gridSpan w:val="2"/>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Contrato  contempla el pago del Precio del Contrato en más de una moneda, entonces en el momento en que se acuerde, apruebe o determine un ajuste, de conformidad con lo que se señala </w:t>
            </w:r>
            <w:r w:rsidRPr="008F082B">
              <w:rPr>
                <w:rFonts w:asciiTheme="minorHAnsi" w:hAnsiTheme="minorHAnsi" w:cstheme="minorHAnsi"/>
                <w:i/>
                <w:sz w:val="24"/>
                <w:lang w:val="es-ES"/>
              </w:rPr>
              <w:t>supra</w:t>
            </w:r>
            <w:r w:rsidRPr="008F082B">
              <w:rPr>
                <w:rFonts w:asciiTheme="minorHAnsi" w:hAnsiTheme="minorHAnsi" w:cstheme="minorHAnsi"/>
                <w:sz w:val="24"/>
                <w:lang w:val="es-ES"/>
              </w:rPr>
              <w:t>, se especificará el monto pagadero en cada una de las monedas aplicables. Para tales efectos, se hará referencia tanto a las proporciones reales o previstas de las monedas en el Costo del trabajo modificado, como a las proporciones de las diferentes monedas estipuladas para el pago del Precio del Contrato.</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9" w:name="_Toc421875660"/>
            <w:r w:rsidRPr="008F082B">
              <w:rPr>
                <w:rFonts w:asciiTheme="minorHAnsi" w:hAnsiTheme="minorHAnsi" w:cstheme="minorHAnsi"/>
                <w:szCs w:val="22"/>
                <w:lang w:val="es-ES"/>
              </w:rPr>
              <w:t>Montos Provisionales</w:t>
            </w:r>
            <w:bookmarkEnd w:id="149"/>
          </w:p>
        </w:tc>
        <w:tc>
          <w:tcPr>
            <w:tcW w:w="7184" w:type="dxa"/>
            <w:gridSpan w:val="2"/>
          </w:tcPr>
          <w:p w:rsidR="00897A81" w:rsidRPr="008F082B" w:rsidRDefault="00897A81" w:rsidP="00516040">
            <w:pPr>
              <w:pStyle w:val="ClauseSubPara"/>
              <w:tabs>
                <w:tab w:val="left" w:pos="522"/>
              </w:tabs>
              <w:spacing w:before="0" w:after="180"/>
              <w:ind w:left="-18" w:firstLine="18"/>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Cada Monto Provisional se usará, total o parcialmente, solamente de conformidad con las instrucciones del Ingeniero, y el Precio del Contrato se ajustará en forma acorde. La suma total pagada al Contratista incluirá únicamente los montos correspondientes a trabajos, insumos o servicios a que se refiera el Monto Provisional que indique el Ingeniero. Para cada Monto Provisional, el Ingeniero podrá dar indicaciones en cuanto a: </w:t>
            </w:r>
          </w:p>
          <w:p w:rsidR="00897A81" w:rsidRPr="008F082B" w:rsidRDefault="00897A81" w:rsidP="00EC7C90">
            <w:pPr>
              <w:pStyle w:val="ClauseSubList"/>
              <w:numPr>
                <w:ilvl w:val="0"/>
                <w:numId w:val="27"/>
              </w:numPr>
              <w:spacing w:after="18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trabajos (incluido el suministro de Equipos, Materiales o servicios) que deba realizar el Contratista y que hayan de evaluarse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13.3 [Procedimiento de Variación]; o</w:t>
            </w:r>
          </w:p>
          <w:p w:rsidR="00897A81" w:rsidRPr="008F082B" w:rsidRDefault="00897A81" w:rsidP="00EC7C90">
            <w:pPr>
              <w:pStyle w:val="ClauseSubList"/>
              <w:numPr>
                <w:ilvl w:val="0"/>
                <w:numId w:val="27"/>
              </w:numPr>
              <w:spacing w:after="180"/>
              <w:jc w:val="both"/>
              <w:rPr>
                <w:rFonts w:asciiTheme="minorHAnsi" w:hAnsiTheme="minorHAnsi" w:cstheme="minorHAnsi"/>
                <w:sz w:val="24"/>
                <w:szCs w:val="22"/>
                <w:lang w:val="es-ES"/>
              </w:rPr>
            </w:pPr>
            <w:r w:rsidRPr="008F082B">
              <w:rPr>
                <w:rFonts w:asciiTheme="minorHAnsi" w:hAnsiTheme="minorHAnsi" w:cstheme="minorHAnsi"/>
                <w:sz w:val="24"/>
                <w:lang w:val="es-ES"/>
              </w:rPr>
              <w:lastRenderedPageBreak/>
              <w:t>Equipos, Materiales o servicios que el Contratista haya de adquirir de un Subcontratista designado (según se define en la Cláusula 5 [Subcontratistas Designados]) o de otra forma; y respecto de  los cuales habrá de incluirse lo siguiente en el Precio del Contrato:</w:t>
            </w:r>
          </w:p>
          <w:p w:rsidR="00897A81" w:rsidRPr="008F082B" w:rsidRDefault="00897A81" w:rsidP="00EC7C90">
            <w:pPr>
              <w:pStyle w:val="ClauseSubListSubList"/>
              <w:numPr>
                <w:ilvl w:val="0"/>
                <w:numId w:val="12"/>
              </w:numPr>
              <w:spacing w:after="18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los montos reales pagados (o pagaderos) por el Contratista, y </w:t>
            </w:r>
          </w:p>
          <w:p w:rsidR="00897A81" w:rsidRPr="008F082B" w:rsidRDefault="00897A81" w:rsidP="00EC7C90">
            <w:pPr>
              <w:pStyle w:val="ClauseSubListSubList"/>
              <w:numPr>
                <w:ilvl w:val="0"/>
                <w:numId w:val="12"/>
              </w:numPr>
              <w:spacing w:after="180"/>
              <w:jc w:val="both"/>
              <w:rPr>
                <w:rFonts w:asciiTheme="minorHAnsi" w:hAnsiTheme="minorHAnsi" w:cstheme="minorHAnsi"/>
                <w:sz w:val="24"/>
                <w:szCs w:val="22"/>
                <w:lang w:val="es-ES"/>
              </w:rPr>
            </w:pPr>
            <w:r w:rsidRPr="008F082B">
              <w:rPr>
                <w:rFonts w:asciiTheme="minorHAnsi" w:hAnsiTheme="minorHAnsi" w:cstheme="minorHAnsi"/>
                <w:sz w:val="24"/>
                <w:lang w:val="es-ES"/>
              </w:rPr>
              <w:t>un monto por costos fijos  y utilidades, calculado como un porcentaje de esos montos reales aplicando la tasa porcentual pertinente (si procede) que se indique en el Formulario correspondiente. De no existir esa tasa, se aplicará la que figure en los Datos del Contrato.</w:t>
            </w:r>
          </w:p>
          <w:p w:rsidR="00897A81" w:rsidRPr="008F082B" w:rsidRDefault="00897A81" w:rsidP="00516040">
            <w:pPr>
              <w:pStyle w:val="ClauseSubPara"/>
              <w:tabs>
                <w:tab w:val="left" w:pos="522"/>
              </w:tabs>
              <w:spacing w:before="0" w:after="180"/>
              <w:ind w:left="0"/>
              <w:jc w:val="both"/>
              <w:rPr>
                <w:rFonts w:asciiTheme="minorHAnsi" w:hAnsiTheme="minorHAnsi" w:cstheme="minorHAnsi"/>
                <w:sz w:val="24"/>
                <w:szCs w:val="22"/>
                <w:highlight w:val="cyan"/>
                <w:lang w:val="es-ES"/>
              </w:rPr>
            </w:pPr>
            <w:r w:rsidRPr="008F082B">
              <w:rPr>
                <w:rFonts w:asciiTheme="minorHAnsi" w:hAnsiTheme="minorHAnsi" w:cstheme="minorHAnsi"/>
                <w:sz w:val="24"/>
                <w:lang w:val="es-ES"/>
              </w:rPr>
              <w:t xml:space="preserve">A solicitud del Ingeniero, el Contratista presentará cotizaciones, facturas, comprobantes y cuentas o recibos para fines de verificación. </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0" w:name="_Toc421875661"/>
            <w:r w:rsidRPr="008F082B">
              <w:rPr>
                <w:rFonts w:asciiTheme="minorHAnsi" w:hAnsiTheme="minorHAnsi" w:cstheme="minorHAnsi"/>
                <w:szCs w:val="22"/>
                <w:lang w:val="es-ES"/>
              </w:rPr>
              <w:lastRenderedPageBreak/>
              <w:t>Trabajos por día</w:t>
            </w:r>
            <w:bookmarkEnd w:id="150"/>
          </w:p>
        </w:tc>
        <w:tc>
          <w:tcPr>
            <w:tcW w:w="7184" w:type="dxa"/>
            <w:gridSpan w:val="2"/>
          </w:tcPr>
          <w:p w:rsidR="00897A81" w:rsidRPr="008F082B" w:rsidRDefault="00897A81" w:rsidP="00516040">
            <w:pPr>
              <w:pStyle w:val="ClauseSubPara"/>
              <w:spacing w:before="0" w:after="260"/>
              <w:ind w:left="0" w:hanging="18"/>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Para trabajos  menores  o de carácter incidental, el Ingeniero podrá ordenar que se ejecute una Variación como Trabajos por Día. El trabajo se evaluará de conformidad con el Listado de Trabajos por Día que se incluye en el Contrato y se ceñirá al procedimiento que se indica a continuación. De no incluirse en el Contrato ningún Listado de Trabajos por Día,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no se aplicará. </w:t>
            </w:r>
          </w:p>
          <w:p w:rsidR="00897A81" w:rsidRPr="008F082B" w:rsidRDefault="00897A81" w:rsidP="00516040">
            <w:pPr>
              <w:pStyle w:val="ClauseSubPara"/>
              <w:spacing w:before="0" w:after="180"/>
              <w:ind w:left="0" w:hanging="18"/>
              <w:jc w:val="both"/>
              <w:rPr>
                <w:rFonts w:asciiTheme="minorHAnsi" w:hAnsiTheme="minorHAnsi" w:cstheme="minorHAnsi"/>
                <w:sz w:val="24"/>
                <w:szCs w:val="22"/>
                <w:lang w:val="es-ES"/>
              </w:rPr>
            </w:pPr>
            <w:r w:rsidRPr="008F082B">
              <w:rPr>
                <w:rFonts w:asciiTheme="minorHAnsi" w:hAnsiTheme="minorHAnsi" w:cstheme="minorHAnsi"/>
                <w:sz w:val="24"/>
                <w:lang w:val="es-ES"/>
              </w:rPr>
              <w:t>Antes de ordenar Bienes para los trabajos, el Contratista presentará cotizaciones al Ingeniero. Al solicitar un pago, el Contratista presentará facturas, comprobantes y cuentas o recibos de los Bienes.</w:t>
            </w:r>
          </w:p>
          <w:p w:rsidR="00897A81" w:rsidRPr="008F082B" w:rsidRDefault="00897A81" w:rsidP="00516040">
            <w:pPr>
              <w:pStyle w:val="ClauseSubPara"/>
              <w:spacing w:before="0" w:after="180"/>
              <w:ind w:left="0" w:hanging="18"/>
              <w:jc w:val="both"/>
              <w:rPr>
                <w:rFonts w:asciiTheme="minorHAnsi" w:hAnsiTheme="minorHAnsi" w:cstheme="minorHAnsi"/>
                <w:sz w:val="24"/>
                <w:szCs w:val="22"/>
                <w:lang w:val="es-ES"/>
              </w:rPr>
            </w:pPr>
            <w:r w:rsidRPr="008F082B">
              <w:rPr>
                <w:rFonts w:asciiTheme="minorHAnsi" w:hAnsiTheme="minorHAnsi" w:cstheme="minorHAnsi"/>
                <w:sz w:val="24"/>
                <w:lang w:val="es-ES"/>
              </w:rPr>
              <w:t>A excepción de los rubros para los que en el Listado de Trabajos por Día  especifique que no corresponde pago, el Contratista entregará diariamente al Ingeniero declaraciones precisas en duplicado, que incluirán los siguientes detalles sobre los recursos utilizados en la ejecución de los trabajos del día anterior, a saber:</w:t>
            </w:r>
          </w:p>
          <w:p w:rsidR="00897A81" w:rsidRPr="008F082B" w:rsidRDefault="00897A81" w:rsidP="00EC7C90">
            <w:pPr>
              <w:pStyle w:val="ClauseSubList"/>
              <w:numPr>
                <w:ilvl w:val="0"/>
                <w:numId w:val="28"/>
              </w:numPr>
              <w:spacing w:after="180"/>
              <w:jc w:val="both"/>
              <w:rPr>
                <w:rFonts w:asciiTheme="minorHAnsi" w:hAnsiTheme="minorHAnsi" w:cstheme="minorHAnsi"/>
                <w:sz w:val="24"/>
                <w:szCs w:val="22"/>
                <w:lang w:val="es-ES"/>
              </w:rPr>
            </w:pPr>
            <w:r w:rsidRPr="008F082B">
              <w:rPr>
                <w:rFonts w:asciiTheme="minorHAnsi" w:hAnsiTheme="minorHAnsi" w:cstheme="minorHAnsi"/>
                <w:sz w:val="24"/>
                <w:lang w:val="es-ES"/>
              </w:rPr>
              <w:t>nombres, ocupaciones y horas de trabajo del Personal del Contratista,</w:t>
            </w:r>
          </w:p>
          <w:p w:rsidR="00897A81" w:rsidRPr="008F082B" w:rsidRDefault="00897A81" w:rsidP="00EC7C90">
            <w:pPr>
              <w:pStyle w:val="ClauseSubList"/>
              <w:numPr>
                <w:ilvl w:val="0"/>
                <w:numId w:val="28"/>
              </w:numPr>
              <w:spacing w:after="18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identificación, tipo y tiempo de uso de Equipos del Contratista y de Obras Temporales, y </w:t>
            </w:r>
          </w:p>
          <w:p w:rsidR="00897A81" w:rsidRPr="008F082B" w:rsidRDefault="00897A81" w:rsidP="00EC7C90">
            <w:pPr>
              <w:pStyle w:val="ClauseSubList"/>
              <w:numPr>
                <w:ilvl w:val="0"/>
                <w:numId w:val="28"/>
              </w:numPr>
              <w:spacing w:after="180"/>
              <w:jc w:val="both"/>
              <w:rPr>
                <w:rFonts w:asciiTheme="minorHAnsi" w:hAnsiTheme="minorHAnsi" w:cstheme="minorHAnsi"/>
                <w:sz w:val="24"/>
                <w:szCs w:val="22"/>
                <w:lang w:val="es-ES"/>
              </w:rPr>
            </w:pPr>
            <w:r w:rsidRPr="008F082B">
              <w:rPr>
                <w:rFonts w:asciiTheme="minorHAnsi" w:hAnsiTheme="minorHAnsi" w:cstheme="minorHAnsi"/>
                <w:sz w:val="24"/>
                <w:lang w:val="es-ES"/>
              </w:rPr>
              <w:t>cantidades y tipos de Equipos y Materiales utilizados.</w:t>
            </w:r>
          </w:p>
          <w:p w:rsidR="00897A81" w:rsidRPr="008F082B" w:rsidRDefault="00897A81" w:rsidP="00516040">
            <w:pPr>
              <w:pStyle w:val="ClauseSubPara"/>
              <w:spacing w:before="0" w:after="18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El Ingeniero firmará y devolverá al Contratista una copia de cada declaración que sea correcta o  sea convenida. Posteriormente, el Contratista presentará al Ingeniero declaraciones con los precios de estos recursos, antes de incluirlos en la próxima Declaración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14.3 [Solicitud de Certificados de Pago Provisionales].</w:t>
            </w:r>
          </w:p>
        </w:tc>
      </w:tr>
      <w:tr w:rsidR="00897A81" w:rsidRPr="008F082B" w:rsidTr="002029EC">
        <w:trPr>
          <w:trHeight w:val="1276"/>
        </w:trPr>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1" w:name="_Toc421875662"/>
            <w:r w:rsidRPr="008F082B">
              <w:rPr>
                <w:rFonts w:asciiTheme="minorHAnsi" w:hAnsiTheme="minorHAnsi" w:cstheme="minorHAnsi"/>
                <w:szCs w:val="22"/>
                <w:lang w:val="es-ES"/>
              </w:rPr>
              <w:lastRenderedPageBreak/>
              <w:t>Ajustes por Cambios en la Legislación</w:t>
            </w:r>
            <w:bookmarkEnd w:id="151"/>
          </w:p>
        </w:tc>
        <w:tc>
          <w:tcPr>
            <w:tcW w:w="7184" w:type="dxa"/>
            <w:gridSpan w:val="2"/>
          </w:tcPr>
          <w:p w:rsidR="00897A81" w:rsidRPr="008F082B" w:rsidRDefault="00897A81" w:rsidP="00516040">
            <w:pPr>
              <w:pStyle w:val="ClauseSubPara"/>
              <w:spacing w:before="0" w:after="26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Precio del Contrato se ajustará a fin de reflejar cualquier aumento o reducción en el Costo que se produzca a raíz de un cambio en las Leyes del País (incluidas la introducción de nuevas Leyes  y la derogación o modificación de Leyes vigentes) o un cambio en la interpretación judicial o gubernamental oficial de dichas Leyes, después de la Fecha Base, que afecte el cumplimiento de las obligaciones contraídas por el Contratista en virtud del Contrato. </w:t>
            </w:r>
          </w:p>
          <w:p w:rsidR="00897A81" w:rsidRPr="008F082B" w:rsidRDefault="00897A81" w:rsidP="00516040">
            <w:pPr>
              <w:pStyle w:val="ClauseSubPara"/>
              <w:spacing w:before="0" w:after="26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sufre (o sufrirá) una demora o incurre (o incurrirá) en Costos adicionales como consecuencia de esos cambios en las Leyes o en dichas interpretaciones, que se realicen después de la Fecha Base, el Contratista notificará de ello al Ingeniero y, sujeto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tendrá derecho a: </w:t>
            </w:r>
          </w:p>
          <w:p w:rsidR="00897A81" w:rsidRPr="008F082B" w:rsidRDefault="00897A81" w:rsidP="00EC7C90">
            <w:pPr>
              <w:pStyle w:val="ClauseSubList"/>
              <w:numPr>
                <w:ilvl w:val="0"/>
                <w:numId w:val="29"/>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una prórroga del plazo por el tiempo de la demora , si se ha retrasado o retrasará la terminación de las Obras,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y </w:t>
            </w:r>
          </w:p>
          <w:p w:rsidR="00897A81" w:rsidRPr="008F082B" w:rsidRDefault="00897A81" w:rsidP="00EC7C90">
            <w:pPr>
              <w:pStyle w:val="ClauseSubList"/>
              <w:numPr>
                <w:ilvl w:val="0"/>
                <w:numId w:val="29"/>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el pago de cualquier Costo de esa índole, monto que se incluirá en el Precio del Contrato.</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Tras recibir esa notificación,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llegar a un acuerdo o una decisión al respecto.</w:t>
            </w:r>
          </w:p>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Sin perjuicio de lo anterior, el Contratista no tendrá derecho a la prórroga mencionada si la demora correspondiente ya  ha sido tomada en cuenta para establecer una ampliación de plazo anterior, ni el Costo  se pagará por separado si dicho monto ya se ha tomado en cuenta en la indexación de cualesquiera datos en el cuadro de datos de ajuste de conformidad con las disposiciones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13.8 [Ajustes por Cambios en el Costo].</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2" w:name="_Toc421875663"/>
            <w:r w:rsidRPr="008F082B">
              <w:rPr>
                <w:rFonts w:asciiTheme="minorHAnsi" w:hAnsiTheme="minorHAnsi" w:cstheme="minorHAnsi"/>
                <w:szCs w:val="22"/>
                <w:lang w:val="es-ES"/>
              </w:rPr>
              <w:t>Ajustes por Cambios en el Costo</w:t>
            </w:r>
            <w:bookmarkEnd w:id="152"/>
          </w:p>
        </w:tc>
        <w:tc>
          <w:tcPr>
            <w:tcW w:w="7184" w:type="dxa"/>
            <w:gridSpan w:val="2"/>
          </w:tcPr>
          <w:p w:rsidR="00897A81" w:rsidRPr="008F082B" w:rsidRDefault="00897A81" w:rsidP="00EF71E7">
            <w:pPr>
              <w:tabs>
                <w:tab w:val="left" w:pos="-1440"/>
              </w:tabs>
              <w:rPr>
                <w:rFonts w:asciiTheme="minorHAnsi" w:hAnsiTheme="minorHAnsi" w:cstheme="minorHAnsi"/>
                <w:szCs w:val="24"/>
              </w:rPr>
            </w:pPr>
            <w:r w:rsidRPr="008F082B">
              <w:rPr>
                <w:rFonts w:asciiTheme="minorHAnsi" w:hAnsiTheme="minorHAnsi" w:cstheme="minorHAnsi"/>
                <w:szCs w:val="24"/>
              </w:rPr>
              <w:t>Los precios de la Oferta serán ajustados por una fórmula de ajuste paramétrico.</w:t>
            </w:r>
          </w:p>
          <w:p w:rsidR="00897A81" w:rsidRPr="008F082B" w:rsidRDefault="00897A81" w:rsidP="00EF71E7">
            <w:pPr>
              <w:tabs>
                <w:tab w:val="left" w:pos="-1440"/>
              </w:tabs>
              <w:rPr>
                <w:rFonts w:asciiTheme="minorHAnsi" w:hAnsiTheme="minorHAnsi" w:cstheme="minorHAnsi"/>
                <w:szCs w:val="24"/>
              </w:rPr>
            </w:pPr>
          </w:p>
          <w:p w:rsidR="00897A81" w:rsidRPr="008F082B" w:rsidRDefault="00897A81" w:rsidP="00EF71E7">
            <w:pPr>
              <w:pStyle w:val="Ttulo3"/>
              <w:jc w:val="both"/>
              <w:rPr>
                <w:rFonts w:asciiTheme="minorHAnsi" w:hAnsiTheme="minorHAnsi" w:cstheme="minorHAnsi"/>
                <w:b w:val="0"/>
                <w:sz w:val="24"/>
                <w:szCs w:val="24"/>
              </w:rPr>
            </w:pPr>
            <w:r w:rsidRPr="008F082B">
              <w:rPr>
                <w:rFonts w:asciiTheme="minorHAnsi" w:hAnsiTheme="minorHAnsi" w:cstheme="minorHAnsi"/>
                <w:b w:val="0"/>
                <w:sz w:val="24"/>
                <w:szCs w:val="24"/>
              </w:rPr>
              <w:t xml:space="preserve">Para el ajuste se aplicará la siguiente fórmula paramétrica de actualización. </w:t>
            </w:r>
          </w:p>
          <w:p w:rsidR="00897A81" w:rsidRPr="008F082B" w:rsidRDefault="00897A81" w:rsidP="00EF71E7">
            <w:pPr>
              <w:rPr>
                <w:rFonts w:asciiTheme="minorHAnsi" w:hAnsiTheme="minorHAnsi" w:cstheme="minorHAnsi"/>
              </w:rPr>
            </w:pPr>
          </w:p>
          <w:p w:rsidR="00897A81" w:rsidRPr="008F082B" w:rsidRDefault="00897A81" w:rsidP="00EF71E7">
            <w:pPr>
              <w:tabs>
                <w:tab w:val="left" w:pos="-1440"/>
                <w:tab w:val="left" w:pos="0"/>
              </w:tabs>
              <w:rPr>
                <w:rFonts w:asciiTheme="minorHAnsi" w:hAnsiTheme="minorHAnsi" w:cstheme="minorHAnsi"/>
              </w:rPr>
            </w:pPr>
            <w:r w:rsidRPr="008F082B">
              <w:rPr>
                <w:rFonts w:asciiTheme="minorHAnsi" w:hAnsiTheme="minorHAnsi" w:cstheme="minorHAnsi"/>
              </w:rPr>
              <w:t xml:space="preserve">El valor actualizado P de la obra realizada en un grupo de rubros "a" se define como:           </w:t>
            </w:r>
          </w:p>
          <w:p w:rsidR="00897A81" w:rsidRPr="008F082B" w:rsidRDefault="00897A81" w:rsidP="00EF71E7">
            <w:pPr>
              <w:ind w:firstLine="565"/>
              <w:rPr>
                <w:rFonts w:asciiTheme="minorHAnsi" w:hAnsiTheme="minorHAnsi" w:cstheme="minorHAnsi"/>
              </w:rPr>
            </w:pPr>
          </w:p>
          <w:p w:rsidR="00897A81" w:rsidRPr="008F082B" w:rsidRDefault="00897A81" w:rsidP="00EF71E7">
            <w:pPr>
              <w:ind w:firstLine="565"/>
              <w:rPr>
                <w:rFonts w:asciiTheme="minorHAnsi" w:hAnsiTheme="minorHAnsi" w:cstheme="minorHAnsi"/>
                <w:vertAlign w:val="subscript"/>
              </w:rPr>
            </w:pPr>
            <w:r w:rsidRPr="008F082B">
              <w:rPr>
                <w:rFonts w:asciiTheme="minorHAnsi" w:hAnsiTheme="minorHAnsi" w:cstheme="minorHAnsi"/>
              </w:rPr>
              <w:t>P = P</w:t>
            </w:r>
            <w:r w:rsidRPr="008F082B">
              <w:rPr>
                <w:rFonts w:asciiTheme="minorHAnsi" w:hAnsiTheme="minorHAnsi" w:cstheme="minorHAnsi"/>
                <w:vertAlign w:val="subscript"/>
              </w:rPr>
              <w:t xml:space="preserve">o </w:t>
            </w:r>
            <w:proofErr w:type="spellStart"/>
            <w:r w:rsidRPr="008F082B">
              <w:rPr>
                <w:rFonts w:asciiTheme="minorHAnsi" w:hAnsiTheme="minorHAnsi" w:cstheme="minorHAnsi"/>
              </w:rPr>
              <w:t>K</w:t>
            </w:r>
            <w:r w:rsidRPr="008F082B">
              <w:rPr>
                <w:rFonts w:asciiTheme="minorHAnsi" w:hAnsiTheme="minorHAnsi" w:cstheme="minorHAnsi"/>
                <w:vertAlign w:val="subscript"/>
              </w:rPr>
              <w:t>a</w:t>
            </w:r>
            <w:proofErr w:type="spellEnd"/>
            <w:r w:rsidRPr="008F082B">
              <w:rPr>
                <w:rFonts w:asciiTheme="minorHAnsi" w:hAnsiTheme="minorHAnsi" w:cstheme="minorHAnsi"/>
                <w:vertAlign w:val="subscript"/>
              </w:rPr>
              <w:t xml:space="preserve">  </w:t>
            </w:r>
          </w:p>
          <w:p w:rsidR="00897A81" w:rsidRPr="008F082B" w:rsidRDefault="00897A81" w:rsidP="00EF71E7">
            <w:pPr>
              <w:tabs>
                <w:tab w:val="left" w:pos="-1440"/>
                <w:tab w:val="left" w:pos="3119"/>
              </w:tabs>
              <w:rPr>
                <w:rFonts w:asciiTheme="minorHAnsi" w:hAnsiTheme="minorHAnsi" w:cstheme="minorHAnsi"/>
              </w:rPr>
            </w:pPr>
          </w:p>
          <w:p w:rsidR="00897A81" w:rsidRPr="008F082B" w:rsidRDefault="00897A81" w:rsidP="00EF71E7">
            <w:pPr>
              <w:tabs>
                <w:tab w:val="left" w:pos="-1440"/>
                <w:tab w:val="left" w:pos="3119"/>
              </w:tabs>
              <w:rPr>
                <w:rFonts w:asciiTheme="minorHAnsi" w:hAnsiTheme="minorHAnsi" w:cstheme="minorHAnsi"/>
              </w:rPr>
            </w:pPr>
            <w:r w:rsidRPr="008F082B">
              <w:rPr>
                <w:rFonts w:asciiTheme="minorHAnsi" w:hAnsiTheme="minorHAnsi" w:cstheme="minorHAnsi"/>
              </w:rPr>
              <w:t>y las diferencias que corresponderá liquidar serán:</w:t>
            </w:r>
          </w:p>
          <w:p w:rsidR="00897A81" w:rsidRPr="008F082B" w:rsidRDefault="00897A81" w:rsidP="00EF71E7">
            <w:pPr>
              <w:ind w:firstLine="565"/>
              <w:rPr>
                <w:rFonts w:asciiTheme="minorHAnsi" w:hAnsiTheme="minorHAnsi" w:cstheme="minorHAnsi"/>
              </w:rPr>
            </w:pPr>
            <w:r w:rsidRPr="008F082B">
              <w:rPr>
                <w:rFonts w:asciiTheme="minorHAnsi" w:hAnsiTheme="minorHAnsi" w:cstheme="minorHAnsi"/>
              </w:rPr>
              <w:t>Diferencias =  P</w:t>
            </w:r>
            <w:r w:rsidRPr="008F082B">
              <w:rPr>
                <w:rFonts w:asciiTheme="minorHAnsi" w:hAnsiTheme="minorHAnsi" w:cstheme="minorHAnsi"/>
                <w:vertAlign w:val="subscript"/>
              </w:rPr>
              <w:t>o</w:t>
            </w:r>
            <w:r w:rsidRPr="008F082B">
              <w:rPr>
                <w:rFonts w:asciiTheme="minorHAnsi" w:hAnsiTheme="minorHAnsi" w:cstheme="minorHAnsi"/>
              </w:rPr>
              <w:t xml:space="preserve"> [</w:t>
            </w:r>
            <w:proofErr w:type="spellStart"/>
            <w:r w:rsidRPr="008F082B">
              <w:rPr>
                <w:rFonts w:asciiTheme="minorHAnsi" w:hAnsiTheme="minorHAnsi" w:cstheme="minorHAnsi"/>
              </w:rPr>
              <w:t>K</w:t>
            </w:r>
            <w:r w:rsidRPr="008F082B">
              <w:rPr>
                <w:rFonts w:asciiTheme="minorHAnsi" w:hAnsiTheme="minorHAnsi" w:cstheme="minorHAnsi"/>
                <w:vertAlign w:val="subscript"/>
              </w:rPr>
              <w:t>a</w:t>
            </w:r>
            <w:proofErr w:type="spellEnd"/>
            <w:r w:rsidRPr="008F082B">
              <w:rPr>
                <w:rFonts w:asciiTheme="minorHAnsi" w:hAnsiTheme="minorHAnsi" w:cstheme="minorHAnsi"/>
                <w:vertAlign w:val="subscript"/>
              </w:rPr>
              <w:t xml:space="preserve">  </w:t>
            </w:r>
            <w:r w:rsidRPr="008F082B">
              <w:rPr>
                <w:rFonts w:asciiTheme="minorHAnsi" w:hAnsiTheme="minorHAnsi" w:cstheme="minorHAnsi"/>
              </w:rPr>
              <w:t>-  1]</w:t>
            </w:r>
          </w:p>
          <w:p w:rsidR="00897A81" w:rsidRPr="008F082B" w:rsidRDefault="00897A81" w:rsidP="00EF71E7">
            <w:pPr>
              <w:rPr>
                <w:rFonts w:asciiTheme="minorHAnsi" w:hAnsiTheme="minorHAnsi" w:cstheme="minorHAnsi"/>
              </w:rPr>
            </w:pPr>
            <w:r w:rsidRPr="008F082B">
              <w:rPr>
                <w:rFonts w:asciiTheme="minorHAnsi" w:hAnsiTheme="minorHAnsi" w:cstheme="minorHAnsi"/>
              </w:rPr>
              <w:t xml:space="preserve">          </w:t>
            </w:r>
          </w:p>
          <w:p w:rsidR="00897A81" w:rsidRPr="008F082B" w:rsidRDefault="00897A81" w:rsidP="00EF71E7">
            <w:pPr>
              <w:tabs>
                <w:tab w:val="left" w:pos="-1440"/>
                <w:tab w:val="left" w:pos="3119"/>
              </w:tabs>
              <w:rPr>
                <w:rFonts w:asciiTheme="minorHAnsi" w:hAnsiTheme="minorHAnsi" w:cstheme="minorHAnsi"/>
              </w:rPr>
            </w:pPr>
            <w:r w:rsidRPr="008F082B">
              <w:rPr>
                <w:rFonts w:asciiTheme="minorHAnsi" w:hAnsiTheme="minorHAnsi" w:cstheme="minorHAnsi"/>
              </w:rPr>
              <w:t>en cuya fórmula:</w:t>
            </w:r>
          </w:p>
          <w:p w:rsidR="00897A81" w:rsidRPr="008F082B" w:rsidRDefault="00897A81" w:rsidP="00EF71E7">
            <w:pPr>
              <w:tabs>
                <w:tab w:val="left" w:pos="-1440"/>
                <w:tab w:val="left" w:pos="1560"/>
              </w:tabs>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vertAlign w:val="subscript"/>
              </w:rPr>
            </w:pPr>
            <w:proofErr w:type="spellStart"/>
            <w:r w:rsidRPr="008F082B">
              <w:rPr>
                <w:rFonts w:asciiTheme="minorHAnsi" w:hAnsiTheme="minorHAnsi" w:cstheme="minorHAnsi"/>
              </w:rPr>
              <w:t>K</w:t>
            </w:r>
            <w:r w:rsidRPr="008F082B">
              <w:rPr>
                <w:rFonts w:asciiTheme="minorHAnsi" w:hAnsiTheme="minorHAnsi" w:cstheme="minorHAnsi"/>
                <w:vertAlign w:val="subscript"/>
              </w:rPr>
              <w:t>a</w:t>
            </w:r>
            <w:proofErr w:type="spellEnd"/>
            <w:r w:rsidRPr="008F082B">
              <w:rPr>
                <w:rFonts w:asciiTheme="minorHAnsi" w:hAnsiTheme="minorHAnsi" w:cstheme="minorHAnsi"/>
              </w:rPr>
              <w:t xml:space="preserve"> = coeficiente de actualización de los rubros que integran P</w:t>
            </w:r>
            <w:r w:rsidRPr="008F082B">
              <w:rPr>
                <w:rFonts w:asciiTheme="minorHAnsi" w:hAnsiTheme="minorHAnsi" w:cstheme="minorHAnsi"/>
                <w:vertAlign w:val="subscript"/>
              </w:rPr>
              <w:t>o.</w:t>
            </w:r>
          </w:p>
          <w:p w:rsidR="00897A81" w:rsidRPr="008F082B" w:rsidRDefault="00897A81" w:rsidP="00EF71E7">
            <w:pPr>
              <w:tabs>
                <w:tab w:val="left" w:pos="-1440"/>
                <w:tab w:val="left" w:pos="1560"/>
              </w:tabs>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rPr>
            </w:pPr>
            <w:r w:rsidRPr="008F082B">
              <w:rPr>
                <w:rFonts w:asciiTheme="minorHAnsi" w:hAnsiTheme="minorHAnsi" w:cstheme="minorHAnsi"/>
              </w:rPr>
              <w:t>P</w:t>
            </w:r>
            <w:r w:rsidRPr="008F082B">
              <w:rPr>
                <w:rFonts w:asciiTheme="minorHAnsi" w:hAnsiTheme="minorHAnsi" w:cstheme="minorHAnsi"/>
                <w:vertAlign w:val="subscript"/>
              </w:rPr>
              <w:t>o</w:t>
            </w:r>
            <w:r w:rsidRPr="008F082B">
              <w:rPr>
                <w:rFonts w:asciiTheme="minorHAnsi" w:hAnsiTheme="minorHAnsi" w:cstheme="minorHAnsi"/>
              </w:rPr>
              <w:t xml:space="preserve"> = liquidación a precios de licitación de la obra considerada.</w:t>
            </w:r>
          </w:p>
          <w:p w:rsidR="00897A81" w:rsidRPr="008F082B" w:rsidRDefault="00897A81" w:rsidP="00EF71E7">
            <w:pPr>
              <w:rPr>
                <w:rFonts w:asciiTheme="minorHAnsi" w:hAnsiTheme="minorHAnsi" w:cstheme="minorHAnsi"/>
              </w:rPr>
            </w:pPr>
            <w:r w:rsidRPr="008F082B">
              <w:rPr>
                <w:rFonts w:asciiTheme="minorHAnsi" w:hAnsiTheme="minorHAnsi" w:cstheme="minorHAnsi"/>
              </w:rPr>
              <w:t xml:space="preserve">El coeficiente </w:t>
            </w:r>
            <w:proofErr w:type="spellStart"/>
            <w:r w:rsidRPr="008F082B">
              <w:rPr>
                <w:rFonts w:asciiTheme="minorHAnsi" w:hAnsiTheme="minorHAnsi" w:cstheme="minorHAnsi"/>
              </w:rPr>
              <w:t>K</w:t>
            </w:r>
            <w:r w:rsidRPr="008F082B">
              <w:rPr>
                <w:rFonts w:asciiTheme="minorHAnsi" w:hAnsiTheme="minorHAnsi" w:cstheme="minorHAnsi"/>
                <w:vertAlign w:val="subscript"/>
              </w:rPr>
              <w:t>a</w:t>
            </w:r>
            <w:proofErr w:type="spellEnd"/>
            <w:r w:rsidRPr="008F082B">
              <w:rPr>
                <w:rFonts w:asciiTheme="minorHAnsi" w:hAnsiTheme="minorHAnsi" w:cstheme="minorHAnsi"/>
              </w:rPr>
              <w:t xml:space="preserve"> se calculará de acuerdo con la fórmula siguiente:</w:t>
            </w:r>
          </w:p>
          <w:p w:rsidR="00897A81" w:rsidRPr="008F082B" w:rsidRDefault="00897A81" w:rsidP="00EF71E7">
            <w:pPr>
              <w:rPr>
                <w:rFonts w:asciiTheme="minorHAnsi" w:hAnsiTheme="minorHAnsi" w:cstheme="minorHAnsi"/>
              </w:rPr>
            </w:pPr>
          </w:p>
          <w:p w:rsidR="00897A81" w:rsidRPr="008F082B" w:rsidRDefault="00897A81" w:rsidP="00EF71E7">
            <w:pPr>
              <w:rPr>
                <w:rFonts w:asciiTheme="minorHAnsi" w:hAnsiTheme="minorHAnsi" w:cstheme="minorHAnsi"/>
                <w:lang w:val="pt-BR"/>
              </w:rPr>
            </w:pPr>
            <w:proofErr w:type="spellStart"/>
            <w:proofErr w:type="gramStart"/>
            <w:r w:rsidRPr="008F082B">
              <w:rPr>
                <w:rFonts w:asciiTheme="minorHAnsi" w:hAnsiTheme="minorHAnsi" w:cstheme="minorHAnsi"/>
                <w:lang w:val="pt-BR"/>
              </w:rPr>
              <w:t>K</w:t>
            </w:r>
            <w:r w:rsidRPr="008F082B">
              <w:rPr>
                <w:rFonts w:asciiTheme="minorHAnsi" w:hAnsiTheme="minorHAnsi" w:cstheme="minorHAnsi"/>
                <w:vertAlign w:val="subscript"/>
                <w:lang w:val="pt-BR"/>
              </w:rPr>
              <w:t>a</w:t>
            </w:r>
            <w:proofErr w:type="spellEnd"/>
            <w:proofErr w:type="gramEnd"/>
            <w:r w:rsidRPr="008F082B">
              <w:rPr>
                <w:rFonts w:asciiTheme="minorHAnsi" w:hAnsiTheme="minorHAnsi" w:cstheme="minorHAnsi"/>
                <w:lang w:val="pt-BR"/>
              </w:rPr>
              <w:t>= j *(J /</w:t>
            </w:r>
            <w:proofErr w:type="spellStart"/>
            <w:r w:rsidRPr="008F082B">
              <w:rPr>
                <w:rFonts w:asciiTheme="minorHAnsi" w:hAnsiTheme="minorHAnsi" w:cstheme="minorHAnsi"/>
                <w:lang w:val="pt-BR"/>
              </w:rPr>
              <w:t>J</w:t>
            </w:r>
            <w:r w:rsidRPr="008F082B">
              <w:rPr>
                <w:rFonts w:asciiTheme="minorHAnsi" w:hAnsiTheme="minorHAnsi" w:cstheme="minorHAnsi"/>
                <w:vertAlign w:val="subscript"/>
                <w:lang w:val="pt-BR"/>
              </w:rPr>
              <w:t>o</w:t>
            </w:r>
            <w:proofErr w:type="spellEnd"/>
            <w:r w:rsidRPr="008F082B">
              <w:rPr>
                <w:rFonts w:asciiTheme="minorHAnsi" w:hAnsiTheme="minorHAnsi" w:cstheme="minorHAnsi"/>
                <w:vertAlign w:val="subscript"/>
                <w:lang w:val="pt-BR"/>
              </w:rPr>
              <w:t>)</w:t>
            </w:r>
            <w:r w:rsidRPr="008F082B">
              <w:rPr>
                <w:rFonts w:asciiTheme="minorHAnsi" w:hAnsiTheme="minorHAnsi" w:cstheme="minorHAnsi"/>
                <w:lang w:val="pt-BR"/>
              </w:rPr>
              <w:t xml:space="preserve"> + v * (</w:t>
            </w:r>
            <w:proofErr w:type="spellStart"/>
            <w:r w:rsidRPr="008F082B">
              <w:rPr>
                <w:rFonts w:asciiTheme="minorHAnsi" w:hAnsiTheme="minorHAnsi" w:cstheme="minorHAnsi"/>
                <w:lang w:val="pt-BR"/>
              </w:rPr>
              <w:t>Cv</w:t>
            </w:r>
            <w:proofErr w:type="spellEnd"/>
            <w:r w:rsidRPr="008F082B">
              <w:rPr>
                <w:rFonts w:asciiTheme="minorHAnsi" w:hAnsiTheme="minorHAnsi" w:cstheme="minorHAnsi"/>
                <w:lang w:val="pt-BR"/>
              </w:rPr>
              <w:t>/</w:t>
            </w:r>
            <w:proofErr w:type="spellStart"/>
            <w:r w:rsidRPr="008F082B">
              <w:rPr>
                <w:rFonts w:asciiTheme="minorHAnsi" w:hAnsiTheme="minorHAnsi" w:cstheme="minorHAnsi"/>
                <w:lang w:val="pt-BR"/>
              </w:rPr>
              <w:t>Cv</w:t>
            </w:r>
            <w:r w:rsidRPr="008F082B">
              <w:rPr>
                <w:rFonts w:asciiTheme="minorHAnsi" w:hAnsiTheme="minorHAnsi" w:cstheme="minorHAnsi"/>
                <w:vertAlign w:val="subscript"/>
                <w:lang w:val="pt-BR"/>
              </w:rPr>
              <w:t>o</w:t>
            </w:r>
            <w:proofErr w:type="spellEnd"/>
            <w:r w:rsidRPr="008F082B">
              <w:rPr>
                <w:rFonts w:asciiTheme="minorHAnsi" w:hAnsiTheme="minorHAnsi" w:cstheme="minorHAnsi"/>
                <w:vertAlign w:val="subscript"/>
                <w:lang w:val="pt-BR"/>
              </w:rPr>
              <w:t>)</w:t>
            </w:r>
            <w:r w:rsidRPr="008F082B">
              <w:rPr>
                <w:rFonts w:asciiTheme="minorHAnsi" w:hAnsiTheme="minorHAnsi" w:cstheme="minorHAnsi"/>
                <w:lang w:val="pt-BR"/>
              </w:rPr>
              <w:t xml:space="preserve"> + m* (M /M</w:t>
            </w:r>
            <w:r w:rsidRPr="008F082B">
              <w:rPr>
                <w:rFonts w:asciiTheme="minorHAnsi" w:hAnsiTheme="minorHAnsi" w:cstheme="minorHAnsi"/>
                <w:vertAlign w:val="subscript"/>
                <w:lang w:val="pt-BR"/>
              </w:rPr>
              <w:t>o</w:t>
            </w:r>
            <w:r w:rsidRPr="008F082B">
              <w:rPr>
                <w:rFonts w:asciiTheme="minorHAnsi" w:hAnsiTheme="minorHAnsi" w:cstheme="minorHAnsi"/>
                <w:lang w:val="pt-BR"/>
              </w:rPr>
              <w:t>) + d *(D /D</w:t>
            </w:r>
            <w:r w:rsidRPr="008F082B">
              <w:rPr>
                <w:rFonts w:asciiTheme="minorHAnsi" w:hAnsiTheme="minorHAnsi" w:cstheme="minorHAnsi"/>
                <w:vertAlign w:val="subscript"/>
                <w:lang w:val="pt-BR"/>
              </w:rPr>
              <w:t>o</w:t>
            </w:r>
            <w:r w:rsidRPr="008F082B">
              <w:rPr>
                <w:rFonts w:asciiTheme="minorHAnsi" w:hAnsiTheme="minorHAnsi" w:cstheme="minorHAnsi"/>
                <w:lang w:val="pt-BR"/>
              </w:rPr>
              <w:t>)</w:t>
            </w:r>
          </w:p>
          <w:p w:rsidR="00897A81" w:rsidRPr="008F082B" w:rsidRDefault="00897A81" w:rsidP="00EF71E7">
            <w:pPr>
              <w:rPr>
                <w:rFonts w:asciiTheme="minorHAnsi" w:hAnsiTheme="minorHAnsi" w:cstheme="minorHAnsi"/>
                <w:lang w:val="pt-BR"/>
              </w:rPr>
            </w:pPr>
            <w:r w:rsidRPr="008F082B">
              <w:rPr>
                <w:rFonts w:asciiTheme="minorHAnsi" w:hAnsiTheme="minorHAnsi" w:cstheme="minorHAnsi"/>
                <w:lang w:val="pt-BR"/>
              </w:rPr>
              <w:t xml:space="preserve">                             </w:t>
            </w:r>
          </w:p>
          <w:p w:rsidR="00897A81" w:rsidRPr="008F082B" w:rsidRDefault="00897A81" w:rsidP="00EF71E7">
            <w:pPr>
              <w:rPr>
                <w:rFonts w:asciiTheme="minorHAnsi" w:hAnsiTheme="minorHAnsi" w:cstheme="minorHAnsi"/>
              </w:rPr>
            </w:pPr>
            <w:r w:rsidRPr="008F082B">
              <w:rPr>
                <w:rFonts w:asciiTheme="minorHAnsi" w:hAnsiTheme="minorHAnsi" w:cstheme="minorHAnsi"/>
              </w:rPr>
              <w:t>en la que:</w:t>
            </w:r>
          </w:p>
          <w:p w:rsidR="00897A81" w:rsidRPr="008F082B" w:rsidRDefault="00897A81" w:rsidP="00EF71E7">
            <w:pPr>
              <w:tabs>
                <w:tab w:val="left" w:pos="-1440"/>
                <w:tab w:val="left" w:pos="1560"/>
              </w:tabs>
              <w:jc w:val="left"/>
              <w:rPr>
                <w:rFonts w:asciiTheme="minorHAnsi" w:hAnsiTheme="minorHAnsi" w:cstheme="minorHAnsi"/>
              </w:rPr>
            </w:pPr>
          </w:p>
          <w:p w:rsidR="00897A81" w:rsidRPr="008F082B" w:rsidRDefault="00897A81" w:rsidP="00EF71E7">
            <w:pPr>
              <w:tabs>
                <w:tab w:val="left" w:pos="-1440"/>
                <w:tab w:val="left" w:pos="1560"/>
              </w:tabs>
              <w:jc w:val="left"/>
              <w:rPr>
                <w:rFonts w:asciiTheme="minorHAnsi" w:hAnsiTheme="minorHAnsi" w:cstheme="minorHAnsi"/>
              </w:rPr>
            </w:pPr>
            <w:r w:rsidRPr="008F082B">
              <w:rPr>
                <w:rFonts w:asciiTheme="minorHAnsi" w:hAnsiTheme="minorHAnsi" w:cstheme="minorHAnsi"/>
              </w:rPr>
              <w:t>a   = subíndice que caracteriza un grupo de rubros.</w:t>
            </w:r>
          </w:p>
          <w:p w:rsidR="00897A81" w:rsidRPr="008F082B" w:rsidRDefault="00897A81" w:rsidP="00EF71E7">
            <w:pPr>
              <w:tabs>
                <w:tab w:val="left" w:pos="-1440"/>
                <w:tab w:val="left" w:pos="1560"/>
              </w:tabs>
              <w:jc w:val="left"/>
              <w:rPr>
                <w:rFonts w:asciiTheme="minorHAnsi" w:hAnsiTheme="minorHAnsi" w:cstheme="minorHAnsi"/>
              </w:rPr>
            </w:pPr>
          </w:p>
          <w:p w:rsidR="00897A81" w:rsidRPr="008F082B" w:rsidRDefault="00897A81" w:rsidP="00EF71E7">
            <w:pPr>
              <w:tabs>
                <w:tab w:val="left" w:pos="-1440"/>
                <w:tab w:val="left" w:pos="1560"/>
              </w:tabs>
              <w:jc w:val="left"/>
              <w:rPr>
                <w:rFonts w:asciiTheme="minorHAnsi" w:hAnsiTheme="minorHAnsi" w:cstheme="minorHAnsi"/>
              </w:rPr>
            </w:pPr>
            <w:r w:rsidRPr="008F082B">
              <w:rPr>
                <w:rFonts w:asciiTheme="minorHAnsi" w:hAnsiTheme="minorHAnsi" w:cstheme="minorHAnsi"/>
              </w:rPr>
              <w:t>j   =  porcentaje de incidencia en el costo de la mano de obra.</w:t>
            </w:r>
          </w:p>
          <w:p w:rsidR="00897A81" w:rsidRPr="008F082B" w:rsidRDefault="00897A81" w:rsidP="00EF71E7">
            <w:pPr>
              <w:tabs>
                <w:tab w:val="left" w:pos="-1440"/>
                <w:tab w:val="left" w:pos="1560"/>
              </w:tabs>
              <w:jc w:val="left"/>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rPr>
            </w:pPr>
            <w:r w:rsidRPr="008F082B">
              <w:rPr>
                <w:rFonts w:asciiTheme="minorHAnsi" w:hAnsiTheme="minorHAnsi" w:cstheme="minorHAnsi"/>
              </w:rPr>
              <w:t xml:space="preserve">J = importe </w:t>
            </w:r>
            <w:proofErr w:type="spellStart"/>
            <w:r w:rsidRPr="008F082B">
              <w:rPr>
                <w:rFonts w:asciiTheme="minorHAnsi" w:hAnsiTheme="minorHAnsi" w:cstheme="minorHAnsi"/>
              </w:rPr>
              <w:t>promedial</w:t>
            </w:r>
            <w:proofErr w:type="spellEnd"/>
            <w:r w:rsidRPr="008F082B">
              <w:rPr>
                <w:rFonts w:asciiTheme="minorHAnsi" w:hAnsiTheme="minorHAnsi" w:cstheme="minorHAnsi"/>
              </w:rPr>
              <w:t xml:space="preserve"> diario de la suma de jornales de la cuadrilla tipo (zona I boletín D.N. de V.) durante el  período de ejecución de la obra que se liquida. El importe </w:t>
            </w:r>
            <w:proofErr w:type="spellStart"/>
            <w:r w:rsidRPr="008F082B">
              <w:rPr>
                <w:rFonts w:asciiTheme="minorHAnsi" w:hAnsiTheme="minorHAnsi" w:cstheme="minorHAnsi"/>
              </w:rPr>
              <w:t>promedial</w:t>
            </w:r>
            <w:proofErr w:type="spellEnd"/>
            <w:r w:rsidRPr="008F082B">
              <w:rPr>
                <w:rFonts w:asciiTheme="minorHAnsi" w:hAnsiTheme="minorHAnsi" w:cstheme="minorHAnsi"/>
              </w:rPr>
              <w:t xml:space="preserve"> se entiende ponderado respecto al tiempo de vigencia de los distintos valores de los jornales en el período, según las normas que fijan las retribuciones salariales, aún cuando se homologuen o publiquen con fecha posterior.</w:t>
            </w:r>
          </w:p>
          <w:p w:rsidR="00897A81" w:rsidRPr="008F082B" w:rsidRDefault="00897A81" w:rsidP="00EF71E7">
            <w:pPr>
              <w:tabs>
                <w:tab w:val="left" w:pos="-1440"/>
                <w:tab w:val="left" w:pos="1560"/>
              </w:tabs>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rPr>
            </w:pPr>
            <w:r w:rsidRPr="008F082B">
              <w:rPr>
                <w:rFonts w:asciiTheme="minorHAnsi" w:hAnsiTheme="minorHAnsi" w:cstheme="minorHAnsi"/>
              </w:rPr>
              <w:t>J</w:t>
            </w:r>
            <w:r w:rsidRPr="008F082B">
              <w:rPr>
                <w:rFonts w:asciiTheme="minorHAnsi" w:hAnsiTheme="minorHAnsi" w:cstheme="minorHAnsi"/>
                <w:vertAlign w:val="subscript"/>
              </w:rPr>
              <w:t>o</w:t>
            </w:r>
            <w:r w:rsidRPr="008F082B">
              <w:rPr>
                <w:rFonts w:asciiTheme="minorHAnsi" w:hAnsiTheme="minorHAnsi" w:cstheme="minorHAnsi"/>
              </w:rPr>
              <w:t xml:space="preserve"> = importe diario de la suma de los jornales de la cuadrilla tipo (zona I boletín D.N. de V.) vigentes 10 días antes de la fecha de la licitación.</w:t>
            </w:r>
          </w:p>
          <w:p w:rsidR="00897A81" w:rsidRPr="008F082B" w:rsidRDefault="00897A81" w:rsidP="00EF71E7">
            <w:pPr>
              <w:tabs>
                <w:tab w:val="left" w:pos="-1440"/>
                <w:tab w:val="left" w:pos="1560"/>
              </w:tabs>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rPr>
            </w:pPr>
            <w:r w:rsidRPr="008F082B">
              <w:rPr>
                <w:rFonts w:asciiTheme="minorHAnsi" w:hAnsiTheme="minorHAnsi" w:cstheme="minorHAnsi"/>
              </w:rPr>
              <w:t>A los efectos de la liquidación de los ajustes paramétricos, se tomará como jornal básico (J</w:t>
            </w:r>
            <w:r w:rsidRPr="008F082B">
              <w:rPr>
                <w:rFonts w:asciiTheme="minorHAnsi" w:hAnsiTheme="minorHAnsi" w:cstheme="minorHAnsi"/>
                <w:vertAlign w:val="subscript"/>
              </w:rPr>
              <w:t>o</w:t>
            </w:r>
            <w:r w:rsidRPr="008F082B">
              <w:rPr>
                <w:rFonts w:asciiTheme="minorHAnsi" w:hAnsiTheme="minorHAnsi" w:cstheme="minorHAnsi"/>
              </w:rPr>
              <w:t>) el que en definitiva corresponde a aplicar en ese momento según las normas que fijan las retribuciones salariales, aún cuando se homologuen o publiquen con fecha posterior.</w:t>
            </w:r>
          </w:p>
          <w:p w:rsidR="00897A81" w:rsidRPr="008F082B" w:rsidRDefault="00897A81" w:rsidP="00EF71E7">
            <w:pPr>
              <w:tabs>
                <w:tab w:val="left" w:pos="-1440"/>
                <w:tab w:val="left" w:pos="1560"/>
              </w:tabs>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rPr>
            </w:pPr>
            <w:r w:rsidRPr="008F082B">
              <w:rPr>
                <w:rFonts w:asciiTheme="minorHAnsi" w:hAnsiTheme="minorHAnsi" w:cstheme="minorHAnsi"/>
              </w:rPr>
              <w:t>v  = porcentaje de incidencia en el precio por concepto de gastos generales, financiación, impuestos, imprevistos, beneficios y demás gastos no considerados en los otros grupos.</w:t>
            </w:r>
          </w:p>
          <w:p w:rsidR="00897A81" w:rsidRPr="008F082B" w:rsidRDefault="00897A81" w:rsidP="00EF71E7">
            <w:pPr>
              <w:tabs>
                <w:tab w:val="left" w:pos="-1440"/>
                <w:tab w:val="left" w:pos="1560"/>
              </w:tabs>
              <w:rPr>
                <w:rFonts w:asciiTheme="minorHAnsi" w:hAnsiTheme="minorHAnsi" w:cstheme="minorHAnsi"/>
              </w:rPr>
            </w:pPr>
          </w:p>
          <w:p w:rsidR="00897A81" w:rsidRPr="008F082B" w:rsidRDefault="00897A81" w:rsidP="00EF71E7">
            <w:pPr>
              <w:tabs>
                <w:tab w:val="left" w:pos="1560"/>
              </w:tabs>
              <w:rPr>
                <w:rFonts w:asciiTheme="minorHAnsi" w:hAnsiTheme="minorHAnsi" w:cstheme="minorHAnsi"/>
              </w:rPr>
            </w:pPr>
            <w:proofErr w:type="spellStart"/>
            <w:r w:rsidRPr="008F082B">
              <w:rPr>
                <w:rFonts w:asciiTheme="minorHAnsi" w:hAnsiTheme="minorHAnsi" w:cstheme="minorHAnsi"/>
              </w:rPr>
              <w:t>Cv</w:t>
            </w:r>
            <w:r w:rsidRPr="008F082B">
              <w:rPr>
                <w:rFonts w:asciiTheme="minorHAnsi" w:hAnsiTheme="minorHAnsi" w:cstheme="minorHAnsi"/>
                <w:vertAlign w:val="subscript"/>
              </w:rPr>
              <w:t>o</w:t>
            </w:r>
            <w:proofErr w:type="spellEnd"/>
            <w:r w:rsidRPr="008F082B">
              <w:rPr>
                <w:rFonts w:asciiTheme="minorHAnsi" w:hAnsiTheme="minorHAnsi" w:cstheme="minorHAnsi"/>
                <w:vertAlign w:val="subscript"/>
              </w:rPr>
              <w:t xml:space="preserve"> </w:t>
            </w:r>
            <w:r w:rsidRPr="008F082B">
              <w:rPr>
                <w:rFonts w:asciiTheme="minorHAnsi" w:hAnsiTheme="minorHAnsi" w:cstheme="minorHAnsi"/>
              </w:rPr>
              <w:t>= Índice General de  Precios al  Consumo del Instituto  Nacional de  Estadísticas del penúltimo mes anterior al de la apertura de la licitación.</w:t>
            </w:r>
          </w:p>
          <w:p w:rsidR="00897A81" w:rsidRPr="008F082B" w:rsidRDefault="00897A81" w:rsidP="00EF71E7">
            <w:pPr>
              <w:tabs>
                <w:tab w:val="left" w:pos="1560"/>
              </w:tabs>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rPr>
            </w:pPr>
            <w:proofErr w:type="spellStart"/>
            <w:r w:rsidRPr="008F082B">
              <w:rPr>
                <w:rFonts w:asciiTheme="minorHAnsi" w:hAnsiTheme="minorHAnsi" w:cstheme="minorHAnsi"/>
              </w:rPr>
              <w:t>Cv</w:t>
            </w:r>
            <w:proofErr w:type="spellEnd"/>
            <w:r w:rsidRPr="008F082B">
              <w:rPr>
                <w:rFonts w:asciiTheme="minorHAnsi" w:hAnsiTheme="minorHAnsi" w:cstheme="minorHAnsi"/>
              </w:rPr>
              <w:t xml:space="preserve">  = Índice General de Precios al Consumo   del Instituto Nacional de Estadísticas del mes anterior al del período de ejecución de las obras que se liquiden. </w:t>
            </w:r>
          </w:p>
          <w:p w:rsidR="00897A81" w:rsidRPr="008F082B" w:rsidRDefault="00897A81" w:rsidP="00EF71E7">
            <w:pPr>
              <w:tabs>
                <w:tab w:val="left" w:pos="-1440"/>
                <w:tab w:val="left" w:pos="1560"/>
              </w:tabs>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rPr>
            </w:pPr>
            <w:r w:rsidRPr="008F082B">
              <w:rPr>
                <w:rFonts w:asciiTheme="minorHAnsi" w:hAnsiTheme="minorHAnsi" w:cstheme="minorHAnsi"/>
              </w:rPr>
              <w:t>m   = porcentaje de incidencia en el costo por concepto de materiales, combustibles, fletes, etc.</w:t>
            </w:r>
          </w:p>
          <w:p w:rsidR="00897A81" w:rsidRPr="008F082B" w:rsidRDefault="00897A81" w:rsidP="00EF71E7">
            <w:pPr>
              <w:jc w:val="center"/>
              <w:rPr>
                <w:rFonts w:asciiTheme="minorHAnsi" w:hAnsiTheme="minorHAnsi" w:cstheme="minorHAnsi"/>
              </w:rPr>
            </w:pPr>
          </w:p>
          <w:p w:rsidR="00897A81" w:rsidRPr="008F082B" w:rsidRDefault="00897A81" w:rsidP="00EF71E7">
            <w:pPr>
              <w:jc w:val="center"/>
              <w:rPr>
                <w:rFonts w:asciiTheme="minorHAnsi" w:hAnsiTheme="minorHAnsi" w:cstheme="minorHAnsi"/>
              </w:rPr>
            </w:pPr>
            <w:r w:rsidRPr="008F082B">
              <w:rPr>
                <w:rFonts w:asciiTheme="minorHAnsi" w:hAnsiTheme="minorHAnsi" w:cstheme="minorHAnsi"/>
              </w:rPr>
              <w:t>M/M</w:t>
            </w:r>
            <w:r w:rsidRPr="008F082B">
              <w:rPr>
                <w:rFonts w:asciiTheme="minorHAnsi" w:hAnsiTheme="minorHAnsi" w:cstheme="minorHAnsi"/>
                <w:vertAlign w:val="subscript"/>
              </w:rPr>
              <w:t>o</w:t>
            </w:r>
            <w:r w:rsidRPr="008F082B">
              <w:rPr>
                <w:rFonts w:asciiTheme="minorHAnsi" w:hAnsiTheme="minorHAnsi" w:cstheme="minorHAnsi"/>
              </w:rPr>
              <w:t xml:space="preserve"> =  ∑ </w:t>
            </w:r>
            <w:proofErr w:type="spellStart"/>
            <w:r w:rsidRPr="008F082B">
              <w:rPr>
                <w:rFonts w:asciiTheme="minorHAnsi" w:hAnsiTheme="minorHAnsi" w:cstheme="minorHAnsi"/>
                <w:u w:val="single"/>
              </w:rPr>
              <w:t>q</w:t>
            </w:r>
            <w:r w:rsidRPr="008F082B">
              <w:rPr>
                <w:rFonts w:asciiTheme="minorHAnsi" w:hAnsiTheme="minorHAnsi" w:cstheme="minorHAnsi"/>
                <w:u w:val="single"/>
                <w:vertAlign w:val="subscript"/>
              </w:rPr>
              <w:t>n</w:t>
            </w:r>
            <w:proofErr w:type="spellEnd"/>
            <w:r w:rsidRPr="008F082B">
              <w:rPr>
                <w:rFonts w:asciiTheme="minorHAnsi" w:hAnsiTheme="minorHAnsi" w:cstheme="minorHAnsi"/>
                <w:u w:val="single"/>
                <w:vertAlign w:val="subscript"/>
              </w:rPr>
              <w:t xml:space="preserve"> *</w:t>
            </w:r>
            <w:r w:rsidRPr="008F082B">
              <w:rPr>
                <w:rFonts w:asciiTheme="minorHAnsi" w:hAnsiTheme="minorHAnsi" w:cstheme="minorHAnsi"/>
                <w:u w:val="single"/>
              </w:rPr>
              <w:t>(</w:t>
            </w:r>
            <w:r w:rsidRPr="008F082B">
              <w:rPr>
                <w:rFonts w:asciiTheme="minorHAnsi" w:hAnsiTheme="minorHAnsi" w:cstheme="minorHAnsi"/>
                <w:u w:val="single"/>
                <w:vertAlign w:val="subscript"/>
              </w:rPr>
              <w:t xml:space="preserve">  </w:t>
            </w:r>
            <w:proofErr w:type="spellStart"/>
            <w:r w:rsidRPr="008F082B">
              <w:rPr>
                <w:rFonts w:asciiTheme="minorHAnsi" w:hAnsiTheme="minorHAnsi" w:cstheme="minorHAnsi"/>
                <w:u w:val="single"/>
              </w:rPr>
              <w:t>Q</w:t>
            </w:r>
            <w:r w:rsidRPr="008F082B">
              <w:rPr>
                <w:rFonts w:asciiTheme="minorHAnsi" w:hAnsiTheme="minorHAnsi" w:cstheme="minorHAnsi"/>
                <w:u w:val="single"/>
                <w:vertAlign w:val="subscript"/>
              </w:rPr>
              <w:t>n</w:t>
            </w:r>
            <w:proofErr w:type="spellEnd"/>
            <w:r w:rsidRPr="008F082B">
              <w:rPr>
                <w:rFonts w:asciiTheme="minorHAnsi" w:hAnsiTheme="minorHAnsi" w:cstheme="minorHAnsi"/>
                <w:u w:val="single"/>
              </w:rPr>
              <w:t>/</w:t>
            </w:r>
            <w:r w:rsidRPr="008F082B">
              <w:rPr>
                <w:rFonts w:asciiTheme="minorHAnsi" w:hAnsiTheme="minorHAnsi" w:cstheme="minorHAnsi"/>
              </w:rPr>
              <w:t xml:space="preserve"> </w:t>
            </w:r>
            <w:proofErr w:type="spellStart"/>
            <w:r w:rsidRPr="008F082B">
              <w:rPr>
                <w:rFonts w:asciiTheme="minorHAnsi" w:hAnsiTheme="minorHAnsi" w:cstheme="minorHAnsi"/>
              </w:rPr>
              <w:t>Q</w:t>
            </w:r>
            <w:r w:rsidRPr="008F082B">
              <w:rPr>
                <w:rFonts w:asciiTheme="minorHAnsi" w:hAnsiTheme="minorHAnsi" w:cstheme="minorHAnsi"/>
                <w:vertAlign w:val="subscript"/>
              </w:rPr>
              <w:t>on</w:t>
            </w:r>
            <w:proofErr w:type="spellEnd"/>
            <w:r w:rsidRPr="008F082B">
              <w:rPr>
                <w:rFonts w:asciiTheme="minorHAnsi" w:hAnsiTheme="minorHAnsi" w:cstheme="minorHAnsi"/>
              </w:rPr>
              <w:t xml:space="preserve">)  </w:t>
            </w:r>
          </w:p>
          <w:p w:rsidR="00897A81" w:rsidRPr="008F082B" w:rsidRDefault="00897A81" w:rsidP="00EF71E7">
            <w:pPr>
              <w:jc w:val="center"/>
              <w:rPr>
                <w:rFonts w:asciiTheme="minorHAnsi" w:hAnsiTheme="minorHAnsi" w:cstheme="minorHAnsi"/>
                <w:vertAlign w:val="subscript"/>
              </w:rPr>
            </w:pPr>
            <w:r w:rsidRPr="008F082B">
              <w:rPr>
                <w:rFonts w:asciiTheme="minorHAnsi" w:hAnsiTheme="minorHAnsi" w:cstheme="minorHAnsi"/>
              </w:rPr>
              <w:t xml:space="preserve">                         </w:t>
            </w:r>
            <w:r w:rsidRPr="008F082B">
              <w:rPr>
                <w:rFonts w:asciiTheme="minorHAnsi" w:hAnsiTheme="minorHAnsi" w:cstheme="minorHAnsi"/>
                <w:vertAlign w:val="subscript"/>
              </w:rPr>
              <w:t xml:space="preserve">         </w:t>
            </w:r>
          </w:p>
          <w:p w:rsidR="00897A81" w:rsidRPr="008F082B" w:rsidRDefault="00897A81" w:rsidP="00EF71E7">
            <w:pPr>
              <w:tabs>
                <w:tab w:val="left" w:pos="-1440"/>
                <w:tab w:val="left" w:pos="1560"/>
              </w:tabs>
              <w:rPr>
                <w:rFonts w:asciiTheme="minorHAnsi" w:hAnsiTheme="minorHAnsi" w:cstheme="minorHAnsi"/>
              </w:rPr>
            </w:pPr>
            <w:proofErr w:type="spellStart"/>
            <w:proofErr w:type="gramStart"/>
            <w:r w:rsidRPr="008F082B">
              <w:rPr>
                <w:rFonts w:asciiTheme="minorHAnsi" w:hAnsiTheme="minorHAnsi" w:cstheme="minorHAnsi"/>
              </w:rPr>
              <w:t>q</w:t>
            </w:r>
            <w:r w:rsidRPr="008F082B">
              <w:rPr>
                <w:rFonts w:asciiTheme="minorHAnsi" w:hAnsiTheme="minorHAnsi" w:cstheme="minorHAnsi"/>
                <w:vertAlign w:val="subscript"/>
              </w:rPr>
              <w:t>n</w:t>
            </w:r>
            <w:proofErr w:type="spellEnd"/>
            <w:proofErr w:type="gramEnd"/>
            <w:r w:rsidRPr="008F082B">
              <w:rPr>
                <w:rFonts w:asciiTheme="minorHAnsi" w:hAnsiTheme="minorHAnsi" w:cstheme="minorHAnsi"/>
              </w:rPr>
              <w:t xml:space="preserve">  = porcentaje en pesos que integra cada material n en el total de </w:t>
            </w:r>
            <w:r w:rsidRPr="008F082B">
              <w:rPr>
                <w:rFonts w:asciiTheme="minorHAnsi" w:hAnsiTheme="minorHAnsi" w:cstheme="minorHAnsi"/>
              </w:rPr>
              <w:lastRenderedPageBreak/>
              <w:t>materiales correspondiente al grupo de rubros.</w:t>
            </w:r>
          </w:p>
          <w:p w:rsidR="00897A81" w:rsidRPr="008F082B" w:rsidRDefault="00897A81" w:rsidP="00EF71E7">
            <w:pPr>
              <w:tabs>
                <w:tab w:val="left" w:pos="-1440"/>
                <w:tab w:val="left" w:pos="1560"/>
              </w:tabs>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rPr>
            </w:pPr>
            <w:proofErr w:type="spellStart"/>
            <w:r w:rsidRPr="008F082B">
              <w:rPr>
                <w:rFonts w:asciiTheme="minorHAnsi" w:hAnsiTheme="minorHAnsi" w:cstheme="minorHAnsi"/>
              </w:rPr>
              <w:t>Q</w:t>
            </w:r>
            <w:r w:rsidRPr="008F082B">
              <w:rPr>
                <w:rFonts w:asciiTheme="minorHAnsi" w:hAnsiTheme="minorHAnsi" w:cstheme="minorHAnsi"/>
                <w:vertAlign w:val="subscript"/>
              </w:rPr>
              <w:t>on</w:t>
            </w:r>
            <w:proofErr w:type="spellEnd"/>
            <w:r w:rsidRPr="008F082B">
              <w:rPr>
                <w:rFonts w:asciiTheme="minorHAnsi" w:hAnsiTheme="minorHAnsi" w:cstheme="minorHAnsi"/>
                <w:vertAlign w:val="subscript"/>
              </w:rPr>
              <w:t xml:space="preserve"> </w:t>
            </w:r>
            <w:r w:rsidRPr="008F082B">
              <w:rPr>
                <w:rFonts w:asciiTheme="minorHAnsi" w:hAnsiTheme="minorHAnsi" w:cstheme="minorHAnsi"/>
              </w:rPr>
              <w:t>= precio unitario del material n que figura en la lista publicada por la DNV, o en su defecto por la DNA (Dirección Nacional de Arquitectura) del MTOP (Ministerio de Transporte y Obras Públicas), con una anticipación mínima de 10 días respecto a la fecha de licitación.</w:t>
            </w:r>
          </w:p>
          <w:p w:rsidR="00897A81" w:rsidRPr="008F082B" w:rsidRDefault="00897A81" w:rsidP="00EF71E7">
            <w:pPr>
              <w:tabs>
                <w:tab w:val="left" w:pos="-1440"/>
                <w:tab w:val="left" w:pos="1560"/>
              </w:tabs>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rPr>
            </w:pPr>
            <w:proofErr w:type="spellStart"/>
            <w:r w:rsidRPr="008F082B">
              <w:rPr>
                <w:rFonts w:asciiTheme="minorHAnsi" w:hAnsiTheme="minorHAnsi" w:cstheme="minorHAnsi"/>
              </w:rPr>
              <w:t>Q</w:t>
            </w:r>
            <w:r w:rsidRPr="008F082B">
              <w:rPr>
                <w:rFonts w:asciiTheme="minorHAnsi" w:hAnsiTheme="minorHAnsi" w:cstheme="minorHAnsi"/>
                <w:vertAlign w:val="subscript"/>
              </w:rPr>
              <w:t>n</w:t>
            </w:r>
            <w:proofErr w:type="spellEnd"/>
            <w:r w:rsidRPr="008F082B">
              <w:rPr>
                <w:rFonts w:asciiTheme="minorHAnsi" w:hAnsiTheme="minorHAnsi" w:cstheme="minorHAnsi"/>
              </w:rPr>
              <w:t xml:space="preserve">  = precio unitario del mismo material n, que figura en la lista publicada por la DNV, o en su defecto por la DNA (Dirección Nacional de Arquitectura) del MTOP (Ministerio de Transporte y Obras Públicas), correspondiente al mes anterior al de ejecución de la obra que se liquida.</w:t>
            </w:r>
          </w:p>
          <w:p w:rsidR="00897A81" w:rsidRPr="008F082B" w:rsidRDefault="00897A81" w:rsidP="00EF71E7">
            <w:pPr>
              <w:tabs>
                <w:tab w:val="left" w:pos="-1440"/>
                <w:tab w:val="left" w:pos="1560"/>
              </w:tabs>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rPr>
            </w:pPr>
            <w:r w:rsidRPr="008F082B">
              <w:rPr>
                <w:rFonts w:asciiTheme="minorHAnsi" w:hAnsiTheme="minorHAnsi" w:cstheme="minorHAnsi"/>
              </w:rPr>
              <w:t>d    = porcentaje de incidencia en el precio correspondiente a amortización y reparación de  equipos.</w:t>
            </w:r>
          </w:p>
          <w:p w:rsidR="00897A81" w:rsidRPr="008F082B" w:rsidRDefault="00897A81" w:rsidP="00EF71E7">
            <w:pPr>
              <w:tabs>
                <w:tab w:val="left" w:pos="-1440"/>
                <w:tab w:val="left" w:pos="1560"/>
              </w:tabs>
              <w:rPr>
                <w:rFonts w:asciiTheme="minorHAnsi" w:hAnsiTheme="minorHAnsi" w:cstheme="minorHAnsi"/>
              </w:rPr>
            </w:pPr>
          </w:p>
          <w:p w:rsidR="00897A81" w:rsidRPr="008F082B" w:rsidRDefault="00897A81" w:rsidP="00EF71E7">
            <w:pPr>
              <w:tabs>
                <w:tab w:val="left" w:pos="-1440"/>
                <w:tab w:val="left" w:pos="1560"/>
              </w:tabs>
              <w:rPr>
                <w:rFonts w:asciiTheme="minorHAnsi" w:hAnsiTheme="minorHAnsi" w:cstheme="minorHAnsi"/>
              </w:rPr>
            </w:pPr>
            <w:r w:rsidRPr="008F082B">
              <w:rPr>
                <w:rFonts w:asciiTheme="minorHAnsi" w:hAnsiTheme="minorHAnsi" w:cstheme="minorHAnsi"/>
              </w:rPr>
              <w:t>D</w:t>
            </w:r>
            <w:r w:rsidRPr="008F082B">
              <w:rPr>
                <w:rFonts w:asciiTheme="minorHAnsi" w:hAnsiTheme="minorHAnsi" w:cstheme="minorHAnsi"/>
                <w:vertAlign w:val="subscript"/>
              </w:rPr>
              <w:t xml:space="preserve">o </w:t>
            </w:r>
            <w:r w:rsidRPr="008F082B">
              <w:rPr>
                <w:rFonts w:asciiTheme="minorHAnsi" w:hAnsiTheme="minorHAnsi" w:cstheme="minorHAnsi"/>
              </w:rPr>
              <w:t>= cotización del dólar USA Fondo venta emitido por Banco Central del Uruguay correspondiente al último día del mes anterior a la fecha de apertura de la licitación.</w:t>
            </w:r>
          </w:p>
          <w:p w:rsidR="00897A81" w:rsidRPr="008F082B" w:rsidRDefault="00897A81" w:rsidP="00EF71E7">
            <w:pPr>
              <w:tabs>
                <w:tab w:val="left" w:pos="-1440"/>
                <w:tab w:val="left" w:pos="1560"/>
              </w:tabs>
              <w:rPr>
                <w:rFonts w:asciiTheme="minorHAnsi" w:hAnsiTheme="minorHAnsi" w:cstheme="minorHAnsi"/>
              </w:rPr>
            </w:pPr>
            <w:r w:rsidRPr="008F082B">
              <w:rPr>
                <w:rFonts w:asciiTheme="minorHAnsi" w:hAnsiTheme="minorHAnsi" w:cstheme="minorHAnsi"/>
              </w:rPr>
              <w:t xml:space="preserve"> </w:t>
            </w:r>
          </w:p>
          <w:p w:rsidR="00897A81" w:rsidRPr="008F082B" w:rsidRDefault="00897A81" w:rsidP="00EF71E7">
            <w:pPr>
              <w:tabs>
                <w:tab w:val="left" w:pos="1560"/>
                <w:tab w:val="left" w:pos="2322"/>
                <w:tab w:val="left" w:pos="3042"/>
                <w:tab w:val="left" w:pos="3762"/>
                <w:tab w:val="left" w:pos="4482"/>
                <w:tab w:val="left" w:pos="5202"/>
                <w:tab w:val="left" w:pos="5922"/>
                <w:tab w:val="left" w:pos="6642"/>
                <w:tab w:val="left" w:pos="7362"/>
                <w:tab w:val="left" w:pos="8082"/>
                <w:tab w:val="left" w:pos="8802"/>
                <w:tab w:val="left" w:pos="9522"/>
              </w:tabs>
              <w:rPr>
                <w:rFonts w:asciiTheme="minorHAnsi" w:hAnsiTheme="minorHAnsi" w:cstheme="minorHAnsi"/>
              </w:rPr>
            </w:pPr>
            <w:r w:rsidRPr="008F082B">
              <w:rPr>
                <w:rFonts w:asciiTheme="minorHAnsi" w:hAnsiTheme="minorHAnsi" w:cstheme="minorHAnsi"/>
              </w:rPr>
              <w:t xml:space="preserve">D  = cotización del dólar USA Fondo venta  emitido por Banco Central del Uruguay correspondiente al último día del mes anterior al de ejecución de los trabajos.  </w:t>
            </w:r>
          </w:p>
          <w:p w:rsidR="00897A81" w:rsidRPr="008F082B" w:rsidRDefault="00897A81" w:rsidP="00EF71E7">
            <w:pPr>
              <w:tabs>
                <w:tab w:val="left" w:pos="-1440"/>
                <w:tab w:val="left" w:pos="0"/>
              </w:tabs>
              <w:rPr>
                <w:rFonts w:asciiTheme="minorHAnsi" w:hAnsiTheme="minorHAnsi" w:cstheme="minorHAnsi"/>
                <w:sz w:val="20"/>
              </w:rPr>
            </w:pPr>
          </w:p>
          <w:p w:rsidR="00897A81" w:rsidRPr="008F082B" w:rsidRDefault="00897A81" w:rsidP="00EF71E7">
            <w:pPr>
              <w:rPr>
                <w:rFonts w:asciiTheme="minorHAnsi" w:hAnsiTheme="minorHAnsi" w:cstheme="minorHAnsi"/>
              </w:rPr>
            </w:pPr>
            <w:r w:rsidRPr="008F082B">
              <w:rPr>
                <w:rFonts w:asciiTheme="minorHAnsi" w:hAnsiTheme="minorHAnsi" w:cstheme="minorHAnsi"/>
              </w:rPr>
              <w:t>A los efectos de la obtención actualizada (no histórica) de estos índices, el contratista deberá aportar los elementos que permitan la verificación de los valores por parte del Contratante.</w:t>
            </w:r>
          </w:p>
          <w:p w:rsidR="00897A81" w:rsidRPr="008F082B" w:rsidRDefault="00897A81" w:rsidP="00EF71E7">
            <w:pPr>
              <w:rPr>
                <w:rFonts w:asciiTheme="minorHAnsi" w:hAnsiTheme="minorHAnsi" w:cstheme="minorHAnsi"/>
              </w:rPr>
            </w:pPr>
            <w:r w:rsidRPr="008F082B">
              <w:rPr>
                <w:rFonts w:asciiTheme="minorHAnsi" w:hAnsiTheme="minorHAnsi" w:cstheme="minorHAnsi"/>
              </w:rPr>
              <w:t xml:space="preserve"> </w:t>
            </w:r>
          </w:p>
          <w:p w:rsidR="00897A81" w:rsidRPr="008F082B" w:rsidRDefault="00897A81" w:rsidP="00EF71E7">
            <w:pPr>
              <w:tabs>
                <w:tab w:val="left" w:pos="-1440"/>
                <w:tab w:val="left" w:pos="0"/>
              </w:tabs>
              <w:rPr>
                <w:rFonts w:asciiTheme="minorHAnsi" w:hAnsiTheme="minorHAnsi" w:cstheme="minorHAnsi"/>
              </w:rPr>
            </w:pPr>
            <w:r w:rsidRPr="008F082B">
              <w:rPr>
                <w:rFonts w:asciiTheme="minorHAnsi" w:hAnsiTheme="minorHAnsi" w:cstheme="minorHAnsi"/>
                <w:szCs w:val="24"/>
              </w:rPr>
              <w:t xml:space="preserve">Para aquellos rubros que ajustan por el índice de Costos de Construcción, </w:t>
            </w:r>
            <w:proofErr w:type="spellStart"/>
            <w:r w:rsidRPr="008F082B">
              <w:rPr>
                <w:rFonts w:asciiTheme="minorHAnsi" w:hAnsiTheme="minorHAnsi" w:cstheme="minorHAnsi"/>
              </w:rPr>
              <w:t>K</w:t>
            </w:r>
            <w:r w:rsidRPr="008F082B">
              <w:rPr>
                <w:rFonts w:asciiTheme="minorHAnsi" w:hAnsiTheme="minorHAnsi" w:cstheme="minorHAnsi"/>
                <w:vertAlign w:val="subscript"/>
              </w:rPr>
              <w:t>a</w:t>
            </w:r>
            <w:proofErr w:type="spellEnd"/>
            <w:r w:rsidRPr="008F082B">
              <w:rPr>
                <w:rFonts w:asciiTheme="minorHAnsi" w:hAnsiTheme="minorHAnsi" w:cstheme="minorHAnsi"/>
                <w:vertAlign w:val="subscript"/>
              </w:rPr>
              <w:t xml:space="preserve"> </w:t>
            </w:r>
            <w:r w:rsidRPr="008F082B">
              <w:rPr>
                <w:rFonts w:asciiTheme="minorHAnsi" w:hAnsiTheme="minorHAnsi" w:cstheme="minorHAnsi"/>
              </w:rPr>
              <w:t>quedará definido como:</w:t>
            </w:r>
          </w:p>
          <w:p w:rsidR="00897A81" w:rsidRPr="008F082B" w:rsidRDefault="00897A81" w:rsidP="00EF71E7">
            <w:pPr>
              <w:tabs>
                <w:tab w:val="left" w:pos="-1440"/>
                <w:tab w:val="left" w:pos="0"/>
              </w:tabs>
              <w:rPr>
                <w:rFonts w:asciiTheme="minorHAnsi" w:hAnsiTheme="minorHAnsi" w:cstheme="minorHAnsi"/>
              </w:rPr>
            </w:pPr>
          </w:p>
          <w:p w:rsidR="00897A81" w:rsidRPr="008F082B" w:rsidRDefault="00897A81" w:rsidP="00EF71E7">
            <w:pPr>
              <w:tabs>
                <w:tab w:val="left" w:pos="-1440"/>
                <w:tab w:val="left" w:pos="0"/>
              </w:tabs>
              <w:rPr>
                <w:rFonts w:asciiTheme="minorHAnsi" w:hAnsiTheme="minorHAnsi" w:cstheme="minorHAnsi"/>
                <w:vertAlign w:val="subscript"/>
              </w:rPr>
            </w:pPr>
            <w:proofErr w:type="spellStart"/>
            <w:r w:rsidRPr="008F082B">
              <w:rPr>
                <w:rFonts w:asciiTheme="minorHAnsi" w:hAnsiTheme="minorHAnsi" w:cstheme="minorHAnsi"/>
              </w:rPr>
              <w:t>K</w:t>
            </w:r>
            <w:r w:rsidRPr="008F082B">
              <w:rPr>
                <w:rFonts w:asciiTheme="minorHAnsi" w:hAnsiTheme="minorHAnsi" w:cstheme="minorHAnsi"/>
                <w:vertAlign w:val="subscript"/>
              </w:rPr>
              <w:t>a</w:t>
            </w:r>
            <w:proofErr w:type="spellEnd"/>
            <w:r w:rsidRPr="008F082B">
              <w:rPr>
                <w:rFonts w:asciiTheme="minorHAnsi" w:hAnsiTheme="minorHAnsi" w:cstheme="minorHAnsi"/>
              </w:rPr>
              <w:t>= (ICC /</w:t>
            </w:r>
            <w:proofErr w:type="spellStart"/>
            <w:r w:rsidRPr="008F082B">
              <w:rPr>
                <w:rFonts w:asciiTheme="minorHAnsi" w:hAnsiTheme="minorHAnsi" w:cstheme="minorHAnsi"/>
              </w:rPr>
              <w:t>ICC</w:t>
            </w:r>
            <w:r w:rsidRPr="008F082B">
              <w:rPr>
                <w:rFonts w:asciiTheme="minorHAnsi" w:hAnsiTheme="minorHAnsi" w:cstheme="minorHAnsi"/>
                <w:vertAlign w:val="subscript"/>
              </w:rPr>
              <w:t>o</w:t>
            </w:r>
            <w:proofErr w:type="spellEnd"/>
            <w:r w:rsidRPr="008F082B">
              <w:rPr>
                <w:rFonts w:asciiTheme="minorHAnsi" w:hAnsiTheme="minorHAnsi" w:cstheme="minorHAnsi"/>
                <w:vertAlign w:val="subscript"/>
              </w:rPr>
              <w:t>)</w:t>
            </w:r>
          </w:p>
          <w:p w:rsidR="00897A81" w:rsidRPr="008F082B" w:rsidRDefault="00897A81" w:rsidP="00EF71E7">
            <w:pPr>
              <w:tabs>
                <w:tab w:val="left" w:pos="-1440"/>
                <w:tab w:val="left" w:pos="0"/>
              </w:tabs>
              <w:rPr>
                <w:rFonts w:asciiTheme="minorHAnsi" w:hAnsiTheme="minorHAnsi" w:cstheme="minorHAnsi"/>
                <w:sz w:val="20"/>
              </w:rPr>
            </w:pPr>
          </w:p>
          <w:p w:rsidR="00897A81" w:rsidRPr="008F082B" w:rsidRDefault="00897A81" w:rsidP="00EF71E7">
            <w:pPr>
              <w:tabs>
                <w:tab w:val="left" w:pos="-1440"/>
                <w:tab w:val="left" w:pos="0"/>
              </w:tabs>
              <w:rPr>
                <w:rFonts w:asciiTheme="minorHAnsi" w:hAnsiTheme="minorHAnsi" w:cstheme="minorHAnsi"/>
                <w:szCs w:val="24"/>
              </w:rPr>
            </w:pPr>
            <w:r w:rsidRPr="008F082B">
              <w:rPr>
                <w:rFonts w:asciiTheme="minorHAnsi" w:hAnsiTheme="minorHAnsi" w:cstheme="minorHAnsi"/>
                <w:szCs w:val="24"/>
              </w:rPr>
              <w:t>Donde:</w:t>
            </w:r>
          </w:p>
          <w:p w:rsidR="00897A81" w:rsidRPr="008F082B" w:rsidRDefault="00897A81" w:rsidP="00EF71E7">
            <w:pPr>
              <w:tabs>
                <w:tab w:val="left" w:pos="-1440"/>
                <w:tab w:val="left" w:pos="0"/>
              </w:tabs>
              <w:rPr>
                <w:rFonts w:asciiTheme="minorHAnsi" w:hAnsiTheme="minorHAnsi" w:cstheme="minorHAnsi"/>
                <w:sz w:val="20"/>
              </w:rPr>
            </w:pPr>
          </w:p>
          <w:p w:rsidR="00897A81" w:rsidRPr="008F082B" w:rsidRDefault="00897A81" w:rsidP="00EF71E7">
            <w:pPr>
              <w:tabs>
                <w:tab w:val="left" w:pos="1560"/>
              </w:tabs>
              <w:rPr>
                <w:rFonts w:asciiTheme="minorHAnsi" w:hAnsiTheme="minorHAnsi" w:cstheme="minorHAnsi"/>
              </w:rPr>
            </w:pPr>
            <w:proofErr w:type="spellStart"/>
            <w:r w:rsidRPr="008F082B">
              <w:rPr>
                <w:rFonts w:asciiTheme="minorHAnsi" w:hAnsiTheme="minorHAnsi" w:cstheme="minorHAnsi"/>
              </w:rPr>
              <w:t>ICC</w:t>
            </w:r>
            <w:r w:rsidRPr="008F082B">
              <w:rPr>
                <w:rFonts w:asciiTheme="minorHAnsi" w:hAnsiTheme="minorHAnsi" w:cstheme="minorHAnsi"/>
                <w:vertAlign w:val="subscript"/>
              </w:rPr>
              <w:t>o</w:t>
            </w:r>
            <w:proofErr w:type="spellEnd"/>
            <w:r w:rsidRPr="008F082B">
              <w:rPr>
                <w:rFonts w:asciiTheme="minorHAnsi" w:hAnsiTheme="minorHAnsi" w:cstheme="minorHAnsi"/>
              </w:rPr>
              <w:t xml:space="preserve"> = Índice del  Costo de la Construcción del Instituto  Nacional de  Estadísticas del penúltimo mes anterior al de la apertura de la licitación.</w:t>
            </w:r>
          </w:p>
          <w:p w:rsidR="00897A81" w:rsidRPr="008F082B" w:rsidRDefault="00897A81" w:rsidP="00EF71E7">
            <w:pPr>
              <w:tabs>
                <w:tab w:val="left" w:pos="1560"/>
              </w:tabs>
              <w:rPr>
                <w:rFonts w:asciiTheme="minorHAnsi" w:hAnsiTheme="minorHAnsi" w:cstheme="minorHAnsi"/>
              </w:rPr>
            </w:pPr>
          </w:p>
          <w:p w:rsidR="00897A81" w:rsidRPr="008F082B" w:rsidRDefault="00897A81" w:rsidP="00EF71E7">
            <w:pPr>
              <w:tabs>
                <w:tab w:val="left" w:pos="-1440"/>
                <w:tab w:val="left" w:pos="0"/>
              </w:tabs>
              <w:rPr>
                <w:rFonts w:asciiTheme="minorHAnsi" w:hAnsiTheme="minorHAnsi" w:cstheme="minorHAnsi"/>
              </w:rPr>
            </w:pPr>
            <w:r w:rsidRPr="008F082B">
              <w:rPr>
                <w:rFonts w:asciiTheme="minorHAnsi" w:hAnsiTheme="minorHAnsi" w:cstheme="minorHAnsi"/>
              </w:rPr>
              <w:t>ICC = Índice del  Costo de la Construcción del Instituto Nacional de Estadísticas del mes anterior al del período de ejecución de las obras que se liquiden.</w:t>
            </w:r>
          </w:p>
          <w:p w:rsidR="00897A81" w:rsidRPr="008F082B" w:rsidRDefault="00897A81" w:rsidP="00EF71E7">
            <w:pPr>
              <w:tabs>
                <w:tab w:val="left" w:pos="-1440"/>
                <w:tab w:val="left" w:pos="0"/>
              </w:tabs>
              <w:rPr>
                <w:rFonts w:asciiTheme="minorHAnsi" w:hAnsiTheme="minorHAnsi" w:cstheme="minorHAnsi"/>
              </w:rPr>
            </w:pPr>
          </w:p>
          <w:p w:rsidR="00897A81" w:rsidRPr="008F082B" w:rsidRDefault="00897A81" w:rsidP="00EF71E7">
            <w:pPr>
              <w:tabs>
                <w:tab w:val="left" w:pos="-1440"/>
                <w:tab w:val="left" w:pos="0"/>
              </w:tabs>
              <w:rPr>
                <w:rFonts w:asciiTheme="minorHAnsi" w:hAnsiTheme="minorHAnsi" w:cstheme="minorHAnsi"/>
              </w:rPr>
            </w:pPr>
            <w:r w:rsidRPr="008F082B">
              <w:rPr>
                <w:rFonts w:asciiTheme="minorHAnsi" w:hAnsiTheme="minorHAnsi" w:cstheme="minorHAnsi"/>
              </w:rPr>
              <w:t>De ser disponible la información, todos los valores a considerar en las fórmulas paramétricas serán sin el Impuesto al Valor Agregado, a los efectos de evitar alteraciones producto de la variación de dicho impuesto.</w:t>
            </w:r>
          </w:p>
          <w:p w:rsidR="00897A81" w:rsidRPr="008F082B" w:rsidRDefault="00897A81" w:rsidP="00EF71E7">
            <w:pPr>
              <w:rPr>
                <w:rFonts w:asciiTheme="minorHAnsi" w:hAnsiTheme="minorHAnsi" w:cstheme="minorHAnsi"/>
              </w:rPr>
            </w:pPr>
          </w:p>
          <w:p w:rsidR="00897A81" w:rsidRPr="008F082B" w:rsidRDefault="00897A81" w:rsidP="00EF71E7">
            <w:pPr>
              <w:rPr>
                <w:rFonts w:asciiTheme="minorHAnsi" w:hAnsiTheme="minorHAnsi" w:cstheme="minorHAnsi"/>
              </w:rPr>
            </w:pPr>
            <w:r w:rsidRPr="008F082B">
              <w:rPr>
                <w:rFonts w:asciiTheme="minorHAnsi" w:hAnsiTheme="minorHAnsi" w:cstheme="minorHAnsi"/>
              </w:rPr>
              <w:t>Los coeficientes para las fórmulas paramétricas, así como la fórmula aplicable a cada rubro se detallan en Anexo.</w:t>
            </w:r>
          </w:p>
          <w:p w:rsidR="00897A81" w:rsidRPr="008F082B" w:rsidRDefault="00897A81" w:rsidP="00EF71E7">
            <w:pPr>
              <w:tabs>
                <w:tab w:val="left" w:pos="-1440"/>
                <w:tab w:val="left" w:pos="0"/>
              </w:tabs>
              <w:rPr>
                <w:rFonts w:asciiTheme="minorHAnsi" w:hAnsiTheme="minorHAnsi" w:cstheme="minorHAnsi"/>
                <w:sz w:val="20"/>
              </w:rPr>
            </w:pPr>
          </w:p>
          <w:p w:rsidR="00897A81" w:rsidRPr="008F082B" w:rsidRDefault="00897A81" w:rsidP="00EF71E7">
            <w:pPr>
              <w:tabs>
                <w:tab w:val="left" w:pos="5400"/>
              </w:tabs>
              <w:ind w:right="72"/>
              <w:rPr>
                <w:rFonts w:asciiTheme="minorHAnsi" w:hAnsiTheme="minorHAnsi" w:cstheme="minorHAnsi"/>
                <w:szCs w:val="24"/>
              </w:rPr>
            </w:pPr>
            <w:r w:rsidRPr="008F082B">
              <w:rPr>
                <w:rFonts w:asciiTheme="minorHAnsi" w:hAnsiTheme="minorHAnsi" w:cstheme="minorHAnsi"/>
                <w:szCs w:val="24"/>
              </w:rPr>
              <w:t>El Contratante no dará curso, bajo ningún concepto, a reclamaciones que pretendan modificar las fechas indicadas para el parámetro de la fórmula de ajuste. En consecuencia, queda establecida la conformidad del oferente sobre el procedimiento de ajuste de precios estipulado, por el sólo hecho de presentar la oferta.</w:t>
            </w:r>
          </w:p>
          <w:p w:rsidR="00897A81" w:rsidRPr="008F082B" w:rsidRDefault="00897A81" w:rsidP="00EF71E7">
            <w:pPr>
              <w:tabs>
                <w:tab w:val="left" w:pos="5400"/>
              </w:tabs>
              <w:ind w:right="72"/>
              <w:rPr>
                <w:rFonts w:asciiTheme="minorHAnsi" w:hAnsiTheme="minorHAnsi" w:cstheme="minorHAnsi"/>
                <w:szCs w:val="24"/>
              </w:rPr>
            </w:pPr>
          </w:p>
          <w:p w:rsidR="00897A81" w:rsidRPr="008F082B" w:rsidRDefault="00897A81">
            <w:pPr>
              <w:pStyle w:val="ClauseSubPara"/>
              <w:spacing w:before="0" w:after="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Los valores de las constantes de las distintas paramétricas se adjuntan en tablas de Coeficientes y formulas paramétricas.</w:t>
            </w:r>
          </w:p>
          <w:p w:rsidR="00897A81" w:rsidRPr="008F082B" w:rsidRDefault="00897A81">
            <w:pPr>
              <w:pStyle w:val="ClauseSubPara"/>
              <w:spacing w:before="0" w:after="0"/>
              <w:ind w:left="-18"/>
              <w:jc w:val="both"/>
              <w:rPr>
                <w:rFonts w:asciiTheme="minorHAnsi" w:hAnsiTheme="minorHAnsi" w:cstheme="minorHAnsi"/>
                <w:sz w:val="24"/>
                <w:szCs w:val="24"/>
                <w:lang w:val="es-ES"/>
              </w:rPr>
            </w:pPr>
          </w:p>
        </w:tc>
      </w:tr>
      <w:tr w:rsidR="00897A81" w:rsidRPr="008F082B" w:rsidTr="002029EC">
        <w:tc>
          <w:tcPr>
            <w:tcW w:w="9540" w:type="dxa"/>
            <w:gridSpan w:val="5"/>
          </w:tcPr>
          <w:p w:rsidR="00897A81" w:rsidRPr="008F082B" w:rsidRDefault="00897A81" w:rsidP="00FD6ABF">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lastRenderedPageBreak/>
              <w:tab/>
            </w:r>
            <w:bookmarkStart w:id="153" w:name="_Toc421875664"/>
            <w:r w:rsidRPr="008F082B">
              <w:rPr>
                <w:rFonts w:asciiTheme="minorHAnsi" w:hAnsiTheme="minorHAnsi" w:cstheme="minorHAnsi"/>
                <w:lang w:val="es-ES"/>
              </w:rPr>
              <w:t>Precio del Contrato y Pago</w:t>
            </w:r>
            <w:bookmarkEnd w:id="153"/>
          </w:p>
        </w:tc>
      </w:tr>
      <w:tr w:rsidR="00897A81" w:rsidRPr="008F082B" w:rsidTr="002029EC">
        <w:trPr>
          <w:hidden/>
        </w:trPr>
        <w:tc>
          <w:tcPr>
            <w:tcW w:w="2356" w:type="dxa"/>
            <w:gridSpan w:val="3"/>
          </w:tcPr>
          <w:p w:rsidR="00897A81" w:rsidRPr="008F082B" w:rsidRDefault="00897A81" w:rsidP="00E31A4E">
            <w:pPr>
              <w:pStyle w:val="Prrafodelista"/>
              <w:numPr>
                <w:ilvl w:val="0"/>
                <w:numId w:val="161"/>
              </w:numPr>
              <w:tabs>
                <w:tab w:val="left" w:pos="-108"/>
              </w:tabs>
              <w:suppressAutoHyphens/>
              <w:ind w:right="-108"/>
              <w:contextualSpacing w:val="0"/>
              <w:outlineLvl w:val="2"/>
              <w:rPr>
                <w:rFonts w:asciiTheme="minorHAnsi" w:hAnsiTheme="minorHAnsi" w:cstheme="minorHAnsi"/>
                <w:b/>
                <w:vanish/>
                <w:szCs w:val="22"/>
                <w:lang w:val="es-ES"/>
              </w:rPr>
            </w:pPr>
          </w:p>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szCs w:val="22"/>
                <w:lang w:val="es-ES"/>
              </w:rPr>
            </w:pPr>
            <w:bookmarkStart w:id="154" w:name="_Toc421875665"/>
            <w:r w:rsidRPr="008F082B">
              <w:rPr>
                <w:rFonts w:asciiTheme="minorHAnsi" w:hAnsiTheme="minorHAnsi" w:cstheme="minorHAnsi"/>
                <w:szCs w:val="22"/>
                <w:lang w:val="es-ES"/>
              </w:rPr>
              <w:t>Precio del Contrato</w:t>
            </w:r>
            <w:bookmarkEnd w:id="154"/>
          </w:p>
        </w:tc>
        <w:tc>
          <w:tcPr>
            <w:tcW w:w="7184" w:type="dxa"/>
            <w:gridSpan w:val="2"/>
          </w:tcPr>
          <w:p w:rsidR="00897A81" w:rsidRPr="008F082B" w:rsidRDefault="00897A81">
            <w:pPr>
              <w:pStyle w:val="Header1-Clauses"/>
              <w:numPr>
                <w:ilvl w:val="0"/>
                <w:numId w:val="156"/>
              </w:numPr>
              <w:jc w:val="both"/>
              <w:rPr>
                <w:rFonts w:asciiTheme="minorHAnsi" w:hAnsiTheme="minorHAnsi" w:cstheme="minorHAnsi"/>
                <w:lang w:val="es-ES"/>
              </w:rPr>
            </w:pPr>
            <w:r w:rsidRPr="008F082B">
              <w:rPr>
                <w:rFonts w:asciiTheme="minorHAnsi" w:hAnsiTheme="minorHAnsi" w:cstheme="minorHAnsi"/>
                <w:b w:val="0"/>
                <w:lang w:val="es-ES"/>
              </w:rPr>
              <w:t xml:space="preserve">El Precio del Contrato será, para los Precios Globales, el acordado y establecido con arreglo al Acto Administrativo del ordenador competente, más el acordado o establecido con arreglo a la </w:t>
            </w:r>
            <w:proofErr w:type="spellStart"/>
            <w:r w:rsidRPr="008F082B">
              <w:rPr>
                <w:rFonts w:asciiTheme="minorHAnsi" w:hAnsiTheme="minorHAnsi" w:cstheme="minorHAnsi"/>
                <w:b w:val="0"/>
                <w:lang w:val="es-ES"/>
              </w:rPr>
              <w:t>Subcláusula</w:t>
            </w:r>
            <w:proofErr w:type="spellEnd"/>
            <w:r w:rsidRPr="008F082B">
              <w:rPr>
                <w:rFonts w:asciiTheme="minorHAnsi" w:hAnsiTheme="minorHAnsi" w:cstheme="minorHAnsi"/>
                <w:b w:val="0"/>
                <w:lang w:val="es-ES"/>
              </w:rPr>
              <w:t xml:space="preserve"> 12.3 [Evaluación] para los Precios Unitarios, estando ambos casos sujetos a ajustes de conformidad con el Contrato</w:t>
            </w:r>
            <w:proofErr w:type="gramStart"/>
            <w:r w:rsidRPr="008F082B">
              <w:rPr>
                <w:rFonts w:asciiTheme="minorHAnsi" w:hAnsiTheme="minorHAnsi" w:cstheme="minorHAnsi"/>
                <w:b w:val="0"/>
                <w:lang w:val="es-ES"/>
              </w:rPr>
              <w:t>;.</w:t>
            </w:r>
            <w:proofErr w:type="gramEnd"/>
          </w:p>
          <w:p w:rsidR="00897A81" w:rsidRPr="008F082B" w:rsidRDefault="00897A81">
            <w:pPr>
              <w:pStyle w:val="Header1-Clauses"/>
              <w:numPr>
                <w:ilvl w:val="0"/>
                <w:numId w:val="0"/>
              </w:numPr>
              <w:ind w:left="518"/>
              <w:jc w:val="both"/>
              <w:rPr>
                <w:rFonts w:asciiTheme="minorHAnsi" w:hAnsiTheme="minorHAnsi" w:cstheme="minorHAnsi"/>
                <w:lang w:val="es-ES"/>
              </w:rPr>
            </w:pPr>
          </w:p>
          <w:p w:rsidR="00897A81" w:rsidRPr="008F082B" w:rsidRDefault="00897A81">
            <w:pPr>
              <w:pStyle w:val="Header1-Clauses"/>
              <w:numPr>
                <w:ilvl w:val="0"/>
                <w:numId w:val="156"/>
              </w:numPr>
              <w:jc w:val="both"/>
              <w:rPr>
                <w:rFonts w:asciiTheme="minorHAnsi" w:hAnsiTheme="minorHAnsi" w:cstheme="minorHAnsi"/>
                <w:lang w:val="es-ES"/>
              </w:rPr>
            </w:pPr>
            <w:r w:rsidRPr="008F082B">
              <w:rPr>
                <w:rFonts w:asciiTheme="minorHAnsi" w:hAnsiTheme="minorHAnsi" w:cstheme="minorHAnsi"/>
                <w:b w:val="0"/>
                <w:lang w:val="es-ES"/>
              </w:rPr>
              <w:t xml:space="preserve">El Contratista pagará todos los impuestos, derechos y cargos exigibles a éste, en virtud del Contrato, y el Precio del  Contrato no será ajustado por ninguno de dichos costos salvo en los casos contemplados en la </w:t>
            </w:r>
            <w:proofErr w:type="spellStart"/>
            <w:r w:rsidRPr="008F082B">
              <w:rPr>
                <w:rFonts w:asciiTheme="minorHAnsi" w:hAnsiTheme="minorHAnsi" w:cstheme="minorHAnsi"/>
                <w:b w:val="0"/>
                <w:lang w:val="es-ES"/>
              </w:rPr>
              <w:t>Subcláusula</w:t>
            </w:r>
            <w:proofErr w:type="spellEnd"/>
            <w:r w:rsidRPr="008F082B">
              <w:rPr>
                <w:rFonts w:asciiTheme="minorHAnsi" w:hAnsiTheme="minorHAnsi" w:cstheme="minorHAnsi"/>
                <w:b w:val="0"/>
                <w:lang w:val="es-ES"/>
              </w:rPr>
              <w:t xml:space="preserve"> 13.7 [Ajustes por Cambios en la Legislación];</w:t>
            </w:r>
          </w:p>
          <w:p w:rsidR="00897A81" w:rsidRPr="008F082B" w:rsidRDefault="00897A81" w:rsidP="00EF71E7">
            <w:pPr>
              <w:tabs>
                <w:tab w:val="left" w:pos="5400"/>
              </w:tabs>
              <w:spacing w:before="60" w:after="60"/>
              <w:ind w:right="72"/>
              <w:rPr>
                <w:rFonts w:asciiTheme="minorHAnsi" w:hAnsiTheme="minorHAnsi" w:cstheme="minorHAnsi"/>
                <w:szCs w:val="24"/>
                <w:lang w:val="es-ES"/>
              </w:rPr>
            </w:pPr>
          </w:p>
          <w:p w:rsidR="00897A81" w:rsidRPr="008F082B" w:rsidRDefault="00897A81">
            <w:pPr>
              <w:pStyle w:val="Header1-Clauses"/>
              <w:numPr>
                <w:ilvl w:val="0"/>
                <w:numId w:val="156"/>
              </w:numPr>
              <w:jc w:val="both"/>
              <w:rPr>
                <w:rFonts w:asciiTheme="minorHAnsi" w:hAnsiTheme="minorHAnsi" w:cstheme="minorHAnsi"/>
              </w:rPr>
            </w:pPr>
            <w:r w:rsidRPr="008F082B">
              <w:rPr>
                <w:rFonts w:asciiTheme="minorHAnsi" w:hAnsiTheme="minorHAnsi" w:cstheme="minorHAnsi"/>
                <w:b w:val="0"/>
                <w:lang w:val="es-ES"/>
              </w:rPr>
              <w:t>Cualquiera de las cantidades que se indiquen en la Lista de Cantidades u otro Formulario son estimativas y no deben considerarse como las cantidades reales y correctas de las Obras que el Contratista deberá ejecutar.</w:t>
            </w:r>
            <w:r w:rsidRPr="008F082B">
              <w:rPr>
                <w:rFonts w:asciiTheme="minorHAnsi" w:hAnsiTheme="minorHAnsi" w:cstheme="minorHAnsi"/>
              </w:rPr>
              <w:t xml:space="preserve"> </w:t>
            </w:r>
          </w:p>
          <w:p w:rsidR="00897A81" w:rsidRPr="008F082B" w:rsidRDefault="00897A81">
            <w:pPr>
              <w:pStyle w:val="Header1-Clauses"/>
              <w:numPr>
                <w:ilvl w:val="0"/>
                <w:numId w:val="0"/>
              </w:numPr>
              <w:ind w:left="518"/>
              <w:jc w:val="both"/>
              <w:rPr>
                <w:rFonts w:asciiTheme="minorHAnsi" w:hAnsiTheme="minorHAnsi" w:cstheme="minorHAnsi"/>
              </w:rPr>
            </w:pPr>
          </w:p>
          <w:p w:rsidR="00897A81" w:rsidRPr="008F082B" w:rsidRDefault="00897A81">
            <w:pPr>
              <w:pStyle w:val="ClauseSubList"/>
              <w:numPr>
                <w:ilvl w:val="0"/>
                <w:numId w:val="156"/>
              </w:numPr>
              <w:spacing w:after="180"/>
              <w:jc w:val="both"/>
              <w:rPr>
                <w:rFonts w:asciiTheme="minorHAnsi" w:hAnsiTheme="minorHAnsi" w:cstheme="minorHAnsi"/>
                <w:sz w:val="24"/>
                <w:szCs w:val="24"/>
                <w:lang w:val="es-ES"/>
              </w:rPr>
            </w:pPr>
            <w:r w:rsidRPr="008F082B">
              <w:rPr>
                <w:rFonts w:asciiTheme="minorHAnsi" w:hAnsiTheme="minorHAnsi" w:cstheme="minorHAnsi"/>
                <w:b/>
                <w:sz w:val="24"/>
                <w:szCs w:val="24"/>
                <w:lang w:val="es-ES"/>
              </w:rPr>
              <w:t xml:space="preserve"> </w:t>
            </w:r>
            <w:r w:rsidRPr="008F082B">
              <w:rPr>
                <w:rFonts w:asciiTheme="minorHAnsi" w:hAnsiTheme="minorHAnsi" w:cstheme="minorHAnsi"/>
                <w:sz w:val="24"/>
                <w:szCs w:val="24"/>
                <w:lang w:val="es-ES"/>
              </w:rPr>
              <w:t>Si el total de jornales empleados en la obra fuera superior al que surge del cálculo a partir del monto imponible declarado en la Propuesta, serán de cargo del Contratista los aportes que correspondan a la diferencia en exceso, así como la cuota mutual correspondiente, por lo que los montos serán descontados de los certificados y/o reintegrados por el contratista y/o a través de la ejecución de las garantías correspondientes.</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55" w:name="_Toc421875666"/>
            <w:r w:rsidRPr="008F082B">
              <w:rPr>
                <w:rFonts w:asciiTheme="minorHAnsi" w:hAnsiTheme="minorHAnsi" w:cstheme="minorHAnsi"/>
                <w:szCs w:val="22"/>
                <w:lang w:val="es-ES"/>
              </w:rPr>
              <w:t>Pago Anticipado</w:t>
            </w:r>
            <w:bookmarkEnd w:id="155"/>
          </w:p>
        </w:tc>
        <w:tc>
          <w:tcPr>
            <w:tcW w:w="7184" w:type="dxa"/>
            <w:gridSpan w:val="2"/>
          </w:tcPr>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El Contratante podrá hacer un Pago Anticipado (Anticipo Financiero) para fines de movilización y apoyo de flujo de caja de la obra contratada, siempre que el Contratista así lo requiera y así lo haya </w:t>
            </w:r>
            <w:r w:rsidRPr="008F082B">
              <w:rPr>
                <w:rFonts w:asciiTheme="minorHAnsi" w:hAnsiTheme="minorHAnsi" w:cstheme="minorHAnsi"/>
                <w:b/>
                <w:szCs w:val="24"/>
                <w:u w:val="single"/>
                <w:lang w:val="es-ES"/>
              </w:rPr>
              <w:t xml:space="preserve">expresado explícitamente en su oferta y constituya una garantía de conformidad con esta </w:t>
            </w:r>
            <w:proofErr w:type="spellStart"/>
            <w:r w:rsidRPr="008F082B">
              <w:rPr>
                <w:rFonts w:asciiTheme="minorHAnsi" w:hAnsiTheme="minorHAnsi" w:cstheme="minorHAnsi"/>
                <w:b/>
                <w:szCs w:val="24"/>
                <w:u w:val="single"/>
                <w:lang w:val="es-ES"/>
              </w:rPr>
              <w:t>Subcláusula</w:t>
            </w:r>
            <w:proofErr w:type="spellEnd"/>
            <w:r w:rsidRPr="008F082B">
              <w:rPr>
                <w:rFonts w:asciiTheme="minorHAnsi" w:hAnsiTheme="minorHAnsi" w:cstheme="minorHAnsi"/>
                <w:szCs w:val="24"/>
                <w:lang w:val="es-ES"/>
              </w:rPr>
              <w:t xml:space="preserve">. </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El valor máximo del Anticipo Financiero que podrá solicitarse será en </w:t>
            </w:r>
            <w:r w:rsidRPr="008F082B">
              <w:rPr>
                <w:rFonts w:asciiTheme="minorHAnsi" w:hAnsiTheme="minorHAnsi" w:cstheme="minorHAnsi"/>
                <w:szCs w:val="24"/>
                <w:lang w:val="es-ES"/>
              </w:rPr>
              <w:lastRenderedPageBreak/>
              <w:t>moneda nacional y en ningún caso podrá superar el 10% (diez por ciento) del Monto Total Básico del Contrato (en moneda nacional) sin incluir IVA ni Leyes Sociales.</w:t>
            </w:r>
          </w:p>
          <w:p w:rsidR="00897A81" w:rsidRPr="008F082B" w:rsidRDefault="00897A81" w:rsidP="00EF71E7">
            <w:pPr>
              <w:tabs>
                <w:tab w:val="left" w:pos="5400"/>
              </w:tabs>
              <w:ind w:right="74"/>
              <w:rPr>
                <w:rFonts w:asciiTheme="minorHAnsi" w:hAnsiTheme="minorHAnsi" w:cstheme="minorHAnsi"/>
                <w:szCs w:val="24"/>
                <w:lang w:val="es-ES"/>
              </w:rPr>
            </w:pPr>
          </w:p>
          <w:p w:rsidR="00897A81" w:rsidRPr="008F082B" w:rsidRDefault="00897A81" w:rsidP="00EF71E7">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El Contratista será el único responsable por el Anticipo Financiero o Pago Anticipado y deberá presentar conjuntamente con la solicitud, una garantía equivalente al 100% de su monto, la que podrá ser constituida en cualquiera de las modalidades establecidas para la Garantía de Cumplimiento del Contrato.</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El Contratista presentará al Ingeniero un Certificado de Pago correspondiente al Pago Anticipado o Anticipo Financiero cuando se haya formalizado el Contrato y constituido la Garantía por el Pago Anticipado o Anticipo Financiero antes indicada.</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El Contratante se asegurará que la garantía sea válida y exigible hasta que se reembolse el pago anticipado, pero su monto será reducido en forma gradual en una suma igual a la de los reembolsos abonados por el Contratista conforme se indique en los Certificados de Pago. Si en los términos de la garantía se especifica su fecha de vencimiento, y el pago anticipado no se ha reembolsado a más tardar 28 días antes de esa fecha, el Contratista prorrogará la validez de dicha garantía hasta que le pago anticipado haya sido reembolsado.</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El repago se hará mediante retenciones en el pago de la certificación mensual, aplicando sobre éste, el porcentaje anticipado. Las retenciones se harán únicamente sobre los valores básicos al momento de la oferta. </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516040">
            <w:pPr>
              <w:pStyle w:val="ClauseSubList"/>
              <w:numPr>
                <w:ilvl w:val="0"/>
                <w:numId w:val="0"/>
              </w:numPr>
              <w:spacing w:after="200"/>
              <w:ind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porcentaje de las retenciones podrá ser aumentado o disminuido si, a criterio del Contratante, se requiriese para la recuperación total del Anticipo otorgado.</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6" w:name="_Toc421875667"/>
            <w:r w:rsidRPr="008F082B">
              <w:rPr>
                <w:rFonts w:asciiTheme="minorHAnsi" w:hAnsiTheme="minorHAnsi" w:cstheme="minorHAnsi"/>
                <w:szCs w:val="22"/>
                <w:lang w:val="es-ES"/>
              </w:rPr>
              <w:lastRenderedPageBreak/>
              <w:t>Solicitud de Certificados de Pago Provisionales o Certificados Mensuales de Obra</w:t>
            </w:r>
            <w:bookmarkEnd w:id="156"/>
          </w:p>
        </w:tc>
        <w:tc>
          <w:tcPr>
            <w:tcW w:w="7184" w:type="dxa"/>
            <w:gridSpan w:val="2"/>
          </w:tcPr>
          <w:p w:rsidR="00897A81" w:rsidRPr="008F082B" w:rsidRDefault="00897A81" w:rsidP="00516040">
            <w:pPr>
              <w:pStyle w:val="ClauseSubPara"/>
              <w:spacing w:before="0" w:after="24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presentará al Ingeniero a finales de cada mes una Declaración en tres (3) copias, en la forma que apruebe el Ingeniero, en la que figuren de manera detallada los montos a los que considere tener derecho, junto con la documentación de apoyo que incluirá el informe de avance mensual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4.19 [Informes de Avance].</w:t>
            </w:r>
          </w:p>
          <w:p w:rsidR="00897A81" w:rsidRPr="008F082B" w:rsidRDefault="00897A81" w:rsidP="00516040">
            <w:pPr>
              <w:pStyle w:val="ClauseSubPara"/>
              <w:spacing w:before="0" w:after="240"/>
              <w:ind w:left="0" w:hanging="18"/>
              <w:jc w:val="both"/>
              <w:rPr>
                <w:rFonts w:asciiTheme="minorHAnsi" w:hAnsiTheme="minorHAnsi" w:cstheme="minorHAnsi"/>
                <w:sz w:val="24"/>
                <w:lang w:val="es-ES"/>
              </w:rPr>
            </w:pPr>
            <w:r w:rsidRPr="008F082B">
              <w:rPr>
                <w:rFonts w:asciiTheme="minorHAnsi" w:hAnsiTheme="minorHAnsi" w:cstheme="minorHAnsi"/>
                <w:sz w:val="24"/>
                <w:lang w:val="es-ES"/>
              </w:rPr>
              <w:t>La Declaración incluirá los siguientes elementos, según corresponda, que se expresarán en las diferentes monedas en que sea pagadero el Precio del Contrato y en la secuencia indicada a continuación:</w:t>
            </w:r>
          </w:p>
          <w:p w:rsidR="00897A81" w:rsidRPr="008F082B" w:rsidRDefault="00897A81" w:rsidP="00EC7C90">
            <w:pPr>
              <w:pStyle w:val="ClauseSubList"/>
              <w:numPr>
                <w:ilvl w:val="0"/>
                <w:numId w:val="33"/>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el valor contractual estimativo de las Obras realizadas y los Documentos del Contratista que se hayan producido hasta finales de ese mes (incluidas las Variaciones, pero excluidos los </w:t>
            </w:r>
            <w:r w:rsidRPr="008F082B">
              <w:rPr>
                <w:rFonts w:asciiTheme="minorHAnsi" w:hAnsiTheme="minorHAnsi" w:cstheme="minorHAnsi"/>
                <w:sz w:val="24"/>
                <w:lang w:val="es-ES"/>
              </w:rPr>
              <w:lastRenderedPageBreak/>
              <w:t xml:space="preserve">elementos que se señalan en los incisos (b) a (g) </w:t>
            </w:r>
            <w:r w:rsidRPr="008F082B">
              <w:rPr>
                <w:rFonts w:asciiTheme="minorHAnsi" w:hAnsiTheme="minorHAnsi" w:cstheme="minorHAnsi"/>
                <w:i/>
                <w:sz w:val="24"/>
                <w:lang w:val="es-ES"/>
              </w:rPr>
              <w:t>infra</w:t>
            </w:r>
            <w:r w:rsidRPr="008F082B">
              <w:rPr>
                <w:rFonts w:asciiTheme="minorHAnsi" w:hAnsiTheme="minorHAnsi" w:cstheme="minorHAnsi"/>
                <w:sz w:val="24"/>
                <w:lang w:val="es-ES"/>
              </w:rPr>
              <w:t>).</w:t>
            </w:r>
          </w:p>
          <w:p w:rsidR="00897A81" w:rsidRPr="008F082B" w:rsidRDefault="00897A81">
            <w:pPr>
              <w:tabs>
                <w:tab w:val="left" w:pos="5400"/>
              </w:tabs>
              <w:ind w:left="518" w:right="72"/>
              <w:rPr>
                <w:rFonts w:asciiTheme="minorHAnsi" w:hAnsiTheme="minorHAnsi" w:cstheme="minorHAnsi"/>
                <w:szCs w:val="24"/>
                <w:lang w:val="es-ES"/>
              </w:rPr>
            </w:pPr>
            <w:r w:rsidRPr="008F082B">
              <w:rPr>
                <w:rFonts w:asciiTheme="minorHAnsi" w:hAnsiTheme="minorHAnsi" w:cstheme="minorHAnsi"/>
                <w:szCs w:val="24"/>
                <w:lang w:val="es-ES"/>
              </w:rPr>
              <w:t xml:space="preserve">El Contratista presentará al Ingeniero el último día hábil del mes, la Declaración mencionada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14.3.</w:t>
            </w:r>
          </w:p>
          <w:p w:rsidR="00897A81" w:rsidRPr="008F082B" w:rsidRDefault="00897A81">
            <w:pPr>
              <w:tabs>
                <w:tab w:val="left" w:pos="5400"/>
              </w:tabs>
              <w:ind w:left="518" w:right="72"/>
              <w:rPr>
                <w:rFonts w:asciiTheme="minorHAnsi" w:hAnsiTheme="minorHAnsi" w:cstheme="minorHAnsi"/>
                <w:szCs w:val="24"/>
                <w:lang w:val="es-ES"/>
              </w:rPr>
            </w:pPr>
          </w:p>
          <w:p w:rsidR="00897A81" w:rsidRPr="008F082B" w:rsidRDefault="00897A81">
            <w:pPr>
              <w:tabs>
                <w:tab w:val="left" w:pos="5400"/>
              </w:tabs>
              <w:ind w:left="518" w:right="72"/>
              <w:rPr>
                <w:rFonts w:asciiTheme="minorHAnsi" w:hAnsiTheme="minorHAnsi" w:cstheme="minorHAnsi"/>
                <w:szCs w:val="24"/>
                <w:lang w:val="es-ES"/>
              </w:rPr>
            </w:pPr>
            <w:r w:rsidRPr="008F082B">
              <w:rPr>
                <w:rFonts w:asciiTheme="minorHAnsi" w:hAnsiTheme="minorHAnsi" w:cstheme="minorHAnsi"/>
                <w:szCs w:val="24"/>
                <w:lang w:val="es-ES"/>
              </w:rPr>
              <w:t>En esa Declaración se incluirán los montos correspondientes a las obras ejecutadas, como consecuencia de la ejecución del Contrato, discriminadas por fuente de financiamiento de acuerdo a las indicaciones recibidas del Ingeniero.</w:t>
            </w:r>
          </w:p>
          <w:p w:rsidR="00897A81" w:rsidRPr="008F082B" w:rsidRDefault="00897A81">
            <w:pPr>
              <w:tabs>
                <w:tab w:val="left" w:pos="5400"/>
              </w:tabs>
              <w:spacing w:before="60" w:after="60"/>
              <w:ind w:left="518" w:right="72"/>
              <w:rPr>
                <w:rFonts w:asciiTheme="minorHAnsi" w:hAnsiTheme="minorHAnsi" w:cstheme="minorHAnsi"/>
                <w:szCs w:val="24"/>
                <w:lang w:val="es-ES"/>
              </w:rPr>
            </w:pPr>
            <w:r w:rsidRPr="008F082B">
              <w:rPr>
                <w:rFonts w:asciiTheme="minorHAnsi" w:hAnsiTheme="minorHAnsi" w:cstheme="minorHAnsi"/>
                <w:szCs w:val="24"/>
                <w:lang w:val="es-ES"/>
              </w:rPr>
              <w:t xml:space="preserve">Como parte de la documentación de apoyo que el Contratista debe presentar con su Declaración mensual, se incluirá el Acta de Certificación o Avance Físico de conformidad a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4.21.</w:t>
            </w:r>
          </w:p>
          <w:p w:rsidR="00897A81" w:rsidRPr="008F082B" w:rsidRDefault="00897A81">
            <w:pPr>
              <w:tabs>
                <w:tab w:val="left" w:pos="5400"/>
              </w:tabs>
              <w:ind w:left="518" w:right="72"/>
              <w:rPr>
                <w:rFonts w:asciiTheme="minorHAnsi" w:hAnsiTheme="minorHAnsi" w:cstheme="minorHAnsi"/>
                <w:szCs w:val="24"/>
                <w:u w:val="single"/>
                <w:lang w:val="es-ES"/>
              </w:rPr>
            </w:pPr>
          </w:p>
          <w:p w:rsidR="00897A81" w:rsidRPr="008F082B" w:rsidRDefault="00897A81">
            <w:pPr>
              <w:tabs>
                <w:tab w:val="left" w:pos="5400"/>
              </w:tabs>
              <w:ind w:left="518" w:right="72"/>
              <w:rPr>
                <w:rFonts w:asciiTheme="minorHAnsi" w:hAnsiTheme="minorHAnsi" w:cstheme="minorHAnsi"/>
                <w:szCs w:val="24"/>
                <w:lang w:val="es-ES"/>
              </w:rPr>
            </w:pPr>
            <w:r w:rsidRPr="008F082B">
              <w:rPr>
                <w:rFonts w:asciiTheme="minorHAnsi" w:hAnsiTheme="minorHAnsi" w:cstheme="minorHAnsi"/>
                <w:szCs w:val="24"/>
                <w:u w:val="single"/>
                <w:lang w:val="es-ES"/>
              </w:rPr>
              <w:t>La Declaración incluirá dos documentos específicos, denominados Certificados, en los cuales se resumirá (con el formato de la Lista de Cantidades y Precios el monto que el Contratista solicita que se le pague por las obras.</w:t>
            </w:r>
            <w:r w:rsidRPr="008F082B">
              <w:rPr>
                <w:rFonts w:asciiTheme="minorHAnsi" w:hAnsiTheme="minorHAnsi" w:cstheme="minorHAnsi"/>
                <w:szCs w:val="24"/>
                <w:lang w:val="es-ES"/>
              </w:rPr>
              <w:t xml:space="preserve"> </w:t>
            </w:r>
          </w:p>
          <w:p w:rsidR="00897A81" w:rsidRPr="008F082B" w:rsidRDefault="00897A81">
            <w:pPr>
              <w:tabs>
                <w:tab w:val="left" w:pos="5400"/>
              </w:tabs>
              <w:ind w:left="518" w:right="72"/>
              <w:rPr>
                <w:rFonts w:asciiTheme="minorHAnsi" w:hAnsiTheme="minorHAnsi" w:cstheme="minorHAnsi"/>
                <w:szCs w:val="24"/>
                <w:lang w:val="es-ES"/>
              </w:rPr>
            </w:pPr>
          </w:p>
          <w:p w:rsidR="00897A81" w:rsidRPr="008F082B" w:rsidRDefault="00897A81">
            <w:pPr>
              <w:tabs>
                <w:tab w:val="left" w:pos="5400"/>
              </w:tabs>
              <w:ind w:left="518" w:right="72"/>
              <w:rPr>
                <w:rFonts w:asciiTheme="minorHAnsi" w:hAnsiTheme="minorHAnsi" w:cstheme="minorHAnsi"/>
                <w:szCs w:val="24"/>
                <w:lang w:val="es-ES"/>
              </w:rPr>
            </w:pPr>
            <w:r w:rsidRPr="008F082B">
              <w:rPr>
                <w:rFonts w:asciiTheme="minorHAnsi" w:hAnsiTheme="minorHAnsi" w:cstheme="minorHAnsi"/>
                <w:szCs w:val="24"/>
                <w:lang w:val="es-ES"/>
              </w:rPr>
              <w:t>El Ingeniero aprobará la forma de presentación de los Certificados que, sin perjuicio de otras formalidades, incluirán original de Facturas así como copias, las cuales el Contratista deberá presentar en la sede del Contratante y en las oficinas del Ingeniero.</w:t>
            </w:r>
          </w:p>
          <w:p w:rsidR="00897A81" w:rsidRPr="008F082B" w:rsidRDefault="00897A81">
            <w:pPr>
              <w:tabs>
                <w:tab w:val="left" w:pos="5400"/>
              </w:tabs>
              <w:ind w:left="518" w:right="74"/>
              <w:rPr>
                <w:rFonts w:asciiTheme="minorHAnsi" w:hAnsiTheme="minorHAnsi" w:cstheme="minorHAnsi"/>
                <w:szCs w:val="24"/>
                <w:lang w:val="es-ES"/>
              </w:rPr>
            </w:pPr>
          </w:p>
          <w:p w:rsidR="00897A81" w:rsidRPr="008F082B" w:rsidRDefault="00897A81">
            <w:pPr>
              <w:tabs>
                <w:tab w:val="left" w:pos="5400"/>
              </w:tabs>
              <w:ind w:left="518" w:right="74"/>
              <w:rPr>
                <w:rFonts w:asciiTheme="minorHAnsi" w:hAnsiTheme="minorHAnsi" w:cstheme="minorHAnsi"/>
                <w:lang w:val="es-ES"/>
              </w:rPr>
            </w:pPr>
            <w:r w:rsidRPr="008F082B">
              <w:rPr>
                <w:rFonts w:asciiTheme="minorHAnsi" w:hAnsiTheme="minorHAnsi" w:cstheme="minorHAnsi"/>
                <w:szCs w:val="24"/>
                <w:lang w:val="es-ES"/>
              </w:rPr>
              <w:t>No obstante los conceptos indicados en la Solicitud de Certificados de Pago Provisional o Certificado Mensual de Obra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14.3), solamente podrán incluirse aquellos debidamente aprobados por Resolución administrativa del ordenador del Contratante, además a los efectos de un correcto contralor por parte del Ingeniero, se llevarán en cuentas y numeraciones aparte los Certificados de Pagos Provisionales mensuales correspondientes a las Obras realizadas, los correspondientes a Variaciones y a cualesquiera de otros montos que correspondiera pagar.</w:t>
            </w:r>
            <w:r w:rsidRPr="008F082B">
              <w:rPr>
                <w:rFonts w:asciiTheme="minorHAnsi" w:hAnsiTheme="minorHAnsi" w:cstheme="minorHAnsi"/>
                <w:lang w:val="es-ES"/>
              </w:rPr>
              <w:t>;</w:t>
            </w:r>
          </w:p>
          <w:p w:rsidR="00897A81" w:rsidRPr="008F082B" w:rsidRDefault="00897A81">
            <w:pPr>
              <w:tabs>
                <w:tab w:val="left" w:pos="5400"/>
              </w:tabs>
              <w:ind w:right="74"/>
              <w:rPr>
                <w:rFonts w:asciiTheme="minorHAnsi" w:hAnsiTheme="minorHAnsi" w:cstheme="minorHAnsi"/>
                <w:szCs w:val="24"/>
                <w:lang w:val="es-ES"/>
              </w:rPr>
            </w:pPr>
          </w:p>
          <w:p w:rsidR="00897A81" w:rsidRPr="008F082B" w:rsidRDefault="00897A81" w:rsidP="00EC7C90">
            <w:pPr>
              <w:pStyle w:val="ClauseSubList"/>
              <w:numPr>
                <w:ilvl w:val="0"/>
                <w:numId w:val="33"/>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cualesquiera de los montos que deban agregarse o deducirse por cambios en la legislación y en los costos, según lo dispuesto en las </w:t>
            </w:r>
            <w:proofErr w:type="spellStart"/>
            <w:r w:rsidRPr="008F082B">
              <w:rPr>
                <w:rFonts w:asciiTheme="minorHAnsi" w:hAnsiTheme="minorHAnsi" w:cstheme="minorHAnsi"/>
                <w:sz w:val="24"/>
                <w:lang w:val="es-ES"/>
              </w:rPr>
              <w:t>Subcláusulas</w:t>
            </w:r>
            <w:proofErr w:type="spellEnd"/>
            <w:r w:rsidRPr="008F082B">
              <w:rPr>
                <w:rFonts w:asciiTheme="minorHAnsi" w:hAnsiTheme="minorHAnsi" w:cstheme="minorHAnsi"/>
                <w:sz w:val="24"/>
                <w:lang w:val="es-ES"/>
              </w:rPr>
              <w:t xml:space="preserve"> 13.7 [Ajustes por Cambios en la Legislación] y 13.8 [Ajustes por Cambios en los Costos];</w:t>
            </w:r>
          </w:p>
          <w:p w:rsidR="00897A81" w:rsidRPr="008F082B" w:rsidRDefault="00897A81" w:rsidP="00EC7C90">
            <w:pPr>
              <w:pStyle w:val="ClauseSubList"/>
              <w:numPr>
                <w:ilvl w:val="0"/>
                <w:numId w:val="33"/>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cualquier monto que deba deducirse para fines de retención, calculado aplicando el porcentaje de retención señalado en los </w:t>
            </w:r>
            <w:r w:rsidRPr="008F082B">
              <w:rPr>
                <w:rFonts w:asciiTheme="minorHAnsi" w:hAnsiTheme="minorHAnsi" w:cstheme="minorHAnsi"/>
                <w:b/>
                <w:sz w:val="24"/>
                <w:lang w:val="es-ES"/>
              </w:rPr>
              <w:t>Datos Contractuales</w:t>
            </w:r>
            <w:r w:rsidRPr="008F082B">
              <w:rPr>
                <w:rFonts w:asciiTheme="minorHAnsi" w:hAnsiTheme="minorHAnsi" w:cstheme="minorHAnsi"/>
                <w:sz w:val="24"/>
                <w:lang w:val="es-ES"/>
              </w:rPr>
              <w:t xml:space="preserve"> al total de los montos mencionados </w:t>
            </w:r>
            <w:r w:rsidRPr="008F082B">
              <w:rPr>
                <w:rFonts w:asciiTheme="minorHAnsi" w:hAnsiTheme="minorHAnsi" w:cstheme="minorHAnsi"/>
                <w:i/>
                <w:sz w:val="24"/>
                <w:lang w:val="es-ES"/>
              </w:rPr>
              <w:t>supra</w:t>
            </w:r>
            <w:r w:rsidRPr="008F082B">
              <w:rPr>
                <w:rFonts w:asciiTheme="minorHAnsi" w:hAnsiTheme="minorHAnsi" w:cstheme="minorHAnsi"/>
                <w:sz w:val="24"/>
                <w:lang w:val="es-ES"/>
              </w:rPr>
              <w:t xml:space="preserve">, hasta que el monto así retenido  por el Contratante alcance el límite de los Montos Retenidos (si los hubiere) establecidos en los </w:t>
            </w:r>
            <w:r w:rsidRPr="008F082B">
              <w:rPr>
                <w:rFonts w:asciiTheme="minorHAnsi" w:hAnsiTheme="minorHAnsi" w:cstheme="minorHAnsi"/>
                <w:b/>
                <w:sz w:val="24"/>
                <w:lang w:val="es-ES"/>
              </w:rPr>
              <w:lastRenderedPageBreak/>
              <w:t>Datos Contractuales</w:t>
            </w:r>
            <w:r w:rsidRPr="008F082B">
              <w:rPr>
                <w:rFonts w:asciiTheme="minorHAnsi" w:hAnsiTheme="minorHAnsi" w:cstheme="minorHAnsi"/>
                <w:sz w:val="24"/>
                <w:lang w:val="es-ES"/>
              </w:rPr>
              <w:t xml:space="preserve">. </w:t>
            </w:r>
          </w:p>
          <w:p w:rsidR="00897A81" w:rsidRPr="008F082B" w:rsidRDefault="00897A81">
            <w:pPr>
              <w:tabs>
                <w:tab w:val="left" w:pos="5400"/>
              </w:tabs>
              <w:ind w:left="518" w:right="74"/>
              <w:rPr>
                <w:rFonts w:asciiTheme="minorHAnsi" w:hAnsiTheme="minorHAnsi" w:cstheme="minorHAnsi"/>
                <w:szCs w:val="24"/>
                <w:lang w:val="es-ES"/>
              </w:rPr>
            </w:pPr>
            <w:r w:rsidRPr="008F082B">
              <w:rPr>
                <w:rFonts w:asciiTheme="minorHAnsi" w:hAnsiTheme="minorHAnsi" w:cstheme="minorHAnsi"/>
                <w:szCs w:val="24"/>
                <w:lang w:val="es-ES"/>
              </w:rPr>
              <w:t xml:space="preserve">Por cada uno de los pagos que efectúe el Contratante, en virtud de Obras ejecutadas bajo este Contrato, el Contratista debe constituir la </w:t>
            </w:r>
            <w:r w:rsidRPr="008F082B">
              <w:rPr>
                <w:rFonts w:asciiTheme="minorHAnsi" w:hAnsiTheme="minorHAnsi" w:cstheme="minorHAnsi"/>
                <w:b/>
                <w:szCs w:val="24"/>
                <w:lang w:val="es-ES"/>
              </w:rPr>
              <w:t>Garantía de Conservación</w:t>
            </w:r>
            <w:r w:rsidRPr="008F082B">
              <w:rPr>
                <w:rFonts w:asciiTheme="minorHAnsi" w:hAnsiTheme="minorHAnsi" w:cstheme="minorHAnsi"/>
                <w:szCs w:val="24"/>
                <w:lang w:val="es-ES"/>
              </w:rPr>
              <w:t xml:space="preserve"> en las condiciones previstas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4.2; cuyo objeto es garantizar el buen funcionamiento de las Obras construidas hasta su definitiva recepción por el Contratante.</w:t>
            </w:r>
          </w:p>
          <w:p w:rsidR="00897A81" w:rsidRPr="008F082B" w:rsidRDefault="00897A81">
            <w:pPr>
              <w:tabs>
                <w:tab w:val="left" w:pos="5400"/>
              </w:tabs>
              <w:spacing w:before="60" w:after="60"/>
              <w:ind w:left="518" w:right="72"/>
              <w:rPr>
                <w:rFonts w:asciiTheme="minorHAnsi" w:hAnsiTheme="minorHAnsi" w:cstheme="minorHAnsi"/>
                <w:szCs w:val="24"/>
                <w:lang w:val="es-ES"/>
              </w:rPr>
            </w:pPr>
            <w:r w:rsidRPr="008F082B">
              <w:rPr>
                <w:rFonts w:asciiTheme="minorHAnsi" w:hAnsiTheme="minorHAnsi" w:cstheme="minorHAnsi"/>
                <w:szCs w:val="24"/>
                <w:lang w:val="es-ES"/>
              </w:rPr>
              <w:t>Si el Contratista no constituye la garantía el Contratante podrá hacer la retención de oficio y se procederá en la forma indicada en el párrafo anterior, esto también constituye un Monto Retenido;</w:t>
            </w:r>
          </w:p>
          <w:p w:rsidR="00897A81" w:rsidRPr="008F082B" w:rsidRDefault="00897A81" w:rsidP="00EC7C90">
            <w:pPr>
              <w:pStyle w:val="ClauseSubList"/>
              <w:numPr>
                <w:ilvl w:val="0"/>
                <w:numId w:val="33"/>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cualesquiera de los montos que deban agregarse para el pago anticipado (si existe más de una cuota de pago) que deban ser deducidas para sus  reembolsos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14.2 [Pago Anticipado];</w:t>
            </w:r>
          </w:p>
          <w:p w:rsidR="00897A81" w:rsidRPr="008F082B" w:rsidRDefault="00897A81" w:rsidP="00EC7C90">
            <w:pPr>
              <w:pStyle w:val="ClauseSubList"/>
              <w:numPr>
                <w:ilvl w:val="0"/>
                <w:numId w:val="33"/>
              </w:numPr>
              <w:spacing w:after="180"/>
              <w:jc w:val="both"/>
              <w:rPr>
                <w:rFonts w:asciiTheme="minorHAnsi" w:hAnsiTheme="minorHAnsi" w:cstheme="minorHAnsi"/>
                <w:sz w:val="24"/>
                <w:lang w:val="es-ES"/>
              </w:rPr>
            </w:pPr>
            <w:r w:rsidRPr="008F082B">
              <w:rPr>
                <w:rFonts w:asciiTheme="minorHAnsi" w:hAnsiTheme="minorHAnsi" w:cstheme="minorHAnsi"/>
                <w:sz w:val="24"/>
                <w:lang w:val="es-ES"/>
              </w:rPr>
              <w:t xml:space="preserve">cualesquiera de los montos que deban agregarse o deducirse por concepto de Equipos o Materiales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14.5 [Equipos y Materiales para las Obras];</w:t>
            </w:r>
          </w:p>
          <w:p w:rsidR="00897A81" w:rsidRPr="008F082B" w:rsidRDefault="00897A81" w:rsidP="00EC7C90">
            <w:pPr>
              <w:pStyle w:val="ClauseSubList"/>
              <w:numPr>
                <w:ilvl w:val="0"/>
                <w:numId w:val="33"/>
              </w:numPr>
              <w:spacing w:after="180"/>
              <w:jc w:val="both"/>
              <w:rPr>
                <w:rFonts w:asciiTheme="minorHAnsi" w:hAnsiTheme="minorHAnsi" w:cstheme="minorHAnsi"/>
                <w:sz w:val="24"/>
                <w:lang w:val="es-ES"/>
              </w:rPr>
            </w:pPr>
            <w:r w:rsidRPr="008F082B">
              <w:rPr>
                <w:rFonts w:asciiTheme="minorHAnsi" w:hAnsiTheme="minorHAnsi" w:cstheme="minorHAnsi"/>
                <w:sz w:val="24"/>
                <w:lang w:val="es-ES"/>
              </w:rPr>
              <w:t xml:space="preserve">cualesquiera otras </w:t>
            </w:r>
            <w:proofErr w:type="spellStart"/>
            <w:r w:rsidRPr="008F082B">
              <w:rPr>
                <w:rFonts w:asciiTheme="minorHAnsi" w:hAnsiTheme="minorHAnsi" w:cstheme="minorHAnsi"/>
                <w:sz w:val="24"/>
                <w:lang w:val="es-ES"/>
              </w:rPr>
              <w:t>adiciones</w:t>
            </w:r>
            <w:proofErr w:type="spellEnd"/>
            <w:r w:rsidRPr="008F082B">
              <w:rPr>
                <w:rFonts w:asciiTheme="minorHAnsi" w:hAnsiTheme="minorHAnsi" w:cstheme="minorHAnsi"/>
                <w:sz w:val="24"/>
                <w:lang w:val="es-ES"/>
              </w:rPr>
              <w:t xml:space="preserve"> o deducciones que sean pagaderas en virtud del Contrato o de otra forma, incluidas las mencionadas en la Cláusula 20 [Reclamaciones, Controversias y Arbitraje]; y </w:t>
            </w:r>
          </w:p>
          <w:p w:rsidR="00897A81" w:rsidRPr="008F082B" w:rsidRDefault="00897A81" w:rsidP="00EC7C90">
            <w:pPr>
              <w:pStyle w:val="ClauseSubList"/>
              <w:numPr>
                <w:ilvl w:val="0"/>
                <w:numId w:val="33"/>
              </w:numPr>
              <w:spacing w:after="18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la deducción de montos certificados en todos los Certificados de Pago anteriores.</w:t>
            </w:r>
          </w:p>
          <w:p w:rsidR="00897A81" w:rsidRPr="008F082B" w:rsidRDefault="00897A81">
            <w:pPr>
              <w:tabs>
                <w:tab w:val="left" w:pos="5400"/>
              </w:tabs>
              <w:spacing w:before="60" w:after="60"/>
              <w:ind w:right="72"/>
              <w:rPr>
                <w:rFonts w:asciiTheme="minorHAnsi" w:hAnsiTheme="minorHAnsi" w:cstheme="minorHAnsi"/>
                <w:szCs w:val="24"/>
                <w:lang w:val="es-ES"/>
              </w:rPr>
            </w:pP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7" w:name="_Toc421875668"/>
            <w:r w:rsidRPr="008F082B">
              <w:rPr>
                <w:rFonts w:asciiTheme="minorHAnsi" w:hAnsiTheme="minorHAnsi" w:cstheme="minorHAnsi"/>
                <w:szCs w:val="22"/>
                <w:lang w:val="es-ES"/>
              </w:rPr>
              <w:lastRenderedPageBreak/>
              <w:t>Calendario de Pagos</w:t>
            </w:r>
            <w:bookmarkEnd w:id="157"/>
          </w:p>
        </w:tc>
        <w:tc>
          <w:tcPr>
            <w:tcW w:w="7184" w:type="dxa"/>
            <w:gridSpan w:val="2"/>
          </w:tcPr>
          <w:p w:rsidR="00897A81" w:rsidRPr="008F082B" w:rsidRDefault="00897A81" w:rsidP="00516040">
            <w:pPr>
              <w:pStyle w:val="ClauseSubPara"/>
              <w:spacing w:before="0" w:after="180"/>
              <w:ind w:left="-18"/>
              <w:jc w:val="both"/>
              <w:rPr>
                <w:rFonts w:asciiTheme="minorHAnsi" w:hAnsiTheme="minorHAnsi" w:cstheme="minorHAnsi"/>
                <w:sz w:val="24"/>
                <w:lang w:val="es-ES"/>
              </w:rPr>
            </w:pPr>
            <w:r w:rsidRPr="008F082B">
              <w:rPr>
                <w:rFonts w:asciiTheme="minorHAnsi" w:hAnsiTheme="minorHAnsi" w:cstheme="minorHAnsi"/>
                <w:sz w:val="24"/>
                <w:lang w:val="es-ES"/>
              </w:rPr>
              <w:t>Si el Contrato incluye un calendario de pagos en el que se especifiquen las cuotas en que se pagará el Precio del Contrato, entonces, salvo indicación en otro sentido en dicho calendario,</w:t>
            </w:r>
          </w:p>
          <w:p w:rsidR="00897A81" w:rsidRPr="008F082B" w:rsidRDefault="00897A81" w:rsidP="00EC7C90">
            <w:pPr>
              <w:pStyle w:val="ClauseSubList"/>
              <w:numPr>
                <w:ilvl w:val="0"/>
                <w:numId w:val="34"/>
              </w:numPr>
              <w:spacing w:after="180"/>
              <w:jc w:val="both"/>
              <w:rPr>
                <w:rFonts w:asciiTheme="minorHAnsi" w:hAnsiTheme="minorHAnsi" w:cstheme="minorHAnsi"/>
                <w:sz w:val="24"/>
                <w:lang w:val="es-ES"/>
              </w:rPr>
            </w:pPr>
            <w:r w:rsidRPr="008F082B">
              <w:rPr>
                <w:rFonts w:asciiTheme="minorHAnsi" w:hAnsiTheme="minorHAnsi" w:cstheme="minorHAnsi"/>
                <w:sz w:val="24"/>
                <w:lang w:val="es-ES"/>
              </w:rPr>
              <w:t xml:space="preserve">las cuotas indicadas en dicho calendario de pagos serán los valores contractuales estimados para los fines del inciso (a)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14.3 [Solicitud de Certificados de Pago Provisionales o</w:t>
            </w:r>
            <w:r w:rsidRPr="008F082B">
              <w:rPr>
                <w:rFonts w:asciiTheme="minorHAnsi" w:hAnsiTheme="minorHAnsi" w:cstheme="minorHAnsi"/>
                <w:sz w:val="24"/>
                <w:szCs w:val="24"/>
                <w:lang w:val="es-ES"/>
              </w:rPr>
              <w:t xml:space="preserve"> Certificados Mensuales de Obra</w:t>
            </w:r>
            <w:r w:rsidRPr="008F082B">
              <w:rPr>
                <w:rFonts w:asciiTheme="minorHAnsi" w:hAnsiTheme="minorHAnsi" w:cstheme="minorHAnsi"/>
                <w:sz w:val="24"/>
                <w:lang w:val="es-ES"/>
              </w:rPr>
              <w:t>];</w:t>
            </w:r>
          </w:p>
          <w:p w:rsidR="00897A81" w:rsidRPr="008F082B" w:rsidRDefault="00897A81" w:rsidP="00EC7C90">
            <w:pPr>
              <w:pStyle w:val="ClauseSubList"/>
              <w:numPr>
                <w:ilvl w:val="0"/>
                <w:numId w:val="34"/>
              </w:numPr>
              <w:spacing w:after="180"/>
              <w:jc w:val="both"/>
              <w:rPr>
                <w:rFonts w:asciiTheme="minorHAnsi" w:hAnsiTheme="minorHAnsi" w:cstheme="minorHAnsi"/>
                <w:sz w:val="24"/>
                <w:lang w:val="es-ES"/>
              </w:rPr>
            </w:pPr>
            <w:r w:rsidRPr="008F082B">
              <w:rPr>
                <w:rFonts w:asciiTheme="minorHAnsi" w:hAnsiTheme="minorHAnsi" w:cstheme="minorHAnsi"/>
                <w:sz w:val="24"/>
                <w:lang w:val="es-ES"/>
              </w:rPr>
              <w:t xml:space="preserve">no se aplicará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14.5 [Equipos y Materiales para las Obras] ; y </w:t>
            </w:r>
          </w:p>
          <w:p w:rsidR="00897A81" w:rsidRPr="008F082B" w:rsidRDefault="00897A81" w:rsidP="00EC7C90">
            <w:pPr>
              <w:pStyle w:val="ClauseSubList"/>
              <w:numPr>
                <w:ilvl w:val="0"/>
                <w:numId w:val="34"/>
              </w:numPr>
              <w:spacing w:after="180"/>
              <w:jc w:val="both"/>
              <w:rPr>
                <w:rFonts w:asciiTheme="minorHAnsi" w:hAnsiTheme="minorHAnsi" w:cstheme="minorHAnsi"/>
                <w:sz w:val="24"/>
                <w:lang w:val="es-ES"/>
              </w:rPr>
            </w:pPr>
            <w:r w:rsidRPr="008F082B">
              <w:rPr>
                <w:rFonts w:asciiTheme="minorHAnsi" w:hAnsiTheme="minorHAnsi" w:cstheme="minorHAnsi"/>
                <w:sz w:val="24"/>
                <w:lang w:val="es-ES"/>
              </w:rPr>
              <w:t xml:space="preserve">si estas cuotas no están definidas por referencia al avance real alcanzado en la ejecución de las Obras, y si el avance real resulta ser inferior o superior al que se usara de base para programar el calendario de pagos, el Ingeniero podrá proceder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acordar o establecer nuevas cuotas, que habrán de tomar en cuenta el grado en el que el avance resulta inferior o superior al que sirvió de base  anteriormente   para las cuotas.</w:t>
            </w:r>
          </w:p>
          <w:p w:rsidR="00897A81" w:rsidRPr="008F082B" w:rsidRDefault="00897A81" w:rsidP="00516040">
            <w:pPr>
              <w:pStyle w:val="ClauseSubPara"/>
              <w:spacing w:before="0" w:after="180"/>
              <w:ind w:left="-18"/>
              <w:jc w:val="both"/>
              <w:rPr>
                <w:rFonts w:asciiTheme="minorHAnsi" w:hAnsiTheme="minorHAnsi" w:cstheme="minorHAnsi"/>
                <w:sz w:val="24"/>
                <w:lang w:val="es-ES"/>
              </w:rPr>
            </w:pPr>
            <w:r w:rsidRPr="008F082B">
              <w:rPr>
                <w:rFonts w:asciiTheme="minorHAnsi" w:hAnsiTheme="minorHAnsi" w:cstheme="minorHAnsi"/>
                <w:sz w:val="24"/>
                <w:lang w:val="es-ES"/>
              </w:rPr>
              <w:lastRenderedPageBreak/>
              <w:t xml:space="preserve">Si el Contrato no incluye un calendario de pagos, el Contratista presentará cifras estimativas no obligatorias de los pagos que prevé serán pagaderos cada trimestre. La primera cifra estimativa se presentará dentro de un plazo de 42 días contados a partir de la Fecha de Inicio. Cada trimestre se </w:t>
            </w:r>
            <w:proofErr w:type="gramStart"/>
            <w:r w:rsidRPr="008F082B">
              <w:rPr>
                <w:rFonts w:asciiTheme="minorHAnsi" w:hAnsiTheme="minorHAnsi" w:cstheme="minorHAnsi"/>
                <w:sz w:val="24"/>
                <w:lang w:val="es-ES"/>
              </w:rPr>
              <w:t>presentarán</w:t>
            </w:r>
            <w:proofErr w:type="gramEnd"/>
            <w:r w:rsidRPr="008F082B">
              <w:rPr>
                <w:rFonts w:asciiTheme="minorHAnsi" w:hAnsiTheme="minorHAnsi" w:cstheme="minorHAnsi"/>
                <w:sz w:val="24"/>
                <w:lang w:val="es-ES"/>
              </w:rPr>
              <w:t xml:space="preserve"> cifras estimativas revisadas, hasta que se emita el Certificado de Recepción de Obra para las Obras.</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8" w:name="_Toc421875669"/>
            <w:r w:rsidRPr="008F082B">
              <w:rPr>
                <w:rFonts w:asciiTheme="minorHAnsi" w:hAnsiTheme="minorHAnsi" w:cstheme="minorHAnsi"/>
                <w:szCs w:val="22"/>
                <w:lang w:val="es-ES"/>
              </w:rPr>
              <w:lastRenderedPageBreak/>
              <w:t>Equipos  y Materiales para las Obras</w:t>
            </w:r>
            <w:bookmarkEnd w:id="158"/>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En el caso de que se aplique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los Certificados de Pago Provisionales incluirán, con arreglo al inciso (e)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14.3, (i) un monto por concepto de los Equipos y Materiales que se hayan enviado al Lugar de las Obras para incorporarlos en las Obras Permanentes, y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xml:space="preserve">) una reducción en los casos en que el valor contractual de dichos Equipos y Materiales esté incluido como parte de las Obras Permanentes con arreglo al inciso (a)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14.3 [Solicitud de Certificados de Pago Provisionales]. </w:t>
            </w:r>
          </w:p>
          <w:p w:rsidR="00897A81" w:rsidRPr="008F082B" w:rsidRDefault="00897A81" w:rsidP="00516040">
            <w:pPr>
              <w:pStyle w:val="ClauseSubPara"/>
              <w:spacing w:before="0" w:after="200"/>
              <w:ind w:left="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no se aplicará si las listas mencionadas en los incisos (b</w:t>
            </w:r>
            <w:proofErr w:type="gramStart"/>
            <w:r w:rsidRPr="008F082B">
              <w:rPr>
                <w:rFonts w:asciiTheme="minorHAnsi" w:hAnsiTheme="minorHAnsi" w:cstheme="minorHAnsi"/>
                <w:sz w:val="24"/>
                <w:lang w:val="es-ES"/>
              </w:rPr>
              <w:t>)(</w:t>
            </w:r>
            <w:proofErr w:type="gramEnd"/>
            <w:r w:rsidRPr="008F082B">
              <w:rPr>
                <w:rFonts w:asciiTheme="minorHAnsi" w:hAnsiTheme="minorHAnsi" w:cstheme="minorHAnsi"/>
                <w:sz w:val="24"/>
                <w:lang w:val="es-ES"/>
              </w:rPr>
              <w:t xml:space="preserve">i) o (c)(i) </w:t>
            </w:r>
            <w:r w:rsidRPr="008F082B">
              <w:rPr>
                <w:rFonts w:asciiTheme="minorHAnsi" w:hAnsiTheme="minorHAnsi" w:cstheme="minorHAnsi"/>
                <w:i/>
                <w:sz w:val="24"/>
                <w:lang w:val="es-ES"/>
              </w:rPr>
              <w:t>infra</w:t>
            </w:r>
            <w:r w:rsidRPr="008F082B">
              <w:rPr>
                <w:rFonts w:asciiTheme="minorHAnsi" w:hAnsiTheme="minorHAnsi" w:cstheme="minorHAnsi"/>
                <w:sz w:val="24"/>
                <w:lang w:val="es-ES"/>
              </w:rPr>
              <w:t xml:space="preserve"> no se incluyen en los Formularios.</w:t>
            </w:r>
          </w:p>
          <w:p w:rsidR="00897A81" w:rsidRPr="008F082B" w:rsidRDefault="00897A81" w:rsidP="00516040">
            <w:pPr>
              <w:pStyle w:val="ClauseSubPara"/>
              <w:spacing w:before="0" w:after="200"/>
              <w:ind w:left="0"/>
              <w:jc w:val="both"/>
              <w:rPr>
                <w:rFonts w:asciiTheme="minorHAnsi" w:hAnsiTheme="minorHAnsi" w:cstheme="minorHAnsi"/>
                <w:sz w:val="24"/>
                <w:szCs w:val="22"/>
                <w:lang w:val="es-ES"/>
              </w:rPr>
            </w:pPr>
            <w:r w:rsidRPr="008F082B">
              <w:rPr>
                <w:rFonts w:asciiTheme="minorHAnsi" w:hAnsiTheme="minorHAnsi" w:cstheme="minorHAnsi"/>
                <w:sz w:val="24"/>
                <w:lang w:val="es-ES"/>
              </w:rPr>
              <w:t>El Ingeniero determinará y certificará cada adición si se cumplen las siguientes condiciones:</w:t>
            </w:r>
          </w:p>
          <w:p w:rsidR="00897A81" w:rsidRPr="008F082B" w:rsidRDefault="00897A81" w:rsidP="00EC7C90">
            <w:pPr>
              <w:pStyle w:val="ClauseSubList"/>
              <w:numPr>
                <w:ilvl w:val="0"/>
                <w:numId w:val="35"/>
              </w:numPr>
              <w:spacing w:after="20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el Contratista ha: </w:t>
            </w:r>
          </w:p>
          <w:p w:rsidR="00897A81" w:rsidRPr="008F082B" w:rsidRDefault="00897A81" w:rsidP="00EC7C90">
            <w:pPr>
              <w:pStyle w:val="ClauseSubListSubList"/>
              <w:numPr>
                <w:ilvl w:val="0"/>
                <w:numId w:val="14"/>
              </w:numPr>
              <w:spacing w:after="200"/>
              <w:jc w:val="both"/>
              <w:rPr>
                <w:rFonts w:asciiTheme="minorHAnsi" w:hAnsiTheme="minorHAnsi" w:cstheme="minorHAnsi"/>
                <w:sz w:val="24"/>
                <w:szCs w:val="22"/>
                <w:lang w:val="es-ES"/>
              </w:rPr>
            </w:pPr>
            <w:r w:rsidRPr="008F082B">
              <w:rPr>
                <w:rFonts w:asciiTheme="minorHAnsi" w:hAnsiTheme="minorHAnsi" w:cstheme="minorHAnsi"/>
                <w:sz w:val="24"/>
                <w:lang w:val="es-ES"/>
              </w:rPr>
              <w:t>mantenido un registro adecuado (que incluya las órdenes, recibos, Costos y el uso de los Equipos y Materiales), el cual  está disponible para inspección, y</w:t>
            </w:r>
          </w:p>
          <w:p w:rsidR="00897A81" w:rsidRPr="008F082B" w:rsidRDefault="00897A81" w:rsidP="00EC7C90">
            <w:pPr>
              <w:pStyle w:val="ClauseSubListSubList"/>
              <w:numPr>
                <w:ilvl w:val="0"/>
                <w:numId w:val="14"/>
              </w:numPr>
              <w:spacing w:after="200"/>
              <w:jc w:val="both"/>
              <w:rPr>
                <w:rFonts w:asciiTheme="minorHAnsi" w:hAnsiTheme="minorHAnsi" w:cstheme="minorHAnsi"/>
                <w:sz w:val="24"/>
                <w:szCs w:val="22"/>
                <w:lang w:val="es-ES"/>
              </w:rPr>
            </w:pPr>
            <w:r w:rsidRPr="008F082B">
              <w:rPr>
                <w:rFonts w:asciiTheme="minorHAnsi" w:hAnsiTheme="minorHAnsi" w:cstheme="minorHAnsi"/>
                <w:sz w:val="24"/>
                <w:lang w:val="es-ES"/>
              </w:rPr>
              <w:t>presentado una declaración del Costo de adquisición y entrega  de los Equipos y  Materiales en el Lugar de las Obras, con comprobantes satisfactorios;</w:t>
            </w:r>
          </w:p>
          <w:p w:rsidR="00897A81" w:rsidRPr="008F082B" w:rsidRDefault="00897A81" w:rsidP="00516040">
            <w:pPr>
              <w:pStyle w:val="ClauseSubPara"/>
              <w:tabs>
                <w:tab w:val="left" w:pos="522"/>
              </w:tabs>
              <w:spacing w:before="0" w:after="200"/>
              <w:ind w:left="522" w:hanging="522"/>
              <w:jc w:val="both"/>
              <w:rPr>
                <w:rFonts w:asciiTheme="minorHAnsi" w:hAnsiTheme="minorHAnsi" w:cstheme="minorHAnsi"/>
                <w:sz w:val="24"/>
                <w:szCs w:val="22"/>
                <w:lang w:val="es-ES"/>
              </w:rPr>
            </w:pPr>
            <w:r w:rsidRPr="008F082B">
              <w:rPr>
                <w:rFonts w:asciiTheme="minorHAnsi" w:hAnsiTheme="minorHAnsi" w:cstheme="minorHAnsi"/>
                <w:sz w:val="24"/>
                <w:lang w:val="es-ES"/>
              </w:rPr>
              <w:t>y, o bien:</w:t>
            </w:r>
          </w:p>
          <w:p w:rsidR="00897A81" w:rsidRPr="008F082B" w:rsidRDefault="00897A81" w:rsidP="00516040">
            <w:pPr>
              <w:pStyle w:val="ClauseSubList"/>
              <w:numPr>
                <w:ilvl w:val="0"/>
                <w:numId w:val="0"/>
              </w:numPr>
              <w:tabs>
                <w:tab w:val="num" w:pos="522"/>
              </w:tabs>
              <w:spacing w:after="200"/>
              <w:ind w:left="522" w:hanging="522"/>
              <w:jc w:val="both"/>
              <w:rPr>
                <w:rFonts w:asciiTheme="minorHAnsi" w:hAnsiTheme="minorHAnsi" w:cstheme="minorHAnsi"/>
                <w:sz w:val="24"/>
                <w:szCs w:val="22"/>
                <w:lang w:val="es-ES"/>
              </w:rPr>
            </w:pPr>
            <w:r w:rsidRPr="008F082B">
              <w:rPr>
                <w:rFonts w:asciiTheme="minorHAnsi" w:hAnsiTheme="minorHAnsi" w:cstheme="minorHAnsi"/>
                <w:sz w:val="24"/>
                <w:lang w:val="es-ES"/>
              </w:rPr>
              <w:t>(b)</w:t>
            </w:r>
            <w:r w:rsidRPr="008F082B">
              <w:rPr>
                <w:rFonts w:asciiTheme="minorHAnsi" w:hAnsiTheme="minorHAnsi" w:cstheme="minorHAnsi"/>
                <w:sz w:val="24"/>
                <w:lang w:val="es-ES"/>
              </w:rPr>
              <w:tab/>
              <w:t>los Equipos y Materiales pertinentes:</w:t>
            </w:r>
          </w:p>
          <w:p w:rsidR="00897A81" w:rsidRPr="008F082B" w:rsidRDefault="00897A81" w:rsidP="00EC7C90">
            <w:pPr>
              <w:pStyle w:val="ClauseSubListSubList"/>
              <w:numPr>
                <w:ilvl w:val="0"/>
                <w:numId w:val="36"/>
              </w:numPr>
              <w:spacing w:after="200"/>
              <w:jc w:val="both"/>
              <w:rPr>
                <w:rFonts w:asciiTheme="minorHAnsi" w:hAnsiTheme="minorHAnsi" w:cstheme="minorHAnsi"/>
                <w:sz w:val="24"/>
                <w:szCs w:val="22"/>
                <w:lang w:val="es-ES"/>
              </w:rPr>
            </w:pPr>
            <w:r w:rsidRPr="008F082B">
              <w:rPr>
                <w:rFonts w:asciiTheme="minorHAnsi" w:hAnsiTheme="minorHAnsi" w:cstheme="minorHAnsi"/>
                <w:sz w:val="24"/>
                <w:lang w:val="es-ES"/>
              </w:rPr>
              <w:t>son aquellos que se enumeran en los Formularios para pago contra envío, y</w:t>
            </w:r>
          </w:p>
          <w:p w:rsidR="00897A81" w:rsidRPr="008F082B" w:rsidRDefault="00897A81" w:rsidP="00EC7C90">
            <w:pPr>
              <w:pStyle w:val="ClauseSubListSubList"/>
              <w:numPr>
                <w:ilvl w:val="0"/>
                <w:numId w:val="36"/>
              </w:numPr>
              <w:spacing w:after="20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se han enviado al País, y están en ruta al Lugar de las Obras, de conformidad con el Contrato; y </w:t>
            </w:r>
          </w:p>
          <w:p w:rsidR="00897A81" w:rsidRPr="008F082B" w:rsidRDefault="00897A81" w:rsidP="00EC7C90">
            <w:pPr>
              <w:pStyle w:val="ClauseSubListSubList"/>
              <w:numPr>
                <w:ilvl w:val="0"/>
                <w:numId w:val="36"/>
              </w:numPr>
              <w:spacing w:after="20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se describen en un conocimiento de embarque sin salvedades u otro comprobante de envío, que se ha presentado al Ingeniero junto con un comprobante de pago del flete y seguro, y cualesquiera otros documentos razonablemente requeridos y una garantía bancaria emitida en una forma y  por una entidad aceptables para el  Contratante en montos y monedas equivalentes al monto adeudado en virtud de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esta garantía podrá adoptar una forma similar al formato referido en la </w:t>
            </w:r>
            <w:proofErr w:type="spellStart"/>
            <w:r w:rsidRPr="008F082B">
              <w:rPr>
                <w:rFonts w:asciiTheme="minorHAnsi" w:hAnsiTheme="minorHAnsi" w:cstheme="minorHAnsi"/>
                <w:sz w:val="24"/>
                <w:lang w:val="es-ES"/>
              </w:rPr>
              <w:lastRenderedPageBreak/>
              <w:t>Subcláusula</w:t>
            </w:r>
            <w:proofErr w:type="spellEnd"/>
            <w:r w:rsidRPr="008F082B">
              <w:rPr>
                <w:rFonts w:asciiTheme="minorHAnsi" w:hAnsiTheme="minorHAnsi" w:cstheme="minorHAnsi"/>
                <w:sz w:val="24"/>
                <w:lang w:val="es-ES"/>
              </w:rPr>
              <w:t xml:space="preserve"> 14.2 [Pago Anticipado] y será </w:t>
            </w:r>
            <w:proofErr w:type="spellStart"/>
            <w:r w:rsidRPr="008F082B">
              <w:rPr>
                <w:rFonts w:asciiTheme="minorHAnsi" w:hAnsiTheme="minorHAnsi" w:cstheme="minorHAnsi"/>
                <w:sz w:val="24"/>
                <w:lang w:val="es-ES"/>
              </w:rPr>
              <w:t>valida</w:t>
            </w:r>
            <w:proofErr w:type="spellEnd"/>
            <w:r w:rsidRPr="008F082B">
              <w:rPr>
                <w:rFonts w:asciiTheme="minorHAnsi" w:hAnsiTheme="minorHAnsi" w:cstheme="minorHAnsi"/>
                <w:sz w:val="24"/>
                <w:lang w:val="es-ES"/>
              </w:rPr>
              <w:t xml:space="preserve"> hasta que los Equipos y  Materiales  hayan sido almacenados adecuadamente en el Lugar de las Obras y se hayan protegido contra pérdidas, daños o deterioro;</w:t>
            </w:r>
          </w:p>
          <w:p w:rsidR="00897A81" w:rsidRPr="008F082B" w:rsidRDefault="00897A81" w:rsidP="00516040">
            <w:pPr>
              <w:pStyle w:val="ClauseSubPara"/>
              <w:tabs>
                <w:tab w:val="left" w:pos="522"/>
              </w:tabs>
              <w:spacing w:before="0" w:after="200"/>
              <w:ind w:left="522" w:hanging="522"/>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o </w:t>
            </w:r>
          </w:p>
          <w:p w:rsidR="00897A81" w:rsidRPr="008F082B" w:rsidRDefault="00897A81" w:rsidP="00516040">
            <w:pPr>
              <w:pStyle w:val="ClauseSubList"/>
              <w:numPr>
                <w:ilvl w:val="0"/>
                <w:numId w:val="0"/>
              </w:numPr>
              <w:tabs>
                <w:tab w:val="num" w:pos="522"/>
              </w:tabs>
              <w:spacing w:after="200"/>
              <w:ind w:left="522" w:hanging="522"/>
              <w:jc w:val="both"/>
              <w:rPr>
                <w:rFonts w:asciiTheme="minorHAnsi" w:hAnsiTheme="minorHAnsi" w:cstheme="minorHAnsi"/>
                <w:sz w:val="24"/>
                <w:szCs w:val="22"/>
                <w:lang w:val="es-ES"/>
              </w:rPr>
            </w:pPr>
            <w:r w:rsidRPr="008F082B">
              <w:rPr>
                <w:rFonts w:asciiTheme="minorHAnsi" w:hAnsiTheme="minorHAnsi" w:cstheme="minorHAnsi"/>
                <w:sz w:val="24"/>
                <w:lang w:val="es-ES"/>
              </w:rPr>
              <w:t>(c)</w:t>
            </w:r>
            <w:r w:rsidRPr="008F082B">
              <w:rPr>
                <w:rFonts w:asciiTheme="minorHAnsi" w:hAnsiTheme="minorHAnsi" w:cstheme="minorHAnsi"/>
                <w:sz w:val="24"/>
                <w:lang w:val="es-ES"/>
              </w:rPr>
              <w:tab/>
              <w:t>los Equipos y Materiales pertinentes:</w:t>
            </w:r>
          </w:p>
          <w:p w:rsidR="00897A81" w:rsidRPr="008F082B" w:rsidRDefault="00897A81" w:rsidP="00EC7C90">
            <w:pPr>
              <w:pStyle w:val="ClauseSubListSubList"/>
              <w:numPr>
                <w:ilvl w:val="0"/>
                <w:numId w:val="37"/>
              </w:numPr>
              <w:spacing w:after="20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son aquellos  enumerados en los Formularios para pago contra entrega en el Lugar de las Obras, y </w:t>
            </w:r>
          </w:p>
          <w:p w:rsidR="00897A81" w:rsidRPr="008F082B" w:rsidRDefault="00897A81" w:rsidP="00EC7C90">
            <w:pPr>
              <w:pStyle w:val="ClauseSubListSubList"/>
              <w:numPr>
                <w:ilvl w:val="0"/>
                <w:numId w:val="37"/>
              </w:numPr>
              <w:spacing w:after="200"/>
              <w:jc w:val="both"/>
              <w:rPr>
                <w:rFonts w:asciiTheme="minorHAnsi" w:hAnsiTheme="minorHAnsi" w:cstheme="minorHAnsi"/>
                <w:sz w:val="24"/>
                <w:szCs w:val="22"/>
                <w:lang w:val="es-ES"/>
              </w:rPr>
            </w:pPr>
            <w:r w:rsidRPr="008F082B">
              <w:rPr>
                <w:rFonts w:asciiTheme="minorHAnsi" w:hAnsiTheme="minorHAnsi" w:cstheme="minorHAnsi"/>
                <w:sz w:val="24"/>
                <w:lang w:val="es-ES"/>
              </w:rPr>
              <w:t>han sido entregados y almacenados adecuadamente en el Lugar de las Obras, están protegidos contra pérdidas, daños o deterioro y parecen ceñirse a lo dispuesto en el Contrato.</w:t>
            </w:r>
          </w:p>
          <w:p w:rsidR="00897A81" w:rsidRPr="008F082B" w:rsidRDefault="00897A81" w:rsidP="00516040">
            <w:pPr>
              <w:pStyle w:val="ClauseSubPara"/>
              <w:spacing w:before="0" w:after="200"/>
              <w:ind w:left="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El monto adicional que se ha de certificar será el equivalente del 80% del costo que establezca el Ingeniero para los Equipos y  Materiales (incluida la entrega en el Lugar de las Obras), tomando en cuenta los documentos que se mencionan en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y el valor contractual de dichos Equipos y  Materiales.</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Las monedas de este monto adicional serán las mismas que las correspondientes al monto que se volverá pagadero cuando se incluya el valor contractual con arreglo al inciso (a)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14.3 [Solicitud de Certificados de Pago Provisionales]. En ese momento, el Certificado de Pago incluirá la reducción aplicable que será equivalente a este monto adicional para los Equipos y  Materiales pertinentes y se expresará en las mismas monedas y proporciones que dicho monto.</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9" w:name="_Toc421875670"/>
            <w:r w:rsidRPr="008F082B">
              <w:rPr>
                <w:rFonts w:asciiTheme="minorHAnsi" w:hAnsiTheme="minorHAnsi" w:cstheme="minorHAnsi"/>
                <w:szCs w:val="22"/>
                <w:lang w:val="es-ES"/>
              </w:rPr>
              <w:lastRenderedPageBreak/>
              <w:t>Emisión de Certificados de Pago Provisionales</w:t>
            </w:r>
            <w:bookmarkEnd w:id="159"/>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No se certificará ni pagará ningún monto hasta que el Contratante haya recibido y aprobado la Garantía de Cumplimiento. Posteriormente, el Ingeniero entregará al Contratante y al Contratista, dentro de un plazo de 28 días después de recibir una Declaración y documentos justificativos, un Certificado de Pago Provisional en el que se indicará el monto que el Ingeniero determine con criterio justo que es pagadero, junto con toda la información complementaria de cualquier deducción o retención realizadas por el Ingeniero en la Declaración, si los hubiere.</w:t>
            </w:r>
          </w:p>
          <w:p w:rsidR="00897A81" w:rsidRPr="008F082B" w:rsidRDefault="00897A81" w:rsidP="00516040">
            <w:pPr>
              <w:pStyle w:val="ClauseSubPara"/>
              <w:spacing w:before="0" w:after="200"/>
              <w:ind w:left="0"/>
              <w:jc w:val="both"/>
              <w:rPr>
                <w:rFonts w:asciiTheme="minorHAnsi" w:hAnsiTheme="minorHAnsi" w:cstheme="minorHAnsi"/>
                <w:b/>
                <w:bCs/>
                <w:sz w:val="24"/>
                <w:lang w:val="es-ES"/>
              </w:rPr>
            </w:pPr>
            <w:r w:rsidRPr="008F082B">
              <w:rPr>
                <w:rFonts w:asciiTheme="minorHAnsi" w:hAnsiTheme="minorHAnsi" w:cstheme="minorHAnsi"/>
                <w:sz w:val="24"/>
                <w:lang w:val="es-ES"/>
              </w:rPr>
              <w:t>Sin embargo, antes de emitir el Certificado de Recepción de  las Obras, el Ingeniero no estará obligado a emitir un Certificado de Pago Provisional por un monto que (después de retenciones y otras deducciones) sea inferior al monto mínimo establecido en los Datos Contractuales para los Certificados de Pago Provisionales (si los hubiere). En ese caso, el Ingeniero notificará apropiadamente al Contratista.</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No se retendrán Certificados de Pago Provisionales por ninguna otra </w:t>
            </w:r>
            <w:r w:rsidRPr="008F082B">
              <w:rPr>
                <w:rFonts w:asciiTheme="minorHAnsi" w:hAnsiTheme="minorHAnsi" w:cstheme="minorHAnsi"/>
                <w:sz w:val="24"/>
                <w:lang w:val="es-ES"/>
              </w:rPr>
              <w:lastRenderedPageBreak/>
              <w:t>razón, a excepción de:</w:t>
            </w:r>
          </w:p>
          <w:p w:rsidR="00897A81" w:rsidRPr="008F082B" w:rsidRDefault="00897A81" w:rsidP="00EC7C90">
            <w:pPr>
              <w:pStyle w:val="ClauseSubList"/>
              <w:numPr>
                <w:ilvl w:val="0"/>
                <w:numId w:val="3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si el Contratista suministra un elemento o realiza un trabajo que no se ciñe al Contrato, podrá retenerse el costo que supone la rectificación o reposición hasta que se lleve a cabo esta labor de rectificación o reposición; o</w:t>
            </w:r>
          </w:p>
          <w:p w:rsidR="00897A81" w:rsidRPr="008F082B" w:rsidRDefault="00897A81" w:rsidP="00EC7C90">
            <w:pPr>
              <w:pStyle w:val="ClauseSubList"/>
              <w:numPr>
                <w:ilvl w:val="0"/>
                <w:numId w:val="3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si el Contratista no ha cumplido o no cumple cualquiera de los trabajos u obligaciones de conformidad con el Contrato, y el Ingeniero le ha dado las notificaciones del caso, el valor correspondiente a dicho trabajo u obligación podrá retenerse hasta que éstos se cumplan.</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Ingeniero podrá, en cualquier Certificado de Pago, hacer cualquier corrección o modificación que hubiera debido hacerse en un Certificado de Pago anterior. Los Certificados de Pago Provisionales no se considerarán como indicativos de la aceptación, aprobación, consentimiento o satisfacción del Ingeniero. </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60" w:name="_Toc421875671"/>
            <w:r w:rsidRPr="008F082B">
              <w:rPr>
                <w:rFonts w:asciiTheme="minorHAnsi" w:hAnsiTheme="minorHAnsi" w:cstheme="minorHAnsi"/>
                <w:szCs w:val="22"/>
                <w:lang w:val="es-ES"/>
              </w:rPr>
              <w:lastRenderedPageBreak/>
              <w:t>Pagos</w:t>
            </w:r>
            <w:bookmarkEnd w:id="160"/>
          </w:p>
        </w:tc>
        <w:tc>
          <w:tcPr>
            <w:tcW w:w="7184" w:type="dxa"/>
            <w:gridSpan w:val="2"/>
          </w:tcPr>
          <w:p w:rsidR="00897A81" w:rsidRPr="008F082B" w:rsidRDefault="00897A81" w:rsidP="00851689">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El contratante pagará al Contratista:</w:t>
            </w:r>
          </w:p>
          <w:p w:rsidR="00897A81" w:rsidRPr="008F082B" w:rsidRDefault="00897A81" w:rsidP="00851689">
            <w:pPr>
              <w:tabs>
                <w:tab w:val="left" w:pos="5400"/>
              </w:tabs>
              <w:ind w:right="74"/>
              <w:rPr>
                <w:rFonts w:asciiTheme="minorHAnsi" w:hAnsiTheme="minorHAnsi" w:cstheme="minorHAnsi"/>
                <w:szCs w:val="24"/>
                <w:lang w:val="es-ES"/>
              </w:rPr>
            </w:pPr>
          </w:p>
          <w:p w:rsidR="00897A81" w:rsidRPr="008F082B" w:rsidRDefault="00897A81" w:rsidP="00851689">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(a) Si el Contratista solicitara Pago Anticipado o Anticipo Financiero y el Contratante así lo aprobara, la primera cuota del Pago Anticipado o Anticipo Financiero, dentro de un plazo de 56 días contados a partir de la fecha de cumplimiento de todas las condiciones necesarias para el otorgamiento del mismo.</w:t>
            </w:r>
          </w:p>
          <w:p w:rsidR="00897A81" w:rsidRPr="008F082B" w:rsidRDefault="00897A81" w:rsidP="00851689">
            <w:pPr>
              <w:tabs>
                <w:tab w:val="left" w:pos="5400"/>
              </w:tabs>
              <w:ind w:right="74"/>
              <w:rPr>
                <w:rFonts w:asciiTheme="minorHAnsi" w:hAnsiTheme="minorHAnsi" w:cstheme="minorHAnsi"/>
                <w:szCs w:val="24"/>
                <w:lang w:val="es-ES"/>
              </w:rPr>
            </w:pPr>
          </w:p>
          <w:p w:rsidR="00897A81" w:rsidRPr="008F082B" w:rsidRDefault="00897A81" w:rsidP="00851689">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(b) El monto certificado en cada Certificado de Pago Provisional (o Certificado Mensual de Obra), dentro de los 56 días posteriores al momento en que el Ingeniero haya recibido la Declaración y los documentos justificativos correspondientes. Cualquier discrepancia será rectificada en el próximo pago al Contratista. No obstante el Ingeniero podrá solicita la corrección, enmienda o retiro de la Declaración cuando se constaten errores; en todos los casos los mismos serán comunicados al Contratante por escrito. El tiempo transcurrido entre la notificación y la respuesta del Contratante no se computará a los efectos del plazo antes mencionado. Aún cuando el préstamo o crédito Bancario (de donde proviene parte de los pagos al Contratista) sea suspendido, el monto que figure en cualquier declaración presentada por el Contratista, se pagará en los mismos plazos y condiciones previstos por los pagos normales.</w:t>
            </w:r>
          </w:p>
          <w:p w:rsidR="00897A81" w:rsidRPr="008F082B" w:rsidRDefault="00897A81" w:rsidP="00851689">
            <w:pPr>
              <w:tabs>
                <w:tab w:val="left" w:pos="5400"/>
              </w:tabs>
              <w:ind w:right="74"/>
              <w:rPr>
                <w:rFonts w:asciiTheme="minorHAnsi" w:hAnsiTheme="minorHAnsi" w:cstheme="minorHAnsi"/>
                <w:szCs w:val="24"/>
                <w:lang w:val="es-ES"/>
              </w:rPr>
            </w:pPr>
          </w:p>
          <w:p w:rsidR="00897A81" w:rsidRPr="008F082B" w:rsidRDefault="00897A81" w:rsidP="00851689">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(c) el monto certificado en el Certificado de Pago Final (o último Certificado Mensual de Obra), dentro de los 56 días posteriores al momento en que el Contratante haya recibido dicho certificado.</w:t>
            </w:r>
          </w:p>
          <w:p w:rsidR="00897A81" w:rsidRPr="008F082B" w:rsidRDefault="00897A81" w:rsidP="00851689">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Si el Contratante se viera impedido por el Contratista de proceder a una operación necesaria para efectuar un pago, el plazo de pago se suspenderá por un período igual al retraso resultante.</w:t>
            </w:r>
          </w:p>
          <w:p w:rsidR="00897A81" w:rsidRPr="008F082B" w:rsidRDefault="00897A81">
            <w:pPr>
              <w:pStyle w:val="ClauseSubPara"/>
              <w:spacing w:before="0" w:after="0"/>
              <w:ind w:left="0" w:hanging="18"/>
              <w:jc w:val="both"/>
              <w:rPr>
                <w:rFonts w:asciiTheme="minorHAnsi" w:hAnsiTheme="minorHAnsi" w:cstheme="minorHAnsi"/>
                <w:sz w:val="24"/>
                <w:szCs w:val="24"/>
                <w:lang w:val="es-ES"/>
              </w:rPr>
            </w:pPr>
          </w:p>
          <w:p w:rsidR="00897A81" w:rsidRPr="008F082B" w:rsidRDefault="00897A81">
            <w:pPr>
              <w:pStyle w:val="ClauseSubPara"/>
              <w:spacing w:before="0" w:after="0"/>
              <w:ind w:left="0" w:hanging="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En todos los casos los pagos, se efectuarán mediante transferencia bancaria a la cuenta que el Contratista declare por escrito ante el Contratante.</w:t>
            </w:r>
          </w:p>
          <w:p w:rsidR="00897A81" w:rsidRPr="008F082B" w:rsidRDefault="00897A81">
            <w:pPr>
              <w:pStyle w:val="ClauseSubPara"/>
              <w:spacing w:before="0" w:after="0"/>
              <w:ind w:left="0" w:hanging="18"/>
              <w:jc w:val="both"/>
              <w:rPr>
                <w:rFonts w:asciiTheme="minorHAnsi" w:hAnsiTheme="minorHAnsi" w:cstheme="minorHAnsi"/>
                <w:sz w:val="24"/>
                <w:lang w:val="es-ES"/>
              </w:rPr>
            </w:pP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61" w:name="_Toc421875672"/>
            <w:r w:rsidRPr="008F082B">
              <w:rPr>
                <w:rFonts w:asciiTheme="minorHAnsi" w:hAnsiTheme="minorHAnsi" w:cstheme="minorHAnsi"/>
                <w:szCs w:val="22"/>
                <w:lang w:val="es-ES"/>
              </w:rPr>
              <w:lastRenderedPageBreak/>
              <w:t>Retraso en los Pagos</w:t>
            </w:r>
            <w:bookmarkEnd w:id="161"/>
            <w:r w:rsidRPr="008F082B">
              <w:rPr>
                <w:rFonts w:asciiTheme="minorHAnsi" w:hAnsiTheme="minorHAnsi" w:cstheme="minorHAnsi"/>
                <w:lang w:val="es-ES"/>
              </w:rPr>
              <w:t xml:space="preserve"> </w:t>
            </w:r>
          </w:p>
        </w:tc>
        <w:tc>
          <w:tcPr>
            <w:tcW w:w="7184" w:type="dxa"/>
            <w:gridSpan w:val="2"/>
          </w:tcPr>
          <w:p w:rsidR="00897A81" w:rsidRPr="008F082B" w:rsidRDefault="00897A81" w:rsidP="00541949">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 xml:space="preserve">Si el Contratista no recibe un pago de conformidad con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14.7 (Pagos), el Contratista tendrá derecho a recibir durante el período de mora un cargo financiero compuesto mensual sobre el monto insoluto. Se considerará dicho período como comenzado a correr a partir de la fecha de pago que se especifica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14.7 (Pagos), sin consideración (en caso de su inciso (b)) de la fecha en que se emita cualquier Certificado de Pago Provisional.</w:t>
            </w:r>
          </w:p>
          <w:p w:rsidR="00897A81" w:rsidRPr="008F082B" w:rsidRDefault="00897A81">
            <w:pPr>
              <w:rPr>
                <w:rFonts w:asciiTheme="minorHAnsi" w:hAnsiTheme="minorHAnsi" w:cstheme="minorHAnsi"/>
              </w:rPr>
            </w:pPr>
            <w:r w:rsidRPr="008F082B">
              <w:rPr>
                <w:rFonts w:asciiTheme="minorHAnsi" w:hAnsiTheme="minorHAnsi" w:cstheme="minorHAnsi"/>
                <w:szCs w:val="24"/>
                <w:lang w:val="es-ES"/>
              </w:rPr>
              <w:t>Los intereses por mora en los pagos realizados luego de los plazos previstos en el Contrato, en moneda nacional y extranjera, serán equivalentes al 110% de la tasa media de interés para empresas, para operaciones a un año, publicada por el Banco Central del Uruguay (Art. 15 Ley N° 14095, circular 1696) en el mes anterior al vencimiento (</w:t>
            </w:r>
            <w:hyperlink r:id="rId18" w:history="1">
              <w:r w:rsidRPr="008F082B">
                <w:rPr>
                  <w:rStyle w:val="Hipervnculo"/>
                  <w:rFonts w:asciiTheme="minorHAnsi" w:hAnsiTheme="minorHAnsi" w:cstheme="minorHAnsi"/>
                  <w:lang w:val="es-ES"/>
                </w:rPr>
                <w:t>www.bcu.gub.uy</w:t>
              </w:r>
            </w:hyperlink>
            <w:r w:rsidRPr="008F082B">
              <w:rPr>
                <w:rFonts w:asciiTheme="minorHAnsi" w:hAnsiTheme="minorHAnsi" w:cstheme="minorHAnsi"/>
              </w:rPr>
              <w:t>)</w:t>
            </w:r>
          </w:p>
          <w:p w:rsidR="00897A81" w:rsidRPr="008F082B" w:rsidRDefault="00897A81">
            <w:pPr>
              <w:rPr>
                <w:rFonts w:asciiTheme="minorHAnsi" w:hAnsiTheme="minorHAnsi" w:cstheme="minorHAnsi"/>
                <w:lang w:val="es-ES"/>
              </w:rPr>
            </w:pP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62" w:name="_Toc421875673"/>
            <w:r w:rsidRPr="008F082B">
              <w:rPr>
                <w:rFonts w:asciiTheme="minorHAnsi" w:hAnsiTheme="minorHAnsi" w:cstheme="minorHAnsi"/>
                <w:szCs w:val="22"/>
                <w:lang w:val="es-ES"/>
              </w:rPr>
              <w:t>Pago del Monto Retenido</w:t>
            </w:r>
            <w:bookmarkEnd w:id="162"/>
            <w:r w:rsidRPr="008F082B">
              <w:rPr>
                <w:rFonts w:asciiTheme="minorHAnsi" w:hAnsiTheme="minorHAnsi" w:cstheme="minorHAnsi"/>
                <w:lang w:val="es-ES"/>
              </w:rPr>
              <w:t xml:space="preserve"> </w:t>
            </w:r>
          </w:p>
        </w:tc>
        <w:tc>
          <w:tcPr>
            <w:tcW w:w="7184" w:type="dxa"/>
            <w:gridSpan w:val="2"/>
          </w:tcPr>
          <w:p w:rsidR="00897A81" w:rsidRPr="008F082B" w:rsidRDefault="00897A81" w:rsidP="005E773E">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Una vez emitido el Certificado de Recepción de Obra (Recepción Provisoria) por la totalidad de las obras, el Contratante tramitará la devolución al Contratista de la Garantía de Conservación. Si se emite un Certificado de Recepción de Obra para una Sección o parte de las Obras, se podrá reducir en monto de la Garantía de Conservación en la proporción correspondiente a la parte o sección de la Obra recibida</w:t>
            </w:r>
            <w:proofErr w:type="gramStart"/>
            <w:r w:rsidRPr="008F082B">
              <w:rPr>
                <w:rFonts w:asciiTheme="minorHAnsi" w:hAnsiTheme="minorHAnsi" w:cstheme="minorHAnsi"/>
                <w:szCs w:val="24"/>
                <w:lang w:val="es-ES"/>
              </w:rPr>
              <w:t>..</w:t>
            </w:r>
            <w:proofErr w:type="gramEnd"/>
          </w:p>
          <w:p w:rsidR="00897A81" w:rsidRPr="008F082B" w:rsidRDefault="00897A81" w:rsidP="005E773E">
            <w:pPr>
              <w:keepNext/>
              <w:tabs>
                <w:tab w:val="left" w:pos="5400"/>
              </w:tabs>
              <w:suppressAutoHyphens/>
              <w:ind w:right="72"/>
              <w:outlineLvl w:val="1"/>
              <w:rPr>
                <w:rFonts w:asciiTheme="minorHAnsi" w:hAnsiTheme="minorHAnsi" w:cstheme="minorHAnsi"/>
                <w:szCs w:val="24"/>
                <w:lang w:val="es-ES"/>
              </w:rPr>
            </w:pPr>
          </w:p>
          <w:p w:rsidR="00897A81" w:rsidRPr="008F082B" w:rsidRDefault="00897A81" w:rsidP="005E773E">
            <w:pPr>
              <w:keepNext/>
              <w:tabs>
                <w:tab w:val="left" w:pos="5400"/>
              </w:tabs>
              <w:suppressAutoHyphens/>
              <w:ind w:right="72"/>
              <w:outlineLvl w:val="1"/>
              <w:rPr>
                <w:rFonts w:asciiTheme="minorHAnsi" w:hAnsiTheme="minorHAnsi" w:cstheme="minorHAnsi"/>
                <w:szCs w:val="24"/>
                <w:lang w:val="es-ES"/>
              </w:rPr>
            </w:pPr>
            <w:r w:rsidRPr="008F082B">
              <w:rPr>
                <w:rFonts w:asciiTheme="minorHAnsi" w:hAnsiTheme="minorHAnsi" w:cstheme="minorHAnsi"/>
                <w:szCs w:val="24"/>
                <w:lang w:val="es-ES"/>
              </w:rPr>
              <w:t>Lo más pronto posible después de la última fecha de vencimiento de los Plazos para la Notificación de Defectos, el Contratante tramitará la devoluci</w:t>
            </w:r>
            <w:bookmarkStart w:id="163" w:name="_GoBack"/>
            <w:bookmarkEnd w:id="163"/>
            <w:r w:rsidRPr="008F082B">
              <w:rPr>
                <w:rFonts w:asciiTheme="minorHAnsi" w:hAnsiTheme="minorHAnsi" w:cstheme="minorHAnsi"/>
                <w:szCs w:val="24"/>
                <w:lang w:val="es-ES"/>
              </w:rPr>
              <w:t>ón del Monto Retenido por concepto de Garantía de Conservación, para su pago al Contratista.</w:t>
            </w:r>
          </w:p>
          <w:p w:rsidR="00897A81" w:rsidRPr="008F082B" w:rsidRDefault="00897A81" w:rsidP="005E773E">
            <w:pPr>
              <w:keepNext/>
              <w:tabs>
                <w:tab w:val="left" w:pos="5400"/>
              </w:tabs>
              <w:suppressAutoHyphens/>
              <w:ind w:right="72"/>
              <w:outlineLvl w:val="1"/>
              <w:rPr>
                <w:rFonts w:asciiTheme="minorHAnsi" w:hAnsiTheme="minorHAnsi" w:cstheme="minorHAnsi"/>
                <w:szCs w:val="24"/>
                <w:lang w:val="es-ES"/>
              </w:rPr>
            </w:pPr>
          </w:p>
          <w:p w:rsidR="00897A81" w:rsidRPr="008F082B" w:rsidRDefault="00897A81" w:rsidP="005E773E">
            <w:pPr>
              <w:keepNext/>
              <w:tabs>
                <w:tab w:val="left" w:pos="5400"/>
              </w:tabs>
              <w:suppressAutoHyphens/>
              <w:ind w:right="72"/>
              <w:outlineLvl w:val="1"/>
              <w:rPr>
                <w:rFonts w:asciiTheme="minorHAnsi" w:hAnsiTheme="minorHAnsi" w:cstheme="minorHAnsi"/>
                <w:szCs w:val="24"/>
                <w:lang w:val="es-ES"/>
              </w:rPr>
            </w:pPr>
            <w:r w:rsidRPr="008F082B">
              <w:rPr>
                <w:rFonts w:asciiTheme="minorHAnsi" w:hAnsiTheme="minorHAnsi" w:cstheme="minorHAnsi"/>
                <w:szCs w:val="24"/>
                <w:lang w:val="es-ES"/>
              </w:rPr>
              <w:t>Sin embargo, si alguno de los trabajos quedara por ejecutar de conformidad con la Cláusula 11 (Responsabilidad por Defectos), el Contratante podrá retener la certificación del costo estimado de este trabajo hasta que éste haya sido ejecutado.</w:t>
            </w:r>
          </w:p>
          <w:p w:rsidR="00897A81" w:rsidRPr="008F082B" w:rsidRDefault="00897A81" w:rsidP="005E773E">
            <w:pPr>
              <w:keepNext/>
              <w:tabs>
                <w:tab w:val="left" w:pos="5400"/>
              </w:tabs>
              <w:suppressAutoHyphens/>
              <w:ind w:right="72"/>
              <w:outlineLvl w:val="1"/>
              <w:rPr>
                <w:rFonts w:asciiTheme="minorHAnsi" w:hAnsiTheme="minorHAnsi" w:cstheme="minorHAnsi"/>
                <w:szCs w:val="24"/>
                <w:lang w:val="es-ES"/>
              </w:rPr>
            </w:pPr>
            <w:r w:rsidRPr="008F082B">
              <w:rPr>
                <w:rFonts w:asciiTheme="minorHAnsi" w:hAnsiTheme="minorHAnsi" w:cstheme="minorHAnsi"/>
                <w:szCs w:val="24"/>
                <w:lang w:val="es-ES"/>
              </w:rPr>
              <w:t xml:space="preserve">Estas proporciones se calcularán a precios básicos de licitación, no se tomarán en cuenta </w:t>
            </w:r>
            <w:proofErr w:type="gramStart"/>
            <w:r w:rsidRPr="008F082B">
              <w:rPr>
                <w:rFonts w:asciiTheme="minorHAnsi" w:hAnsiTheme="minorHAnsi" w:cstheme="minorHAnsi"/>
                <w:szCs w:val="24"/>
                <w:lang w:val="es-ES"/>
              </w:rPr>
              <w:t>ninguno</w:t>
            </w:r>
            <w:proofErr w:type="gramEnd"/>
            <w:r w:rsidRPr="008F082B">
              <w:rPr>
                <w:rFonts w:asciiTheme="minorHAnsi" w:hAnsiTheme="minorHAnsi" w:cstheme="minorHAnsi"/>
                <w:szCs w:val="24"/>
                <w:lang w:val="es-ES"/>
              </w:rPr>
              <w:t xml:space="preserve"> de los ajustes con arreglo a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13.8 (Ajustes por Cambios en el Costo).</w:t>
            </w:r>
          </w:p>
          <w:p w:rsidR="00897A81" w:rsidRPr="008F082B" w:rsidRDefault="00897A81" w:rsidP="005E773E">
            <w:pPr>
              <w:keepNext/>
              <w:tabs>
                <w:tab w:val="left" w:pos="5400"/>
              </w:tabs>
              <w:suppressAutoHyphens/>
              <w:ind w:right="72"/>
              <w:outlineLvl w:val="1"/>
              <w:rPr>
                <w:rFonts w:asciiTheme="minorHAnsi" w:hAnsiTheme="minorHAnsi" w:cstheme="minorHAnsi"/>
                <w:szCs w:val="24"/>
                <w:lang w:val="es-ES"/>
              </w:rPr>
            </w:pPr>
          </w:p>
          <w:p w:rsidR="00897A81" w:rsidRPr="008F082B" w:rsidRDefault="00897A81" w:rsidP="005E773E">
            <w:pPr>
              <w:keepNext/>
              <w:tabs>
                <w:tab w:val="left" w:pos="5400"/>
              </w:tabs>
              <w:suppressAutoHyphens/>
              <w:ind w:right="72"/>
              <w:outlineLvl w:val="1"/>
              <w:rPr>
                <w:rFonts w:asciiTheme="minorHAnsi" w:hAnsiTheme="minorHAnsi" w:cstheme="minorHAnsi"/>
                <w:szCs w:val="24"/>
                <w:lang w:val="es-ES"/>
              </w:rPr>
            </w:pPr>
            <w:r w:rsidRPr="008F082B">
              <w:rPr>
                <w:rFonts w:asciiTheme="minorHAnsi" w:hAnsiTheme="minorHAnsi" w:cstheme="minorHAnsi"/>
                <w:szCs w:val="24"/>
                <w:lang w:val="es-ES"/>
              </w:rPr>
              <w:t xml:space="preserve">Cuando el Certificado de Recepción de Obra para la totalidad de las Obras haya sido emitido, el Contratista podrá solicitar, y el Ingeniero decidirá si autoriza o no, el reemplazo del Monto Retenido (si es que se generó un Monto Retenido y no se fue constituyendo con garantías parciales, según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14.3(c) Sección VIII. (Condiciones Especiales) por una garantía otorgada por una entidad que apruebe el Contratante, en el formato que se adjunta a las Condiciones Especiales </w:t>
            </w:r>
            <w:r w:rsidRPr="008F082B">
              <w:rPr>
                <w:rFonts w:asciiTheme="minorHAnsi" w:hAnsiTheme="minorHAnsi" w:cstheme="minorHAnsi"/>
                <w:szCs w:val="24"/>
                <w:lang w:val="es-ES"/>
              </w:rPr>
              <w:lastRenderedPageBreak/>
              <w:t xml:space="preserve">o en otro formato aprobado por el Contratante. El Contratista deberá asegurarse de que la garantía se emita por los montos y en las monedas del Monto Retenido y que sea válida y exigible hasta que el Contratista haya ejecutado y terminado las Obras y reparado cualesquiera defectos, según se especifica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4.2. Una vez que el Contratante reciba la garantía requerida, el Ingeniero tramitará la devolución del Monto Retenido. </w:t>
            </w:r>
          </w:p>
          <w:p w:rsidR="00897A81" w:rsidRPr="008F082B" w:rsidRDefault="00897A81" w:rsidP="005E773E">
            <w:pPr>
              <w:pStyle w:val="ClauseSubPara"/>
              <w:spacing w:before="0" w:after="180"/>
              <w:ind w:left="0"/>
              <w:jc w:val="both"/>
              <w:rPr>
                <w:rFonts w:asciiTheme="minorHAnsi" w:hAnsiTheme="minorHAnsi" w:cstheme="minorHAnsi"/>
                <w:sz w:val="24"/>
                <w:szCs w:val="24"/>
                <w:highlight w:val="green"/>
                <w:lang w:val="es-ES"/>
              </w:rPr>
            </w:pPr>
            <w:r w:rsidRPr="008F082B">
              <w:rPr>
                <w:rFonts w:asciiTheme="minorHAnsi" w:hAnsiTheme="minorHAnsi" w:cstheme="minorHAnsi"/>
                <w:sz w:val="24"/>
                <w:szCs w:val="24"/>
                <w:lang w:val="es-ES"/>
              </w:rPr>
              <w:t>El Contratante devolverá la garantía al Contratista dentro del plazo de 21 días después de recibir una copia del Certificado de Cumplimiento.</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64" w:name="_Toc421875674"/>
            <w:r w:rsidRPr="008F082B">
              <w:rPr>
                <w:rFonts w:asciiTheme="minorHAnsi" w:hAnsiTheme="minorHAnsi" w:cstheme="minorHAnsi"/>
                <w:szCs w:val="22"/>
                <w:lang w:val="es-ES"/>
              </w:rPr>
              <w:lastRenderedPageBreak/>
              <w:t>Declaración de Terminación</w:t>
            </w:r>
            <w:bookmarkEnd w:id="164"/>
          </w:p>
        </w:tc>
        <w:tc>
          <w:tcPr>
            <w:tcW w:w="7184" w:type="dxa"/>
            <w:gridSpan w:val="2"/>
          </w:tcPr>
          <w:p w:rsidR="00897A81" w:rsidRPr="008F082B" w:rsidRDefault="00897A81" w:rsidP="00516040">
            <w:pPr>
              <w:pStyle w:val="ClauseSubPara"/>
              <w:spacing w:before="0" w:after="18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Dentro del  plazo de 84 días contados a partir de la fecha en que reciba el Certificado de Recepción de Obra correspondiente a las Obras, el Contratista presentará al Ingeniero una declaración de terminación en seis copias con documentos complementarios,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14.3 [Solicitud de Certificados de Pago Provisionales], en la que se muestre:</w:t>
            </w:r>
          </w:p>
          <w:p w:rsidR="00897A81" w:rsidRPr="008F082B" w:rsidRDefault="00897A81" w:rsidP="00EC7C90">
            <w:pPr>
              <w:pStyle w:val="ClauseSubList"/>
              <w:numPr>
                <w:ilvl w:val="0"/>
                <w:numId w:val="40"/>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valor de todos los trabajos realizados de acuerdo con el Contrato hasta la fecha señalada en el Certificado de Recepción de Obra correspondiente a las Obras,</w:t>
            </w:r>
          </w:p>
          <w:p w:rsidR="00897A81" w:rsidRPr="008F082B" w:rsidRDefault="00897A81" w:rsidP="00EC7C90">
            <w:pPr>
              <w:pStyle w:val="ClauseSubList"/>
              <w:numPr>
                <w:ilvl w:val="0"/>
                <w:numId w:val="40"/>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cualquier monto adicional que el Contratista considere pagadero, y </w:t>
            </w:r>
          </w:p>
          <w:p w:rsidR="00897A81" w:rsidRPr="008F082B" w:rsidRDefault="00897A81" w:rsidP="00EC7C90">
            <w:pPr>
              <w:pStyle w:val="ClauseSubList"/>
              <w:numPr>
                <w:ilvl w:val="0"/>
                <w:numId w:val="40"/>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un cálculo estimativo de cualesquiera otros montos que el Contratista considere que serán pagaderos a su favor  en virtud del Contrato. Los montos estimados se incluirán por separado en esta Declaración de terminación.</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Ingeniero procederá después a certificar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14.6 [Emisión de Certificados de Pago Provisionales].</w:t>
            </w:r>
          </w:p>
          <w:p w:rsidR="00897A81" w:rsidRPr="008F082B" w:rsidRDefault="00897A81" w:rsidP="00541949">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En todos los casos, los montos a que hace referencia esta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solo podrán ser aquellos que hayan sido debidamente aprobados por el Contratante.</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65" w:name="_Toc421875675"/>
            <w:r w:rsidRPr="008F082B">
              <w:rPr>
                <w:rFonts w:asciiTheme="minorHAnsi" w:hAnsiTheme="minorHAnsi" w:cstheme="minorHAnsi"/>
                <w:szCs w:val="22"/>
                <w:lang w:val="es-ES"/>
              </w:rPr>
              <w:t>Solicitud de Certificado de Pago Final</w:t>
            </w:r>
            <w:bookmarkEnd w:id="165"/>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Dentro del plazo de 56 días después de recibir el Certificado de Cumplimiento, el Contratista presentará al Ingeniero un borrador de declaración final en seis copias, en un formato aprobado por el Ingeniero y con documentos complementarios, en el cual se muestre  detalladamente:</w:t>
            </w:r>
          </w:p>
          <w:p w:rsidR="00897A81" w:rsidRPr="008F082B" w:rsidRDefault="00897A81" w:rsidP="00EC7C90">
            <w:pPr>
              <w:pStyle w:val="ClauseSubList"/>
              <w:numPr>
                <w:ilvl w:val="0"/>
                <w:numId w:val="41"/>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valor de todos los trabajos realizados de conformidad con el Contrato, y</w:t>
            </w:r>
          </w:p>
          <w:p w:rsidR="00897A81" w:rsidRPr="008F082B" w:rsidRDefault="00897A81" w:rsidP="00EC7C90">
            <w:pPr>
              <w:pStyle w:val="ClauseSubList"/>
              <w:numPr>
                <w:ilvl w:val="0"/>
                <w:numId w:val="41"/>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cualquier monto adicional que el Contratista considere pagadero a su favor en virtud del Contrato o de otra manera.</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el Ingeniero no está de acuerdo con una parte del borrador de declaración final o no puede verificarla, el Contratista presentará </w:t>
            </w:r>
            <w:r w:rsidRPr="008F082B">
              <w:rPr>
                <w:rFonts w:asciiTheme="minorHAnsi" w:hAnsiTheme="minorHAnsi" w:cstheme="minorHAnsi"/>
                <w:sz w:val="24"/>
                <w:lang w:val="es-ES"/>
              </w:rPr>
              <w:lastRenderedPageBreak/>
              <w:t>dentro del plazo de 28 días después de recibido dicho borrador, la información adicional que solicite razonablemente el Ingeniero y hará los cambios en el  borrador  que ambos determinen de común acuerdo. Luego, el Contratista preparará y presentará al Ingeniero la declaración final de la manera acordada. Esta declaración consensuada se denomina “Declaración Final” en estas Condiciones.</w:t>
            </w:r>
          </w:p>
          <w:p w:rsidR="00897A81" w:rsidRPr="008F082B" w:rsidRDefault="00897A81" w:rsidP="00F53686">
            <w:pPr>
              <w:pStyle w:val="ClauseSubPara"/>
              <w:spacing w:before="0" w:after="200"/>
              <w:ind w:left="0"/>
              <w:jc w:val="both"/>
              <w:rPr>
                <w:rFonts w:asciiTheme="minorHAnsi" w:hAnsiTheme="minorHAnsi" w:cstheme="minorHAnsi"/>
                <w:spacing w:val="-4"/>
                <w:sz w:val="24"/>
                <w:szCs w:val="24"/>
                <w:lang w:val="es-ES"/>
              </w:rPr>
            </w:pPr>
            <w:r w:rsidRPr="008F082B">
              <w:rPr>
                <w:rFonts w:asciiTheme="minorHAnsi" w:hAnsiTheme="minorHAnsi" w:cstheme="minorHAnsi"/>
                <w:spacing w:val="-4"/>
                <w:sz w:val="24"/>
                <w:szCs w:val="24"/>
                <w:lang w:val="es-ES"/>
              </w:rPr>
              <w:t xml:space="preserve">Sin embargo, si, después de deliberaciones entre el Ingeniero y el Contratista y de cualquier de los cambios acordados al borrador de declaración final, resultare evidente que existe una controversia, el Ingeniero entregará al Contratante (con copia al Contratista) un Certificado de Pago Provisional correspondiente a las partes acordadas del borrador de declaración final. Posteriormente, si se  resolviera la controversia en forma definitiva con arreglo a las </w:t>
            </w:r>
            <w:proofErr w:type="spellStart"/>
            <w:r w:rsidRPr="008F082B">
              <w:rPr>
                <w:rFonts w:asciiTheme="minorHAnsi" w:hAnsiTheme="minorHAnsi" w:cstheme="minorHAnsi"/>
                <w:spacing w:val="-4"/>
                <w:sz w:val="24"/>
                <w:szCs w:val="24"/>
                <w:lang w:val="es-ES"/>
              </w:rPr>
              <w:t>Subcláusulas</w:t>
            </w:r>
            <w:proofErr w:type="spellEnd"/>
            <w:r w:rsidRPr="008F082B">
              <w:rPr>
                <w:rFonts w:asciiTheme="minorHAnsi" w:hAnsiTheme="minorHAnsi" w:cstheme="minorHAnsi"/>
                <w:spacing w:val="-4"/>
                <w:sz w:val="24"/>
                <w:szCs w:val="24"/>
                <w:lang w:val="es-ES"/>
              </w:rPr>
              <w:t xml:space="preserve"> 20.4 [Decisión de la Comisión para la Resolución de Controversias] o 20.5 [Transacción Amigable], el Contratista entonces preparará y entregará al  Contratante una Declaración Final (con copia al Ingeniero).</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66" w:name="_Toc421875676"/>
            <w:r w:rsidRPr="008F082B">
              <w:rPr>
                <w:rFonts w:asciiTheme="minorHAnsi" w:hAnsiTheme="minorHAnsi" w:cstheme="minorHAnsi"/>
                <w:szCs w:val="22"/>
                <w:lang w:val="es-ES"/>
              </w:rPr>
              <w:lastRenderedPageBreak/>
              <w:t>Finiquito</w:t>
            </w:r>
            <w:bookmarkEnd w:id="166"/>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Al presentar la Declaración Final, el Contratista presentará un finiquito confirmando que el total de la Declaración Final constituye el pago total y definitivo de todos los montos adeudados al Contratista en virtud del Contrato o en relación con éste.  Este finiquito podrá indicar que el mismo entrará en vigencia cuando el Contratista reciba la Garantía de Cumplimiento y el saldo pendiente de ese total, en cuyo caso el finiquito entrará en vigor en esa fecha.</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67" w:name="_Toc421875677"/>
            <w:r w:rsidRPr="008F082B">
              <w:rPr>
                <w:rFonts w:asciiTheme="minorHAnsi" w:hAnsiTheme="minorHAnsi" w:cstheme="minorHAnsi"/>
                <w:szCs w:val="22"/>
                <w:lang w:val="es-ES"/>
              </w:rPr>
              <w:t>Emisión de Certificado de Pago Final</w:t>
            </w:r>
            <w:bookmarkEnd w:id="167"/>
          </w:p>
        </w:tc>
        <w:tc>
          <w:tcPr>
            <w:tcW w:w="7184" w:type="dxa"/>
            <w:gridSpan w:val="2"/>
          </w:tcPr>
          <w:p w:rsidR="00897A81" w:rsidRPr="008F082B" w:rsidRDefault="00897A81" w:rsidP="00541949">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Dentro del plazo de 28 días posteriores al momento en que hayan recibido las Declaraciones Finales y los finiquitos, de conformidad con las </w:t>
            </w:r>
            <w:proofErr w:type="spellStart"/>
            <w:r w:rsidRPr="008F082B">
              <w:rPr>
                <w:rFonts w:asciiTheme="minorHAnsi" w:hAnsiTheme="minorHAnsi" w:cstheme="minorHAnsi"/>
                <w:szCs w:val="24"/>
                <w:lang w:val="es-ES"/>
              </w:rPr>
              <w:t>Subcláusulas</w:t>
            </w:r>
            <w:proofErr w:type="spellEnd"/>
            <w:r w:rsidRPr="008F082B">
              <w:rPr>
                <w:rFonts w:asciiTheme="minorHAnsi" w:hAnsiTheme="minorHAnsi" w:cstheme="minorHAnsi"/>
                <w:szCs w:val="24"/>
                <w:lang w:val="es-ES"/>
              </w:rPr>
              <w:t xml:space="preserve"> 14.11 (Solicitud de Certificado de Pago Final) y 14.12 (Finiquito), el Ingeniero remitirá al Contratante para el pago, una vez que esté en condiciones de ser aprobado, los Certificados de Pago Final, en el que se deberá indicar toda la información que se considere relevante para dejar en claro que se han pagado todas las Obras ejecutadas y cualquier otro concepto que esté previsto en el Contrato.</w:t>
            </w:r>
          </w:p>
          <w:p w:rsidR="00897A81" w:rsidRPr="008F082B" w:rsidRDefault="00897A81" w:rsidP="00516040">
            <w:pPr>
              <w:pStyle w:val="ClauseSubPara"/>
              <w:spacing w:before="0" w:after="180"/>
              <w:ind w:left="0"/>
              <w:jc w:val="both"/>
              <w:rPr>
                <w:rFonts w:asciiTheme="minorHAnsi" w:hAnsiTheme="minorHAnsi" w:cstheme="minorHAnsi"/>
                <w:sz w:val="24"/>
                <w:szCs w:val="24"/>
                <w:lang w:val="es-ES"/>
              </w:rPr>
            </w:pPr>
          </w:p>
          <w:p w:rsidR="00897A81" w:rsidRPr="008F082B" w:rsidRDefault="00897A81" w:rsidP="00516040">
            <w:pPr>
              <w:pStyle w:val="ClauseSubPara"/>
              <w:spacing w:before="0" w:after="18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Si el Contratista no ha solicitado un Certificado de Pago Final de conformidad con las </w:t>
            </w:r>
            <w:proofErr w:type="spellStart"/>
            <w:r w:rsidRPr="008F082B">
              <w:rPr>
                <w:rFonts w:asciiTheme="minorHAnsi" w:hAnsiTheme="minorHAnsi" w:cstheme="minorHAnsi"/>
                <w:sz w:val="24"/>
                <w:szCs w:val="24"/>
                <w:lang w:val="es-ES"/>
              </w:rPr>
              <w:t>Subcláusulas</w:t>
            </w:r>
            <w:proofErr w:type="spellEnd"/>
            <w:r w:rsidRPr="008F082B">
              <w:rPr>
                <w:rFonts w:asciiTheme="minorHAnsi" w:hAnsiTheme="minorHAnsi" w:cstheme="minorHAnsi"/>
                <w:sz w:val="24"/>
                <w:szCs w:val="24"/>
                <w:lang w:val="es-ES"/>
              </w:rPr>
              <w:t xml:space="preserve"> 14.11 (Solicitud de Certificado de Pago Final) y 14.12 (Finiquito), el Ingeniero le solicitará que lo haga. Si el Contratista no presenta una solicitud dentro del plazo de 28 días, el Ingeniero emitirá el Certificado de Pago Final por el monto correspondiente.</w:t>
            </w:r>
          </w:p>
          <w:p w:rsidR="00897A81" w:rsidRPr="008F082B" w:rsidRDefault="00897A81" w:rsidP="00516040">
            <w:pPr>
              <w:pStyle w:val="ClauseSubPara"/>
              <w:spacing w:before="0" w:after="180"/>
              <w:ind w:left="0"/>
              <w:jc w:val="both"/>
              <w:rPr>
                <w:rFonts w:asciiTheme="minorHAnsi" w:hAnsiTheme="minorHAnsi" w:cstheme="minorHAnsi"/>
                <w:sz w:val="24"/>
                <w:highlight w:val="red"/>
                <w:lang w:val="es-ES"/>
              </w:rPr>
            </w:pP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68" w:name="_Toc421875678"/>
            <w:r w:rsidRPr="008F082B">
              <w:rPr>
                <w:rFonts w:asciiTheme="minorHAnsi" w:hAnsiTheme="minorHAnsi" w:cstheme="minorHAnsi"/>
                <w:szCs w:val="22"/>
                <w:lang w:val="es-ES"/>
              </w:rPr>
              <w:t>Fin de la Responsabilidad del Contratante</w:t>
            </w:r>
            <w:bookmarkEnd w:id="168"/>
          </w:p>
        </w:tc>
        <w:tc>
          <w:tcPr>
            <w:tcW w:w="7184" w:type="dxa"/>
            <w:gridSpan w:val="2"/>
          </w:tcPr>
          <w:p w:rsidR="00897A81" w:rsidRPr="008F082B" w:rsidRDefault="00897A81" w:rsidP="00541949">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 xml:space="preserve">Una vez emitido el Certificado de Pago Final, el Contratante no será responsable ante el Contratista por ninguna de la materias o rubros contemplados o relacionados con el Contrato o la ejecución de las Obras, excepto por asuntos o cosas que se susciten después de la </w:t>
            </w:r>
            <w:r w:rsidRPr="008F082B">
              <w:rPr>
                <w:rFonts w:asciiTheme="minorHAnsi" w:hAnsiTheme="minorHAnsi" w:cstheme="minorHAnsi"/>
                <w:szCs w:val="24"/>
                <w:lang w:val="es-ES"/>
              </w:rPr>
              <w:lastRenderedPageBreak/>
              <w:t>emisión del Certificado de Recepción de Obra correspondiente a las Obras.</w:t>
            </w:r>
          </w:p>
          <w:p w:rsidR="00897A81" w:rsidRPr="008F082B" w:rsidRDefault="00897A81" w:rsidP="00516040">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Sin embargo, esta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no limitará las responsabilidades del Contratante en el marco de sus obligaciones de indemnización ni sus responsabilidades en casos de fraude,  incumplimiento deliberado o mala conducta evidente de su parte.</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69" w:name="_Toc421875679"/>
            <w:r w:rsidRPr="008F082B">
              <w:rPr>
                <w:rFonts w:asciiTheme="minorHAnsi" w:hAnsiTheme="minorHAnsi" w:cstheme="minorHAnsi"/>
                <w:szCs w:val="22"/>
                <w:lang w:val="es-ES"/>
              </w:rPr>
              <w:lastRenderedPageBreak/>
              <w:t>Monedas de Pago</w:t>
            </w:r>
            <w:bookmarkEnd w:id="169"/>
          </w:p>
          <w:p w:rsidR="00897A81" w:rsidRPr="008F082B" w:rsidRDefault="00897A81" w:rsidP="00516040">
            <w:pPr>
              <w:pStyle w:val="Ttulo3"/>
              <w:ind w:left="702" w:hanging="702"/>
              <w:jc w:val="left"/>
              <w:rPr>
                <w:rFonts w:asciiTheme="minorHAnsi" w:hAnsiTheme="minorHAnsi" w:cstheme="minorHAnsi"/>
                <w:sz w:val="24"/>
                <w:lang w:val="es-ES"/>
              </w:rPr>
            </w:pPr>
          </w:p>
        </w:tc>
        <w:tc>
          <w:tcPr>
            <w:tcW w:w="7184" w:type="dxa"/>
            <w:gridSpan w:val="2"/>
          </w:tcPr>
          <w:p w:rsidR="00897A81" w:rsidRPr="008F082B" w:rsidRDefault="00897A81">
            <w:pPr>
              <w:pStyle w:val="ClauseSubList"/>
              <w:numPr>
                <w:ilvl w:val="0"/>
                <w:numId w:val="0"/>
              </w:numPr>
              <w:spacing w:after="220"/>
              <w:jc w:val="both"/>
              <w:rPr>
                <w:rFonts w:asciiTheme="minorHAnsi" w:hAnsiTheme="minorHAnsi" w:cstheme="minorHAnsi"/>
                <w:b/>
                <w:sz w:val="24"/>
                <w:szCs w:val="24"/>
                <w:lang w:val="es-ES"/>
              </w:rPr>
            </w:pPr>
            <w:r w:rsidRPr="008F082B">
              <w:rPr>
                <w:rFonts w:asciiTheme="minorHAnsi" w:hAnsiTheme="minorHAnsi" w:cstheme="minorHAnsi"/>
                <w:sz w:val="24"/>
                <w:szCs w:val="24"/>
                <w:lang w:val="es-ES"/>
              </w:rPr>
              <w:t>El Contratante realizará los pagos solo en moneda nacional salvo disposición en contrario en los Datos del Contrato.</w:t>
            </w:r>
          </w:p>
        </w:tc>
      </w:tr>
      <w:tr w:rsidR="00897A81" w:rsidRPr="008F082B" w:rsidTr="002029EC">
        <w:tc>
          <w:tcPr>
            <w:tcW w:w="9540" w:type="dxa"/>
            <w:gridSpan w:val="5"/>
          </w:tcPr>
          <w:p w:rsidR="00897A81" w:rsidRPr="008F082B" w:rsidRDefault="00897A81">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tab/>
            </w:r>
            <w:bookmarkStart w:id="170" w:name="_Toc421875680"/>
            <w:r w:rsidRPr="008F082B">
              <w:rPr>
                <w:rFonts w:asciiTheme="minorHAnsi" w:hAnsiTheme="minorHAnsi" w:cstheme="minorHAnsi"/>
                <w:lang w:val="es-ES"/>
              </w:rPr>
              <w:t>Terminación por Parte del Contratante</w:t>
            </w:r>
            <w:bookmarkEnd w:id="170"/>
          </w:p>
        </w:tc>
      </w:tr>
      <w:tr w:rsidR="00897A81" w:rsidRPr="008F082B" w:rsidTr="002029EC">
        <w:trPr>
          <w:hidden/>
        </w:trPr>
        <w:tc>
          <w:tcPr>
            <w:tcW w:w="2356" w:type="dxa"/>
            <w:gridSpan w:val="3"/>
          </w:tcPr>
          <w:p w:rsidR="00897A81" w:rsidRPr="008F082B" w:rsidRDefault="00897A81" w:rsidP="002B4A7C">
            <w:pPr>
              <w:pStyle w:val="Prrafodelista"/>
              <w:numPr>
                <w:ilvl w:val="0"/>
                <w:numId w:val="161"/>
              </w:numPr>
              <w:tabs>
                <w:tab w:val="left" w:pos="-108"/>
              </w:tabs>
              <w:suppressAutoHyphens/>
              <w:ind w:right="-108"/>
              <w:contextualSpacing w:val="0"/>
              <w:outlineLvl w:val="2"/>
              <w:rPr>
                <w:rFonts w:asciiTheme="minorHAnsi" w:hAnsiTheme="minorHAnsi" w:cstheme="minorHAnsi"/>
                <w:b/>
                <w:vanish/>
                <w:szCs w:val="22"/>
                <w:lang w:val="es-ES"/>
              </w:rPr>
            </w:pPr>
          </w:p>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71" w:name="_Toc421875681"/>
            <w:r w:rsidRPr="008F082B">
              <w:rPr>
                <w:rFonts w:asciiTheme="minorHAnsi" w:hAnsiTheme="minorHAnsi" w:cstheme="minorHAnsi"/>
                <w:szCs w:val="22"/>
                <w:lang w:val="es-ES"/>
              </w:rPr>
              <w:t>Notificación Para Hacer  Correcciones</w:t>
            </w:r>
            <w:bookmarkEnd w:id="171"/>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Si el Contratista no cumple con </w:t>
            </w:r>
            <w:proofErr w:type="gramStart"/>
            <w:r w:rsidRPr="008F082B">
              <w:rPr>
                <w:rFonts w:asciiTheme="minorHAnsi" w:hAnsiTheme="minorHAnsi" w:cstheme="minorHAnsi"/>
                <w:sz w:val="24"/>
                <w:szCs w:val="24"/>
                <w:lang w:val="es-ES"/>
              </w:rPr>
              <w:t>cualesquiera</w:t>
            </w:r>
            <w:proofErr w:type="gramEnd"/>
            <w:r w:rsidRPr="008F082B">
              <w:rPr>
                <w:rFonts w:asciiTheme="minorHAnsi" w:hAnsiTheme="minorHAnsi" w:cstheme="minorHAnsi"/>
                <w:sz w:val="24"/>
                <w:szCs w:val="24"/>
                <w:lang w:val="es-ES"/>
              </w:rPr>
              <w:t xml:space="preserve"> de las obligaciones en virtud del Contrato, el Ingeniero podrá exigirle, mediante Orden de Servicio, que corrija la falla y la subsane dentro de un plazo determinado razonable.</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72" w:name="_Toc421875682"/>
            <w:r w:rsidRPr="008F082B">
              <w:rPr>
                <w:rFonts w:asciiTheme="minorHAnsi" w:hAnsiTheme="minorHAnsi" w:cstheme="minorHAnsi"/>
                <w:szCs w:val="22"/>
                <w:lang w:val="es-ES"/>
              </w:rPr>
              <w:t>Terminación por parte del  Contratante</w:t>
            </w:r>
            <w:bookmarkEnd w:id="172"/>
            <w:r w:rsidRPr="008F082B">
              <w:rPr>
                <w:rFonts w:asciiTheme="minorHAnsi" w:hAnsiTheme="minorHAnsi" w:cstheme="minorHAnsi"/>
                <w:szCs w:val="22"/>
                <w:lang w:val="es-ES"/>
              </w:rPr>
              <w:t xml:space="preserve"> </w:t>
            </w:r>
          </w:p>
          <w:p w:rsidR="00897A81" w:rsidRPr="008F082B" w:rsidRDefault="00897A81" w:rsidP="00516040">
            <w:pPr>
              <w:pStyle w:val="Ttulo3"/>
              <w:ind w:left="702" w:hanging="702"/>
              <w:jc w:val="left"/>
              <w:rPr>
                <w:rFonts w:asciiTheme="minorHAnsi" w:hAnsiTheme="minorHAnsi" w:cstheme="minorHAnsi"/>
                <w:sz w:val="24"/>
                <w:lang w:val="es-ES"/>
              </w:rPr>
            </w:pPr>
          </w:p>
        </w:tc>
        <w:tc>
          <w:tcPr>
            <w:tcW w:w="7184" w:type="dxa"/>
            <w:gridSpan w:val="2"/>
          </w:tcPr>
          <w:p w:rsidR="00897A81" w:rsidRPr="008F082B" w:rsidRDefault="00897A81" w:rsidP="00541949">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 xml:space="preserve">El Contratante podrá poner fin a la ejecución de los trabajos objeto del Contrato, mediante una decisión de Rescindir el Contrato, </w:t>
            </w:r>
            <w:r w:rsidRPr="008F082B">
              <w:rPr>
                <w:rFonts w:asciiTheme="minorHAnsi" w:hAnsiTheme="minorHAnsi" w:cstheme="minorHAnsi"/>
                <w:lang w:val="es-ES"/>
              </w:rPr>
              <w:t>previa notificación al Contratista con una antelación mínima de catorce (14) días,</w:t>
            </w:r>
            <w:r w:rsidRPr="008F082B">
              <w:rPr>
                <w:rFonts w:asciiTheme="minorHAnsi" w:hAnsiTheme="minorHAnsi" w:cstheme="minorHAnsi"/>
                <w:b/>
                <w:lang w:val="es-ES"/>
              </w:rPr>
              <w:t xml:space="preserve"> </w:t>
            </w:r>
            <w:r w:rsidRPr="008F082B">
              <w:rPr>
                <w:rFonts w:asciiTheme="minorHAnsi" w:hAnsiTheme="minorHAnsi" w:cstheme="minorHAnsi"/>
                <w:szCs w:val="24"/>
                <w:lang w:val="es-ES"/>
              </w:rPr>
              <w:t>si el Contratista:</w:t>
            </w:r>
          </w:p>
          <w:p w:rsidR="00897A81" w:rsidRPr="008F082B" w:rsidRDefault="00897A81" w:rsidP="00541949">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 xml:space="preserve">(a) no cumple con lo dispuesto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4.2.1 (Garantía de Cumplimiento) o con una Orden de Servicio dada de conformidad con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15.1 (Notificación Para Hacer Correcciones),</w:t>
            </w:r>
          </w:p>
          <w:p w:rsidR="00897A81" w:rsidRPr="008F082B" w:rsidRDefault="00897A81" w:rsidP="00541949">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(b) abandona las Obras o demuestra claramente de otra manera que no tiene intenciones de continuar cumpliendo sus obligaciones bajo el Contrato.</w:t>
            </w:r>
          </w:p>
          <w:p w:rsidR="00897A81" w:rsidRPr="008F082B" w:rsidRDefault="00897A81" w:rsidP="00541949">
            <w:pPr>
              <w:tabs>
                <w:tab w:val="left" w:pos="5400"/>
              </w:tabs>
              <w:spacing w:before="60" w:after="60"/>
              <w:ind w:right="72"/>
              <w:rPr>
                <w:rFonts w:asciiTheme="minorHAnsi" w:hAnsiTheme="minorHAnsi" w:cstheme="minorHAnsi"/>
                <w:szCs w:val="24"/>
                <w:lang w:val="es-ES"/>
              </w:rPr>
            </w:pPr>
            <w:r w:rsidRPr="008F082B">
              <w:rPr>
                <w:rFonts w:asciiTheme="minorHAnsi" w:hAnsiTheme="minorHAnsi" w:cstheme="minorHAnsi"/>
                <w:szCs w:val="24"/>
                <w:lang w:val="es-ES"/>
              </w:rPr>
              <w:t>(c) sin una causa justificable para el Contratante:</w:t>
            </w:r>
          </w:p>
          <w:p w:rsidR="00897A81" w:rsidRPr="008F082B" w:rsidRDefault="00897A81" w:rsidP="00541949">
            <w:pPr>
              <w:tabs>
                <w:tab w:val="left" w:pos="5400"/>
              </w:tabs>
              <w:spacing w:before="60" w:after="60"/>
              <w:ind w:left="792" w:right="72" w:hanging="360"/>
              <w:rPr>
                <w:rFonts w:asciiTheme="minorHAnsi" w:hAnsiTheme="minorHAnsi" w:cstheme="minorHAnsi"/>
                <w:szCs w:val="24"/>
                <w:lang w:val="es-ES"/>
              </w:rPr>
            </w:pPr>
            <w:r w:rsidRPr="008F082B">
              <w:rPr>
                <w:rFonts w:asciiTheme="minorHAnsi" w:hAnsiTheme="minorHAnsi" w:cstheme="minorHAnsi"/>
                <w:szCs w:val="24"/>
                <w:lang w:val="es-ES"/>
              </w:rPr>
              <w:t>(i) no procede con las Obras de conformidad con la Cláusula 8 (Inicio, Demoras y Suspensión), o</w:t>
            </w:r>
          </w:p>
          <w:p w:rsidR="00897A81" w:rsidRPr="008F082B" w:rsidRDefault="00897A81" w:rsidP="00541949">
            <w:pPr>
              <w:tabs>
                <w:tab w:val="left" w:pos="5400"/>
              </w:tabs>
              <w:spacing w:before="60" w:after="60"/>
              <w:ind w:left="792" w:right="72" w:hanging="360"/>
              <w:rPr>
                <w:rFonts w:asciiTheme="minorHAnsi" w:hAnsiTheme="minorHAnsi" w:cstheme="minorHAnsi"/>
                <w:szCs w:val="24"/>
                <w:lang w:val="es-ES"/>
              </w:rPr>
            </w:pPr>
            <w:r w:rsidRPr="008F082B">
              <w:rPr>
                <w:rFonts w:asciiTheme="minorHAnsi" w:hAnsiTheme="minorHAnsi" w:cstheme="minorHAnsi"/>
                <w:szCs w:val="24"/>
                <w:lang w:val="es-ES"/>
              </w:rPr>
              <w:t>(</w:t>
            </w:r>
            <w:proofErr w:type="spellStart"/>
            <w:r w:rsidRPr="008F082B">
              <w:rPr>
                <w:rFonts w:asciiTheme="minorHAnsi" w:hAnsiTheme="minorHAnsi" w:cstheme="minorHAnsi"/>
                <w:szCs w:val="24"/>
                <w:lang w:val="es-ES"/>
              </w:rPr>
              <w:t>ii</w:t>
            </w:r>
            <w:proofErr w:type="spellEnd"/>
            <w:r w:rsidRPr="008F082B">
              <w:rPr>
                <w:rFonts w:asciiTheme="minorHAnsi" w:hAnsiTheme="minorHAnsi" w:cstheme="minorHAnsi"/>
                <w:szCs w:val="24"/>
                <w:lang w:val="es-ES"/>
              </w:rPr>
              <w:t xml:space="preserve">) no cumple con una notificación emitida de conformidad con las </w:t>
            </w:r>
            <w:proofErr w:type="spellStart"/>
            <w:r w:rsidRPr="008F082B">
              <w:rPr>
                <w:rFonts w:asciiTheme="minorHAnsi" w:hAnsiTheme="minorHAnsi" w:cstheme="minorHAnsi"/>
                <w:szCs w:val="24"/>
                <w:lang w:val="es-ES"/>
              </w:rPr>
              <w:t>Subcláusulas</w:t>
            </w:r>
            <w:proofErr w:type="spellEnd"/>
            <w:r w:rsidRPr="008F082B">
              <w:rPr>
                <w:rFonts w:asciiTheme="minorHAnsi" w:hAnsiTheme="minorHAnsi" w:cstheme="minorHAnsi"/>
                <w:szCs w:val="24"/>
                <w:lang w:val="es-ES"/>
              </w:rPr>
              <w:t xml:space="preserve"> 7.5 (Rechazo) o 7.6 (Medidas Correctivas) dentro del plazo de 28 días después de recibirla,</w:t>
            </w:r>
          </w:p>
          <w:p w:rsidR="00897A81" w:rsidRPr="008F082B" w:rsidRDefault="00897A81" w:rsidP="00541949">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(d)  subcontrata la totalidad de las Obras o cede el Contrato sin el acuerdo requerido,</w:t>
            </w:r>
          </w:p>
          <w:p w:rsidR="00897A81" w:rsidRPr="008F082B" w:rsidRDefault="00897A81" w:rsidP="00541949">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(e) quiebra o se vuelve insolvente; entra en liquidación; se dicta en su contra una orden  de administración judicial; entra en concurso de acreedores; prosigue sus actividades bajo la autoridad de un administrador judicial, un fiduciario,  un administrador en beneficio de sus acreedores, o si se realiza cualquier acto o se produce cualquier hecho que (bajo las Leyes pertinentes) tenga un efecto análogo a cualquiera de los actos o hechos señalados supra, o</w:t>
            </w:r>
          </w:p>
          <w:p w:rsidR="00897A81" w:rsidRPr="008F082B" w:rsidRDefault="00897A81" w:rsidP="00541949">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(f) da u ofrece dar (directa o indirectamente) cualquier soborno, regalo, gratificación, comisión u otra cosa de valor como incentivo o recompensa:</w:t>
            </w:r>
          </w:p>
          <w:p w:rsidR="00897A81" w:rsidRPr="008F082B" w:rsidRDefault="00897A81" w:rsidP="00541949">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 xml:space="preserve">(i) por hacer o no hacer cualquier acción relacionada con el Contrato, </w:t>
            </w:r>
            <w:r w:rsidRPr="008F082B">
              <w:rPr>
                <w:rFonts w:asciiTheme="minorHAnsi" w:hAnsiTheme="minorHAnsi" w:cstheme="minorHAnsi"/>
                <w:b w:val="0"/>
                <w:lang w:val="es-ES"/>
              </w:rPr>
              <w:lastRenderedPageBreak/>
              <w:t>o</w:t>
            </w:r>
          </w:p>
          <w:p w:rsidR="00897A81" w:rsidRPr="008F082B" w:rsidRDefault="00897A81" w:rsidP="00541949">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w:t>
            </w:r>
            <w:proofErr w:type="spellStart"/>
            <w:r w:rsidRPr="008F082B">
              <w:rPr>
                <w:rFonts w:asciiTheme="minorHAnsi" w:hAnsiTheme="minorHAnsi" w:cstheme="minorHAnsi"/>
                <w:b w:val="0"/>
                <w:lang w:val="es-ES"/>
              </w:rPr>
              <w:t>ii</w:t>
            </w:r>
            <w:proofErr w:type="spellEnd"/>
            <w:r w:rsidRPr="008F082B">
              <w:rPr>
                <w:rFonts w:asciiTheme="minorHAnsi" w:hAnsiTheme="minorHAnsi" w:cstheme="minorHAnsi"/>
                <w:b w:val="0"/>
                <w:lang w:val="es-ES"/>
              </w:rPr>
              <w:t>) por mostrar o no mostrar favor o posición a alguna persona en relación con el Contrato,</w:t>
            </w:r>
          </w:p>
          <w:p w:rsidR="00897A81" w:rsidRPr="008F082B" w:rsidRDefault="00897A81" w:rsidP="00541949">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o si cualquier miembro del Personal del Contratista, representante o Subcontratista del Contratista, da u ofrece (directa o indirectamente) a cualquier persona cualquiera de esos incentivos o recompensas que se describen en el inciso (f) supra. Sin embrago, los incentivos y recompensas de carácter lícito para el Personal del Contratista no darán lugar a la terminación del Contrato.</w:t>
            </w:r>
          </w:p>
          <w:p w:rsidR="00897A81" w:rsidRPr="008F082B" w:rsidRDefault="00897A81" w:rsidP="00541949">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(g) si el Ingeniero lo ha notificado para que en un plazo de 7 días presente un programa de medidas para recuperar los atrasos en la ejecución de la Obra respecto a su cronograma de ejecución y transcurre un plazo adicional de 14 días sin que se constate una mejora en el ritmo de ejecución que haga prever las recuperación de los atrasos.</w:t>
            </w:r>
          </w:p>
          <w:p w:rsidR="00897A81" w:rsidRPr="008F082B" w:rsidRDefault="00897A81" w:rsidP="00541949">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(h) ha detenido los trabajos, por iniciativa propia, por más de 14 días, fuera de los casos de Fuerza Mayor.</w:t>
            </w:r>
          </w:p>
          <w:p w:rsidR="00897A81" w:rsidRPr="008F082B" w:rsidRDefault="00897A81" w:rsidP="00541949">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(i) ha reincidido en el no cumplimento de los plazos de ejecución;</w:t>
            </w:r>
          </w:p>
          <w:p w:rsidR="00897A81" w:rsidRPr="008F082B" w:rsidRDefault="00897A81" w:rsidP="00541949">
            <w:pPr>
              <w:pStyle w:val="P3Header1-Clauses"/>
              <w:numPr>
                <w:ilvl w:val="0"/>
                <w:numId w:val="0"/>
              </w:numPr>
              <w:ind w:left="64"/>
              <w:jc w:val="both"/>
              <w:rPr>
                <w:rFonts w:asciiTheme="minorHAnsi" w:hAnsiTheme="minorHAnsi" w:cstheme="minorHAnsi"/>
                <w:b w:val="0"/>
                <w:lang w:val="es-ES"/>
              </w:rPr>
            </w:pPr>
            <w:r w:rsidRPr="008F082B">
              <w:rPr>
                <w:rFonts w:asciiTheme="minorHAnsi" w:hAnsiTheme="minorHAnsi" w:cstheme="minorHAnsi"/>
                <w:b w:val="0"/>
                <w:lang w:val="es-ES"/>
              </w:rPr>
              <w:t>(j) ha incurrido en Grave negligencia.</w:t>
            </w:r>
          </w:p>
          <w:p w:rsidR="00897A81" w:rsidRPr="008F082B" w:rsidRDefault="00897A81" w:rsidP="00516040">
            <w:pPr>
              <w:pStyle w:val="ClauseSubPara"/>
              <w:spacing w:before="0" w:after="16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Con posterioridad a la terminación, el Contratante podrá terminar las obras y/o encargárselas a otras entidades, en cuyo caso </w:t>
            </w:r>
            <w:proofErr w:type="gramStart"/>
            <w:r w:rsidRPr="008F082B">
              <w:rPr>
                <w:rFonts w:asciiTheme="minorHAnsi" w:hAnsiTheme="minorHAnsi" w:cstheme="minorHAnsi"/>
                <w:sz w:val="24"/>
                <w:szCs w:val="24"/>
                <w:lang w:val="es-ES"/>
              </w:rPr>
              <w:t>el Contratante</w:t>
            </w:r>
            <w:proofErr w:type="gramEnd"/>
            <w:r w:rsidRPr="008F082B">
              <w:rPr>
                <w:rFonts w:asciiTheme="minorHAnsi" w:hAnsiTheme="minorHAnsi" w:cstheme="minorHAnsi"/>
                <w:sz w:val="24"/>
                <w:szCs w:val="24"/>
                <w:lang w:val="es-ES"/>
              </w:rPr>
              <w:t xml:space="preserve"> y dichas entidades podrán usar cualesquiera bienes, documentos del Contratista y otros documentos de diseño elaborados por el Contratista o en su nombre.</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73" w:name="_Toc421875683"/>
            <w:r w:rsidRPr="008F082B">
              <w:rPr>
                <w:rFonts w:asciiTheme="minorHAnsi" w:hAnsiTheme="minorHAnsi" w:cstheme="minorHAnsi"/>
                <w:szCs w:val="22"/>
                <w:lang w:val="es-ES"/>
              </w:rPr>
              <w:lastRenderedPageBreak/>
              <w:t>Valoración en la Fecha de Terminación</w:t>
            </w:r>
            <w:bookmarkEnd w:id="173"/>
            <w:r w:rsidRPr="008F082B">
              <w:rPr>
                <w:rFonts w:asciiTheme="minorHAnsi" w:hAnsiTheme="minorHAnsi" w:cstheme="minorHAnsi"/>
                <w:lang w:val="es-ES"/>
              </w:rPr>
              <w:t xml:space="preserve"> </w:t>
            </w:r>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Tan pronto como sea posible después de que entre en vigor una notificación de terminación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15.2 [Terminación por parte del  Contratante],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acordar o establecer el valor de las Obras, los Bienes, los Documentos del Contratista y cualesquiera otros montos adeudados al Contratista por trabajos ejecutados de conformidad con el Contrato. </w:t>
            </w:r>
          </w:p>
          <w:p w:rsidR="00897A81" w:rsidRPr="008F082B" w:rsidRDefault="00897A81" w:rsidP="00225AF3">
            <w:pPr>
              <w:widowControl w:val="0"/>
              <w:spacing w:before="60" w:after="60"/>
              <w:rPr>
                <w:rFonts w:asciiTheme="minorHAnsi" w:hAnsiTheme="minorHAnsi" w:cstheme="minorHAnsi"/>
                <w:szCs w:val="24"/>
                <w:lang w:val="es-ES"/>
              </w:rPr>
            </w:pPr>
            <w:r w:rsidRPr="008F082B">
              <w:rPr>
                <w:rFonts w:asciiTheme="minorHAnsi" w:hAnsiTheme="minorHAnsi" w:cstheme="minorHAnsi"/>
                <w:szCs w:val="24"/>
                <w:lang w:val="es-ES"/>
              </w:rPr>
              <w:t>A los fines de establecer la Valoración en la Fecha de la Terminación, para acordar o establecer el valor de las Obras, los Bienes, los Documentos del Contratista se hará una verificación.</w:t>
            </w:r>
          </w:p>
          <w:p w:rsidR="00897A81" w:rsidRPr="008F082B" w:rsidRDefault="00897A81" w:rsidP="00225AF3">
            <w:pPr>
              <w:widowControl w:val="0"/>
              <w:spacing w:before="60" w:after="60"/>
              <w:rPr>
                <w:rFonts w:asciiTheme="minorHAnsi" w:hAnsiTheme="minorHAnsi" w:cstheme="minorHAnsi"/>
                <w:szCs w:val="24"/>
                <w:lang w:val="es-ES"/>
              </w:rPr>
            </w:pPr>
            <w:r w:rsidRPr="008F082B">
              <w:rPr>
                <w:rFonts w:asciiTheme="minorHAnsi" w:hAnsiTheme="minorHAnsi" w:cstheme="minorHAnsi"/>
                <w:szCs w:val="24"/>
                <w:lang w:val="es-ES"/>
              </w:rPr>
              <w:t>Por verificación se entenderá la comprobación física de la cantidad y la correcta ejecución de los trabajos.</w:t>
            </w:r>
          </w:p>
          <w:p w:rsidR="00897A81" w:rsidRPr="008F082B" w:rsidRDefault="00897A81" w:rsidP="00225AF3">
            <w:pPr>
              <w:widowControl w:val="0"/>
              <w:spacing w:before="60" w:after="60"/>
              <w:rPr>
                <w:rFonts w:asciiTheme="minorHAnsi" w:hAnsiTheme="minorHAnsi" w:cstheme="minorHAnsi"/>
                <w:szCs w:val="24"/>
                <w:lang w:val="es-ES"/>
              </w:rPr>
            </w:pPr>
            <w:r w:rsidRPr="008F082B">
              <w:rPr>
                <w:rFonts w:asciiTheme="minorHAnsi" w:hAnsiTheme="minorHAnsi" w:cstheme="minorHAnsi"/>
                <w:szCs w:val="24"/>
                <w:lang w:val="es-ES"/>
              </w:rPr>
              <w:t>La verificación se hará a petición del Contratista o del Ingeniero y se referirá a los trabajos ejecutados o las circunstancias de su ejecución. La verificación referente a los trabajos ejecutados tendrá como objeto determinar la cantidad y el monto de dichos trabajos, siempre que sean aceptables, y los materiales acopiados que sean de recibo, a efectos de proceder a una certificación, sin perjuicio de los descuentos que por cualquier causa pudieran corresponder y de las responsabilidades civiles y penales que pudieran derivar por incumplimiento del contrato.</w:t>
            </w:r>
          </w:p>
          <w:p w:rsidR="00897A81" w:rsidRPr="008F082B" w:rsidRDefault="00897A81" w:rsidP="00225AF3">
            <w:pPr>
              <w:widowControl w:val="0"/>
              <w:spacing w:before="60" w:after="60"/>
              <w:rPr>
                <w:rFonts w:asciiTheme="minorHAnsi" w:hAnsiTheme="minorHAnsi" w:cstheme="minorHAnsi"/>
                <w:szCs w:val="24"/>
                <w:lang w:val="es-ES"/>
              </w:rPr>
            </w:pPr>
            <w:r w:rsidRPr="008F082B">
              <w:rPr>
                <w:rFonts w:asciiTheme="minorHAnsi" w:hAnsiTheme="minorHAnsi" w:cstheme="minorHAnsi"/>
                <w:szCs w:val="24"/>
                <w:lang w:val="es-ES"/>
              </w:rPr>
              <w:lastRenderedPageBreak/>
              <w:t>La verificación que se efectúe para proteger los posibles derechos de las partes del Contrato no prejuzga la existencia de tales derechos ni podrá identificar o determinar responsabilidades.</w:t>
            </w:r>
          </w:p>
          <w:p w:rsidR="00897A81" w:rsidRPr="008F082B" w:rsidRDefault="00897A81" w:rsidP="00225AF3">
            <w:pPr>
              <w:widowControl w:val="0"/>
              <w:spacing w:before="60" w:after="60"/>
              <w:rPr>
                <w:rFonts w:asciiTheme="minorHAnsi" w:hAnsiTheme="minorHAnsi" w:cstheme="minorHAnsi"/>
                <w:szCs w:val="24"/>
                <w:lang w:val="es-ES"/>
              </w:rPr>
            </w:pPr>
            <w:r w:rsidRPr="008F082B">
              <w:rPr>
                <w:rFonts w:asciiTheme="minorHAnsi" w:hAnsiTheme="minorHAnsi" w:cstheme="minorHAnsi"/>
                <w:szCs w:val="24"/>
                <w:lang w:val="es-ES"/>
              </w:rPr>
              <w:t>El Ingeniero fijará la fecha de la verificación. En la verificación se preparará un Acta de Medición redactada por el Ingeniero en el terreno al momento de la verificación, previa consulta con el Contratista. Esta Acta será el documento en que se deja constancia de la verificación.</w:t>
            </w:r>
          </w:p>
          <w:p w:rsidR="00897A81" w:rsidRPr="008F082B" w:rsidRDefault="00897A81" w:rsidP="00225AF3">
            <w:pPr>
              <w:widowControl w:val="0"/>
              <w:spacing w:before="60" w:after="60"/>
              <w:rPr>
                <w:rFonts w:asciiTheme="minorHAnsi" w:hAnsiTheme="minorHAnsi" w:cstheme="minorHAnsi"/>
                <w:szCs w:val="24"/>
                <w:lang w:val="es-ES"/>
              </w:rPr>
            </w:pPr>
            <w:r w:rsidRPr="008F082B">
              <w:rPr>
                <w:rFonts w:asciiTheme="minorHAnsi" w:hAnsiTheme="minorHAnsi" w:cstheme="minorHAnsi"/>
                <w:szCs w:val="24"/>
                <w:lang w:val="es-ES"/>
              </w:rPr>
              <w:t>Si el Contratista se negara a firmar el Acta de Medición o la firmara con reservas, deberá, dentro de los catorce (14) días siguientes, precisar por escrito sus observaciones o reservas al Ingeniero.</w:t>
            </w:r>
          </w:p>
          <w:p w:rsidR="00897A81" w:rsidRPr="008F082B" w:rsidRDefault="00897A81" w:rsidP="00225AF3">
            <w:pPr>
              <w:widowControl w:val="0"/>
              <w:spacing w:before="60" w:after="60"/>
              <w:rPr>
                <w:rFonts w:asciiTheme="minorHAnsi" w:hAnsiTheme="minorHAnsi" w:cstheme="minorHAnsi"/>
                <w:szCs w:val="24"/>
                <w:lang w:val="es-ES"/>
              </w:rPr>
            </w:pPr>
            <w:r w:rsidRPr="008F082B">
              <w:rPr>
                <w:rFonts w:asciiTheme="minorHAnsi" w:hAnsiTheme="minorHAnsi" w:cstheme="minorHAnsi"/>
                <w:szCs w:val="24"/>
                <w:lang w:val="es-ES"/>
              </w:rPr>
              <w:t>Si el Contratista, requerido en la forma y tiempo oportunos, no estuviera presente o representado en la verificación, se considerará que acepta sin reservas el Acta de Medición.</w:t>
            </w:r>
          </w:p>
          <w:p w:rsidR="00897A81" w:rsidRPr="008F082B" w:rsidRDefault="00897A81" w:rsidP="00225AF3">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El Contratista deberá solicitar oportunamente que se verifiquen los trabajos que no pudieran ser objeto de verificación ulterior, en particular cuando las obras puedan quedar ocultas o inaccesibles. En su defecto y salvo prueba en contrario presentada por el Contratista a su costo, éste no podrá objetar la decisión del Ingeniero relativa a dichos trabajos.</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74" w:name="_Toc421875684"/>
            <w:r w:rsidRPr="008F082B">
              <w:rPr>
                <w:rFonts w:asciiTheme="minorHAnsi" w:hAnsiTheme="minorHAnsi" w:cstheme="minorHAnsi"/>
                <w:szCs w:val="22"/>
                <w:lang w:val="es-ES"/>
              </w:rPr>
              <w:lastRenderedPageBreak/>
              <w:t>Pagos después de la Terminación</w:t>
            </w:r>
            <w:bookmarkEnd w:id="174"/>
            <w:r w:rsidRPr="008F082B">
              <w:rPr>
                <w:rFonts w:asciiTheme="minorHAnsi" w:hAnsiTheme="minorHAnsi" w:cstheme="minorHAnsi"/>
                <w:szCs w:val="22"/>
                <w:lang w:val="es-ES"/>
              </w:rPr>
              <w:t xml:space="preserve"> </w:t>
            </w:r>
          </w:p>
          <w:p w:rsidR="00897A81" w:rsidRPr="008F082B" w:rsidRDefault="00897A81" w:rsidP="00516040">
            <w:pPr>
              <w:pStyle w:val="Ttulo3"/>
              <w:ind w:left="702" w:hanging="720"/>
              <w:jc w:val="left"/>
              <w:rPr>
                <w:rFonts w:asciiTheme="minorHAnsi" w:hAnsiTheme="minorHAnsi" w:cstheme="minorHAnsi"/>
                <w:sz w:val="24"/>
                <w:lang w:val="es-ES"/>
              </w:rPr>
            </w:pPr>
          </w:p>
        </w:tc>
        <w:tc>
          <w:tcPr>
            <w:tcW w:w="7184" w:type="dxa"/>
            <w:gridSpan w:val="2"/>
          </w:tcPr>
          <w:p w:rsidR="00897A81" w:rsidRPr="008F082B" w:rsidRDefault="00897A81" w:rsidP="00516040">
            <w:pPr>
              <w:pStyle w:val="ClauseSubPara"/>
              <w:spacing w:before="0" w:after="16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Después de que entre en vigor una notificación de terminación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15.2 [Terminación por parte del Contratante], el Contratante podrá:</w:t>
            </w:r>
          </w:p>
          <w:p w:rsidR="00897A81" w:rsidRPr="008F082B" w:rsidRDefault="00897A81" w:rsidP="00EC7C90">
            <w:pPr>
              <w:pStyle w:val="ClauseSubList"/>
              <w:numPr>
                <w:ilvl w:val="0"/>
                <w:numId w:val="47"/>
              </w:numPr>
              <w:spacing w:after="16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Ejecutar la Garantía de Cumplimiento.</w:t>
            </w:r>
          </w:p>
          <w:p w:rsidR="00897A81" w:rsidRPr="008F082B" w:rsidRDefault="00897A81" w:rsidP="00EC7C90">
            <w:pPr>
              <w:pStyle w:val="ClauseSubList"/>
              <w:numPr>
                <w:ilvl w:val="0"/>
                <w:numId w:val="47"/>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 xml:space="preserve">proceder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2.5 [Reclamaciones del Contratante],</w:t>
            </w:r>
          </w:p>
          <w:p w:rsidR="00897A81" w:rsidRPr="008F082B" w:rsidRDefault="00897A81" w:rsidP="00EC7C90">
            <w:pPr>
              <w:pStyle w:val="ClauseSubList"/>
              <w:numPr>
                <w:ilvl w:val="0"/>
                <w:numId w:val="47"/>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 xml:space="preserve">retener pagos adicionales al Contratista hasta que se hayan determinado los costos de ejecución, terminación y reparación de cualesquiera defectos, indemnizaciones por demora en la terminación (si las hubiere) y todos los demás costos en que incurra el Contratante, o </w:t>
            </w:r>
          </w:p>
          <w:p w:rsidR="00897A81" w:rsidRPr="008F082B" w:rsidRDefault="00897A81" w:rsidP="00EC7C90">
            <w:pPr>
              <w:pStyle w:val="ClauseSubList"/>
              <w:numPr>
                <w:ilvl w:val="0"/>
                <w:numId w:val="47"/>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 xml:space="preserve">recuperar del Contratista el monto de cualesquiera pérdidas e indemnizaciones </w:t>
            </w:r>
            <w:proofErr w:type="gramStart"/>
            <w:r w:rsidRPr="008F082B">
              <w:rPr>
                <w:rFonts w:asciiTheme="minorHAnsi" w:hAnsiTheme="minorHAnsi" w:cstheme="minorHAnsi"/>
                <w:sz w:val="24"/>
                <w:lang w:val="es-ES"/>
              </w:rPr>
              <w:t>incurridos</w:t>
            </w:r>
            <w:proofErr w:type="gramEnd"/>
            <w:r w:rsidRPr="008F082B">
              <w:rPr>
                <w:rFonts w:asciiTheme="minorHAnsi" w:hAnsiTheme="minorHAnsi" w:cstheme="minorHAnsi"/>
                <w:sz w:val="24"/>
                <w:lang w:val="es-ES"/>
              </w:rPr>
              <w:t xml:space="preserve"> por el Contratante y cualquier costo adicional para terminar las Obras, después de considerar cualquier suma adeudada al Contratista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15.3 [Valoración en la Fecha de Terminación]. Después de recuperar los montos correspondientes a esas pérdidas, indemnizaciones y costos adicionales, el  Contratante pagará cualquier saldo remanente al Contratista. </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75" w:name="_Toc421875685"/>
            <w:r w:rsidRPr="008F082B">
              <w:rPr>
                <w:rFonts w:asciiTheme="minorHAnsi" w:hAnsiTheme="minorHAnsi" w:cstheme="minorHAnsi"/>
                <w:szCs w:val="22"/>
                <w:lang w:val="es-ES"/>
              </w:rPr>
              <w:t xml:space="preserve">Derecho del Contratante de Terminar el Contrato por </w:t>
            </w:r>
            <w:r w:rsidRPr="008F082B">
              <w:rPr>
                <w:rFonts w:asciiTheme="minorHAnsi" w:hAnsiTheme="minorHAnsi" w:cstheme="minorHAnsi"/>
                <w:szCs w:val="22"/>
                <w:lang w:val="es-ES"/>
              </w:rPr>
              <w:lastRenderedPageBreak/>
              <w:t>Conveniencia</w:t>
            </w:r>
            <w:bookmarkEnd w:id="175"/>
            <w:r w:rsidRPr="008F082B">
              <w:rPr>
                <w:rFonts w:asciiTheme="minorHAnsi" w:hAnsiTheme="minorHAnsi" w:cstheme="minorHAnsi"/>
                <w:lang w:val="es-ES"/>
              </w:rPr>
              <w:t xml:space="preserve">  </w:t>
            </w:r>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lastRenderedPageBreak/>
              <w:t xml:space="preserve">El Contratante tendrá derecho a terminar el Contrato, en cualquier momento y por su propia conveniencia, previa notificación de tal terminación al Contratista. La terminación entrará en vigor 28 días después de la fecha en que el Contratista haya recibido esta </w:t>
            </w:r>
            <w:r w:rsidRPr="008F082B">
              <w:rPr>
                <w:rFonts w:asciiTheme="minorHAnsi" w:hAnsiTheme="minorHAnsi" w:cstheme="minorHAnsi"/>
                <w:sz w:val="24"/>
                <w:lang w:val="es-ES"/>
              </w:rPr>
              <w:lastRenderedPageBreak/>
              <w:t xml:space="preserve">notificación o en que el  Contratante haya devuelto la Garantía de Cumplimiento, lo que ocurra más tarde. El  Contratante no terminará el Contrato con arreglo a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con el propósito de ejecutar las Obras él mismo o encargárselas a otro contratista ni para evitar una terminación del Contrato por parte del Contratista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16.2 [Terminación por Parte del Contratista].</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Con posterioridad a esta terminación, el Contratista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16.3 [Cese de las Obras y Retiro de los Equipos del Contratista] y será pagado según se estipula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16.4 [Pago a la Terminación].</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bCs/>
                <w:szCs w:val="24"/>
                <w:lang w:val="es-ES"/>
              </w:rPr>
            </w:pPr>
            <w:bookmarkStart w:id="176" w:name="_Toc421875686"/>
            <w:r w:rsidRPr="008F082B">
              <w:rPr>
                <w:rFonts w:asciiTheme="minorHAnsi" w:hAnsiTheme="minorHAnsi" w:cstheme="minorHAnsi"/>
                <w:bCs/>
                <w:szCs w:val="24"/>
                <w:lang w:val="es-ES"/>
              </w:rPr>
              <w:lastRenderedPageBreak/>
              <w:t xml:space="preserve">Prácticas </w:t>
            </w:r>
            <w:r w:rsidRPr="008F082B">
              <w:rPr>
                <w:rFonts w:asciiTheme="minorHAnsi" w:hAnsiTheme="minorHAnsi" w:cstheme="minorHAnsi"/>
                <w:szCs w:val="22"/>
                <w:lang w:val="es-ES"/>
              </w:rPr>
              <w:t>prohibidas</w:t>
            </w:r>
            <w:bookmarkEnd w:id="176"/>
            <w:r w:rsidRPr="008F082B">
              <w:rPr>
                <w:rFonts w:asciiTheme="minorHAnsi" w:hAnsiTheme="minorHAnsi" w:cstheme="minorHAnsi"/>
                <w:bCs/>
                <w:szCs w:val="24"/>
                <w:lang w:val="es-ES"/>
              </w:rPr>
              <w:t xml:space="preserve"> </w:t>
            </w:r>
          </w:p>
        </w:tc>
        <w:tc>
          <w:tcPr>
            <w:tcW w:w="7184" w:type="dxa"/>
            <w:gridSpan w:val="2"/>
          </w:tcPr>
          <w:p w:rsidR="00897A81" w:rsidRPr="008F082B" w:rsidRDefault="00897A81">
            <w:pPr>
              <w:tabs>
                <w:tab w:val="num" w:pos="1872"/>
              </w:tabs>
              <w:spacing w:after="200"/>
              <w:rPr>
                <w:rFonts w:asciiTheme="minorHAnsi" w:hAnsiTheme="minorHAnsi" w:cstheme="minorHAnsi"/>
                <w:bCs/>
                <w:lang w:val="es-ES"/>
              </w:rPr>
            </w:pPr>
            <w:r w:rsidRPr="008F082B">
              <w:rPr>
                <w:rFonts w:asciiTheme="minorHAnsi" w:hAnsiTheme="minorHAnsi" w:cstheme="minorHAnsi"/>
                <w:bCs/>
                <w:lang w:val="es-ES"/>
              </w:rPr>
              <w:t xml:space="preserve">FONPLATA exigirá a los Prestatarios, Beneficiarios, </w:t>
            </w:r>
            <w:proofErr w:type="spellStart"/>
            <w:r w:rsidRPr="008F082B">
              <w:rPr>
                <w:rFonts w:asciiTheme="minorHAnsi" w:hAnsiTheme="minorHAnsi" w:cstheme="minorHAnsi"/>
                <w:bCs/>
                <w:lang w:val="es-ES"/>
              </w:rPr>
              <w:t>OE´s</w:t>
            </w:r>
            <w:proofErr w:type="spellEnd"/>
            <w:r w:rsidRPr="008F082B">
              <w:rPr>
                <w:rFonts w:asciiTheme="minorHAnsi" w:hAnsiTheme="minorHAnsi" w:cstheme="minorHAnsi"/>
                <w:bCs/>
                <w:lang w:val="es-ES"/>
              </w:rPr>
              <w:t xml:space="preserve"> y a todas las personas que participan en la preparación, ejecución y evaluación de proyectos financiados con recursos del mismo, observar los más altos niveles éticos y denunciar cualquier acto sospechoso de constituir una práctica prohibida de la cual tenga conocimiento. Las prácticas prohibidas comprenden:</w:t>
            </w:r>
          </w:p>
          <w:p w:rsidR="00897A81" w:rsidRPr="008F082B" w:rsidRDefault="00897A81" w:rsidP="00EF07E2">
            <w:pPr>
              <w:tabs>
                <w:tab w:val="num" w:pos="1872"/>
              </w:tabs>
              <w:spacing w:after="200"/>
              <w:ind w:left="432" w:hanging="432"/>
              <w:rPr>
                <w:rFonts w:asciiTheme="minorHAnsi" w:hAnsiTheme="minorHAnsi" w:cstheme="minorHAnsi"/>
                <w:bCs/>
                <w:lang w:val="es-ES"/>
              </w:rPr>
            </w:pPr>
            <w:r w:rsidRPr="008F082B">
              <w:rPr>
                <w:rFonts w:asciiTheme="minorHAnsi" w:hAnsiTheme="minorHAnsi" w:cstheme="minorHAnsi"/>
                <w:bCs/>
                <w:lang w:val="es-ES"/>
              </w:rPr>
              <w:t>a) Prácticas corruptas: consisten en ofrecer, dar, recibir o solicitar, directa o indirectamente, cualquier cosa de valor para influenciar las acciones de otra parte.</w:t>
            </w:r>
          </w:p>
          <w:p w:rsidR="00897A81" w:rsidRPr="008F082B" w:rsidRDefault="00897A81" w:rsidP="00EF07E2">
            <w:pPr>
              <w:tabs>
                <w:tab w:val="num" w:pos="1872"/>
              </w:tabs>
              <w:spacing w:after="200"/>
              <w:ind w:left="432" w:hanging="432"/>
              <w:rPr>
                <w:rFonts w:asciiTheme="minorHAnsi" w:hAnsiTheme="minorHAnsi" w:cstheme="minorHAnsi"/>
                <w:bCs/>
                <w:lang w:val="es-ES"/>
              </w:rPr>
            </w:pPr>
            <w:r w:rsidRPr="008F082B">
              <w:rPr>
                <w:rFonts w:asciiTheme="minorHAnsi" w:hAnsiTheme="minorHAnsi" w:cstheme="minorHAnsi"/>
                <w:bCs/>
                <w:lang w:val="es-ES"/>
              </w:rPr>
              <w:t>b) Prácticas fraudulentas: consisten en cualquier acto u omisión, incluyendo la tergiversación de hechos y circunstancias, que engañen, o intenten engañar, a alguna parte para obtener un beneficio financiero o de otra naturaleza o para evadir una obligación.</w:t>
            </w:r>
          </w:p>
          <w:p w:rsidR="00897A81" w:rsidRPr="008F082B" w:rsidRDefault="00897A81" w:rsidP="00EF07E2">
            <w:pPr>
              <w:tabs>
                <w:tab w:val="num" w:pos="1872"/>
              </w:tabs>
              <w:spacing w:after="200"/>
              <w:ind w:left="432" w:hanging="432"/>
              <w:rPr>
                <w:rFonts w:asciiTheme="minorHAnsi" w:hAnsiTheme="minorHAnsi" w:cstheme="minorHAnsi"/>
                <w:bCs/>
                <w:lang w:val="es-ES"/>
              </w:rPr>
            </w:pPr>
            <w:r w:rsidRPr="008F082B">
              <w:rPr>
                <w:rFonts w:asciiTheme="minorHAnsi" w:hAnsiTheme="minorHAnsi" w:cstheme="minorHAnsi"/>
                <w:bCs/>
                <w:lang w:val="es-ES"/>
              </w:rPr>
              <w:t>c) Prácticas coercitivas: consisten en perjudicar o causar daño, o amenazar con perjudicar o causar daño, directa o indirectamente, a cualquier parte o a sus bienes para influenciar las acciones de una parte.</w:t>
            </w:r>
          </w:p>
          <w:p w:rsidR="00897A81" w:rsidRPr="008F082B" w:rsidRDefault="00897A81" w:rsidP="00EF07E2">
            <w:pPr>
              <w:tabs>
                <w:tab w:val="num" w:pos="1872"/>
              </w:tabs>
              <w:spacing w:after="200"/>
              <w:ind w:left="432" w:hanging="432"/>
              <w:rPr>
                <w:rFonts w:asciiTheme="minorHAnsi" w:hAnsiTheme="minorHAnsi" w:cstheme="minorHAnsi"/>
                <w:bCs/>
                <w:lang w:val="es-ES"/>
              </w:rPr>
            </w:pPr>
            <w:r w:rsidRPr="008F082B">
              <w:rPr>
                <w:rFonts w:asciiTheme="minorHAnsi" w:hAnsiTheme="minorHAnsi" w:cstheme="minorHAnsi"/>
                <w:bCs/>
                <w:lang w:val="es-ES"/>
              </w:rPr>
              <w:t>d) Prácticas colusorias: consisten en un acuerdo entre dos o más partes realizado con la intención de alcanzar un propósito inapropiado, incluyendo influenciar en forma inapropiada las acciones de otra parte.</w:t>
            </w:r>
          </w:p>
          <w:p w:rsidR="00897A81" w:rsidRPr="008F082B" w:rsidRDefault="00897A81" w:rsidP="00EF07E2">
            <w:pPr>
              <w:tabs>
                <w:tab w:val="num" w:pos="1872"/>
              </w:tabs>
              <w:spacing w:after="200"/>
              <w:ind w:left="432" w:hanging="432"/>
              <w:rPr>
                <w:rFonts w:asciiTheme="minorHAnsi" w:hAnsiTheme="minorHAnsi" w:cstheme="minorHAnsi"/>
                <w:bCs/>
                <w:lang w:val="es-ES"/>
              </w:rPr>
            </w:pPr>
            <w:r w:rsidRPr="008F082B">
              <w:rPr>
                <w:rFonts w:asciiTheme="minorHAnsi" w:hAnsiTheme="minorHAnsi" w:cstheme="minorHAnsi"/>
                <w:bCs/>
                <w:lang w:val="es-ES"/>
              </w:rPr>
              <w:t>e) Prácticas obstructivas: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que prosiga la investigación; o (b) todo acto dirigido a impedir materialmente el ejercicio de inspección de FONPLATA y los derechos de auditoría.</w:t>
            </w:r>
          </w:p>
          <w:p w:rsidR="00897A81" w:rsidRPr="008F082B" w:rsidRDefault="00897A81" w:rsidP="00EF07E2">
            <w:pPr>
              <w:tabs>
                <w:tab w:val="num" w:pos="1872"/>
              </w:tabs>
              <w:spacing w:after="200"/>
              <w:ind w:left="432" w:hanging="45"/>
              <w:rPr>
                <w:rFonts w:asciiTheme="minorHAnsi" w:hAnsiTheme="minorHAnsi" w:cstheme="minorHAnsi"/>
                <w:bCs/>
                <w:lang w:val="es-ES"/>
              </w:rPr>
            </w:pPr>
            <w:r w:rsidRPr="008F082B">
              <w:rPr>
                <w:rFonts w:asciiTheme="minorHAnsi" w:hAnsiTheme="minorHAnsi" w:cstheme="minorHAnsi"/>
                <w:bCs/>
                <w:lang w:val="es-ES"/>
              </w:rPr>
              <w:lastRenderedPageBreak/>
              <w:t xml:space="preserve">FONPLATA establecerá en sus normas de conducta ética los alcances de estas prácticas así como los mecanismos para denunciarlas. </w:t>
            </w:r>
          </w:p>
          <w:p w:rsidR="00897A81" w:rsidRPr="008F082B" w:rsidRDefault="00897A81">
            <w:pPr>
              <w:tabs>
                <w:tab w:val="num" w:pos="792"/>
              </w:tabs>
              <w:spacing w:after="200"/>
              <w:ind w:left="522"/>
              <w:rPr>
                <w:rFonts w:asciiTheme="minorHAnsi" w:hAnsiTheme="minorHAnsi" w:cstheme="minorHAnsi"/>
                <w:bCs/>
                <w:lang w:val="es-ES"/>
              </w:rPr>
            </w:pPr>
          </w:p>
        </w:tc>
      </w:tr>
      <w:tr w:rsidR="00897A81" w:rsidRPr="008F082B" w:rsidTr="002029EC">
        <w:tc>
          <w:tcPr>
            <w:tcW w:w="9540" w:type="dxa"/>
            <w:gridSpan w:val="5"/>
          </w:tcPr>
          <w:p w:rsidR="00897A81" w:rsidRPr="008F082B" w:rsidRDefault="00897A81" w:rsidP="00FD6ABF">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lastRenderedPageBreak/>
              <w:tab/>
            </w:r>
            <w:bookmarkStart w:id="177" w:name="_Toc421875687"/>
            <w:r w:rsidRPr="008F082B">
              <w:rPr>
                <w:rFonts w:asciiTheme="minorHAnsi" w:hAnsiTheme="minorHAnsi" w:cstheme="minorHAnsi"/>
                <w:lang w:val="es-ES"/>
              </w:rPr>
              <w:t>Suspensión y Terminación por parte del Contratista</w:t>
            </w:r>
            <w:bookmarkEnd w:id="177"/>
          </w:p>
        </w:tc>
      </w:tr>
      <w:tr w:rsidR="00897A81" w:rsidRPr="008F082B" w:rsidTr="002029EC">
        <w:trPr>
          <w:hidden/>
        </w:trPr>
        <w:tc>
          <w:tcPr>
            <w:tcW w:w="2356" w:type="dxa"/>
            <w:gridSpan w:val="3"/>
          </w:tcPr>
          <w:p w:rsidR="00897A81" w:rsidRPr="008F082B" w:rsidRDefault="00897A81" w:rsidP="00D07CE8">
            <w:pPr>
              <w:pStyle w:val="Prrafodelista"/>
              <w:numPr>
                <w:ilvl w:val="0"/>
                <w:numId w:val="161"/>
              </w:numPr>
              <w:tabs>
                <w:tab w:val="left" w:pos="-108"/>
              </w:tabs>
              <w:suppressAutoHyphens/>
              <w:ind w:right="-108"/>
              <w:contextualSpacing w:val="0"/>
              <w:outlineLvl w:val="2"/>
              <w:rPr>
                <w:rFonts w:asciiTheme="minorHAnsi" w:hAnsiTheme="minorHAnsi" w:cstheme="minorHAnsi"/>
                <w:b/>
                <w:bCs/>
                <w:vanish/>
                <w:lang w:val="es-ES"/>
              </w:rPr>
            </w:pPr>
          </w:p>
          <w:p w:rsidR="00897A81" w:rsidRPr="008F082B" w:rsidRDefault="00897A81" w:rsidP="00D07CE8">
            <w:pPr>
              <w:pStyle w:val="Section7heading4"/>
              <w:numPr>
                <w:ilvl w:val="1"/>
                <w:numId w:val="161"/>
              </w:numPr>
              <w:tabs>
                <w:tab w:val="clear" w:pos="576"/>
                <w:tab w:val="left" w:pos="-108"/>
              </w:tabs>
              <w:ind w:left="324" w:right="-108"/>
              <w:rPr>
                <w:rFonts w:asciiTheme="minorHAnsi" w:hAnsiTheme="minorHAnsi" w:cstheme="minorHAnsi"/>
                <w:lang w:val="es-ES"/>
              </w:rPr>
            </w:pPr>
            <w:bookmarkStart w:id="178" w:name="_Toc421875688"/>
            <w:r w:rsidRPr="008F082B">
              <w:rPr>
                <w:rFonts w:asciiTheme="minorHAnsi" w:hAnsiTheme="minorHAnsi" w:cstheme="minorHAnsi"/>
                <w:bCs/>
                <w:szCs w:val="24"/>
                <w:lang w:val="es-ES"/>
              </w:rPr>
              <w:t>Derecho del Contratista a Suspender los Trabajos</w:t>
            </w:r>
            <w:bookmarkEnd w:id="178"/>
            <w:r w:rsidRPr="008F082B">
              <w:rPr>
                <w:rFonts w:asciiTheme="minorHAnsi" w:hAnsiTheme="minorHAnsi" w:cstheme="minorHAnsi"/>
                <w:lang w:val="es-ES"/>
              </w:rPr>
              <w:t xml:space="preserve"> </w:t>
            </w:r>
          </w:p>
        </w:tc>
        <w:tc>
          <w:tcPr>
            <w:tcW w:w="7184" w:type="dxa"/>
            <w:gridSpan w:val="2"/>
          </w:tcPr>
          <w:p w:rsidR="00897A81" w:rsidRPr="008F082B" w:rsidRDefault="00897A81" w:rsidP="00225AF3">
            <w:pPr>
              <w:spacing w:before="60" w:after="60"/>
              <w:rPr>
                <w:rFonts w:asciiTheme="minorHAnsi" w:hAnsiTheme="minorHAnsi" w:cstheme="minorHAnsi"/>
                <w:lang w:val="es-ES"/>
              </w:rPr>
            </w:pPr>
            <w:r w:rsidRPr="008F082B">
              <w:rPr>
                <w:rFonts w:asciiTheme="minorHAnsi" w:hAnsiTheme="minorHAnsi" w:cstheme="minorHAnsi"/>
                <w:lang w:val="es-ES"/>
              </w:rPr>
              <w:t xml:space="preserve">Si el Ingeniero no realiza la certificación de conformidad con la Cláusula 14 - Precio del Contrato y Pago o el Contratante no cumple con lo dispuesto en las </w:t>
            </w:r>
            <w:proofErr w:type="spellStart"/>
            <w:r w:rsidRPr="008F082B">
              <w:rPr>
                <w:rFonts w:asciiTheme="minorHAnsi" w:hAnsiTheme="minorHAnsi" w:cstheme="minorHAnsi"/>
                <w:lang w:val="es-ES"/>
              </w:rPr>
              <w:t>Subcláusulas</w:t>
            </w:r>
            <w:proofErr w:type="spellEnd"/>
            <w:r w:rsidRPr="008F082B">
              <w:rPr>
                <w:rFonts w:asciiTheme="minorHAnsi" w:hAnsiTheme="minorHAnsi" w:cstheme="minorHAnsi"/>
                <w:lang w:val="es-ES"/>
              </w:rPr>
              <w:t xml:space="preserve"> 2.4 - Arreglos Financieros del Contratante o la </w:t>
            </w:r>
            <w:proofErr w:type="spellStart"/>
            <w:r w:rsidRPr="008F082B">
              <w:rPr>
                <w:rFonts w:asciiTheme="minorHAnsi" w:hAnsiTheme="minorHAnsi" w:cstheme="minorHAnsi"/>
                <w:lang w:val="es-ES"/>
              </w:rPr>
              <w:t>Subcláusula</w:t>
            </w:r>
            <w:proofErr w:type="spellEnd"/>
            <w:r w:rsidRPr="008F082B">
              <w:rPr>
                <w:rFonts w:asciiTheme="minorHAnsi" w:hAnsiTheme="minorHAnsi" w:cstheme="minorHAnsi"/>
                <w:lang w:val="es-ES"/>
              </w:rPr>
              <w:t xml:space="preserve"> 14 - Precio del Contrato y Pago, el Contratista podrá, previa notificación al Contratante con una antelación mínima de 21 días, suspender los trabajos (o reducir el ritmo de trabajo) salvo y hasta que el Contratista haya recibido el Certificado de Pago, pruebas razonables o pago, conforme proceda y según se indique en la notificación.</w:t>
            </w:r>
          </w:p>
          <w:p w:rsidR="00897A81" w:rsidRPr="008F082B" w:rsidRDefault="00897A81" w:rsidP="00225AF3">
            <w:pPr>
              <w:spacing w:before="60" w:after="60"/>
              <w:rPr>
                <w:rFonts w:asciiTheme="minorHAnsi" w:hAnsiTheme="minorHAnsi" w:cstheme="minorHAnsi"/>
                <w:lang w:val="es-ES"/>
              </w:rPr>
            </w:pPr>
            <w:r w:rsidRPr="008F082B">
              <w:rPr>
                <w:rFonts w:asciiTheme="minorHAnsi" w:hAnsiTheme="minorHAnsi" w:cstheme="minorHAnsi"/>
                <w:lang w:val="es-ES"/>
              </w:rPr>
              <w:t xml:space="preserve">Sin perjuicio de lo anterior, si la entidad prestataria, si la hubiere, ha suspendido los desembolsos al amparo de su préstamo o crédito, con cuyos recursos se han realizado los pagos al Contratista, total o parcialmente para la ejecución de las Obras, y no hay recursos alternativos disponibles conforme se contempla en la </w:t>
            </w:r>
            <w:proofErr w:type="spellStart"/>
            <w:r w:rsidRPr="008F082B">
              <w:rPr>
                <w:rFonts w:asciiTheme="minorHAnsi" w:hAnsiTheme="minorHAnsi" w:cstheme="minorHAnsi"/>
                <w:lang w:val="es-ES"/>
              </w:rPr>
              <w:t>Subcláusula</w:t>
            </w:r>
            <w:proofErr w:type="spellEnd"/>
            <w:r w:rsidRPr="008F082B">
              <w:rPr>
                <w:rFonts w:asciiTheme="minorHAnsi" w:hAnsiTheme="minorHAnsi" w:cstheme="minorHAnsi"/>
                <w:lang w:val="es-ES"/>
              </w:rPr>
              <w:t xml:space="preserve"> 2.4 - Arreglos Financieros del Contratante, el Contratista podrá, previa notificación, suspender los trabajos o reducir su ritmo en cualquier momento, pero con un plazo mínimo de 7 días contados a partir de la fecha en que el Prestatario haya recibido FONPLATA la notificación de suspensión.</w:t>
            </w:r>
          </w:p>
          <w:p w:rsidR="00897A81" w:rsidRPr="008F082B" w:rsidRDefault="00897A81" w:rsidP="00225AF3">
            <w:pPr>
              <w:spacing w:before="60" w:after="60"/>
              <w:rPr>
                <w:rFonts w:asciiTheme="minorHAnsi" w:hAnsiTheme="minorHAnsi" w:cstheme="minorHAnsi"/>
                <w:lang w:val="es-ES"/>
              </w:rPr>
            </w:pPr>
            <w:r w:rsidRPr="008F082B">
              <w:rPr>
                <w:rFonts w:asciiTheme="minorHAnsi" w:hAnsiTheme="minorHAnsi" w:cstheme="minorHAnsi"/>
                <w:lang w:val="es-ES"/>
              </w:rPr>
              <w:t xml:space="preserve">La acción del Contratista no perjudicará su derecho a los cargos financieros en virtud de la </w:t>
            </w:r>
            <w:proofErr w:type="spellStart"/>
            <w:r w:rsidRPr="008F082B">
              <w:rPr>
                <w:rFonts w:asciiTheme="minorHAnsi" w:hAnsiTheme="minorHAnsi" w:cstheme="minorHAnsi"/>
                <w:lang w:val="es-ES"/>
              </w:rPr>
              <w:t>Subcláusula</w:t>
            </w:r>
            <w:proofErr w:type="spellEnd"/>
            <w:r w:rsidRPr="008F082B">
              <w:rPr>
                <w:rFonts w:asciiTheme="minorHAnsi" w:hAnsiTheme="minorHAnsi" w:cstheme="minorHAnsi"/>
                <w:lang w:val="es-ES"/>
              </w:rPr>
              <w:t xml:space="preserve"> 14.8 - Retraso en los Pagos y a terminar el Contrato con arreglo a la </w:t>
            </w:r>
            <w:proofErr w:type="spellStart"/>
            <w:r w:rsidRPr="008F082B">
              <w:rPr>
                <w:rFonts w:asciiTheme="minorHAnsi" w:hAnsiTheme="minorHAnsi" w:cstheme="minorHAnsi"/>
                <w:lang w:val="es-ES"/>
              </w:rPr>
              <w:t>Subcláusula</w:t>
            </w:r>
            <w:proofErr w:type="spellEnd"/>
            <w:r w:rsidRPr="008F082B">
              <w:rPr>
                <w:rFonts w:asciiTheme="minorHAnsi" w:hAnsiTheme="minorHAnsi" w:cstheme="minorHAnsi"/>
                <w:lang w:val="es-ES"/>
              </w:rPr>
              <w:t xml:space="preserve"> 16.2 - Terminación por parte del Contratista.</w:t>
            </w:r>
          </w:p>
          <w:p w:rsidR="00897A81" w:rsidRPr="008F082B" w:rsidRDefault="00897A81" w:rsidP="00225AF3">
            <w:pPr>
              <w:spacing w:before="60" w:after="60"/>
              <w:rPr>
                <w:rFonts w:asciiTheme="minorHAnsi" w:hAnsiTheme="minorHAnsi" w:cstheme="minorHAnsi"/>
                <w:lang w:val="es-ES"/>
              </w:rPr>
            </w:pPr>
            <w:r w:rsidRPr="008F082B">
              <w:rPr>
                <w:rFonts w:asciiTheme="minorHAnsi" w:hAnsiTheme="minorHAnsi" w:cstheme="minorHAnsi"/>
                <w:lang w:val="es-ES"/>
              </w:rPr>
              <w:t xml:space="preserve">Si el Contratista recibe posteriormente dicho Certificado de Pago, prueba o pago (conforme se describa en la </w:t>
            </w:r>
            <w:proofErr w:type="spellStart"/>
            <w:r w:rsidRPr="008F082B">
              <w:rPr>
                <w:rFonts w:asciiTheme="minorHAnsi" w:hAnsiTheme="minorHAnsi" w:cstheme="minorHAnsi"/>
                <w:lang w:val="es-ES"/>
              </w:rPr>
              <w:t>Subcláusula</w:t>
            </w:r>
            <w:proofErr w:type="spellEnd"/>
            <w:r w:rsidRPr="008F082B">
              <w:rPr>
                <w:rFonts w:asciiTheme="minorHAnsi" w:hAnsiTheme="minorHAnsi" w:cstheme="minorHAnsi"/>
                <w:lang w:val="es-ES"/>
              </w:rPr>
              <w:t xml:space="preserve"> pertinente y en la notificación mencionada supra) antes de hacer una notificación de terminación, el Contratista reanudará su trabajo normal tan pronto como sea razonablemente posible.</w:t>
            </w:r>
          </w:p>
          <w:p w:rsidR="00897A81" w:rsidRPr="008F082B" w:rsidRDefault="00897A81" w:rsidP="00225AF3">
            <w:pPr>
              <w:spacing w:before="60" w:after="60"/>
              <w:rPr>
                <w:rFonts w:asciiTheme="minorHAnsi" w:hAnsiTheme="minorHAnsi" w:cstheme="minorHAnsi"/>
                <w:lang w:val="es-ES"/>
              </w:rPr>
            </w:pPr>
            <w:r w:rsidRPr="008F082B">
              <w:rPr>
                <w:rFonts w:asciiTheme="minorHAnsi" w:hAnsiTheme="minorHAnsi" w:cstheme="minorHAnsi"/>
                <w:lang w:val="es-ES"/>
              </w:rPr>
              <w:t xml:space="preserve">Si el Contratista sufre una demora o incurre en algún costo a raíz de la suspensión de los trabajos (o reducción del ritmo de trabajo) de conformidad con esta </w:t>
            </w:r>
            <w:proofErr w:type="spellStart"/>
            <w:r w:rsidRPr="008F082B">
              <w:rPr>
                <w:rFonts w:asciiTheme="minorHAnsi" w:hAnsiTheme="minorHAnsi" w:cstheme="minorHAnsi"/>
                <w:lang w:val="es-ES"/>
              </w:rPr>
              <w:t>Subcláusula</w:t>
            </w:r>
            <w:proofErr w:type="spellEnd"/>
            <w:r w:rsidRPr="008F082B">
              <w:rPr>
                <w:rFonts w:asciiTheme="minorHAnsi" w:hAnsiTheme="minorHAnsi" w:cstheme="minorHAnsi"/>
                <w:lang w:val="es-ES"/>
              </w:rPr>
              <w:t xml:space="preserve">, el Contratista notificará al Ingeniero y, sujeto a la </w:t>
            </w:r>
            <w:proofErr w:type="spellStart"/>
            <w:r w:rsidRPr="008F082B">
              <w:rPr>
                <w:rFonts w:asciiTheme="minorHAnsi" w:hAnsiTheme="minorHAnsi" w:cstheme="minorHAnsi"/>
                <w:lang w:val="es-ES"/>
              </w:rPr>
              <w:t>Subcláusula</w:t>
            </w:r>
            <w:proofErr w:type="spellEnd"/>
            <w:r w:rsidRPr="008F082B">
              <w:rPr>
                <w:rFonts w:asciiTheme="minorHAnsi" w:hAnsiTheme="minorHAnsi" w:cstheme="minorHAnsi"/>
                <w:lang w:val="es-ES"/>
              </w:rPr>
              <w:t xml:space="preserve"> 20.1 - Reclamaciones del Contratista, tendrá derecho a lo siguiente:</w:t>
            </w:r>
          </w:p>
          <w:p w:rsidR="00897A81" w:rsidRPr="008F082B" w:rsidRDefault="00897A81" w:rsidP="00225AF3">
            <w:pPr>
              <w:numPr>
                <w:ilvl w:val="1"/>
                <w:numId w:val="139"/>
              </w:numPr>
              <w:tabs>
                <w:tab w:val="left" w:pos="360"/>
              </w:tabs>
              <w:suppressAutoHyphens/>
              <w:spacing w:before="60" w:after="60"/>
              <w:ind w:left="360"/>
              <w:rPr>
                <w:rFonts w:asciiTheme="minorHAnsi" w:hAnsiTheme="minorHAnsi" w:cstheme="minorHAnsi"/>
                <w:lang w:val="es-ES"/>
              </w:rPr>
            </w:pPr>
            <w:r w:rsidRPr="008F082B">
              <w:rPr>
                <w:rFonts w:asciiTheme="minorHAnsi" w:hAnsiTheme="minorHAnsi" w:cstheme="minorHAnsi"/>
                <w:lang w:val="es-ES"/>
              </w:rPr>
              <w:t xml:space="preserve">una prórroga del plazo por el tiempo de la demora, si se ha retrasado o se retrasará la terminación de las Obras, en virtud de la </w:t>
            </w:r>
            <w:proofErr w:type="spellStart"/>
            <w:r w:rsidRPr="008F082B">
              <w:rPr>
                <w:rFonts w:asciiTheme="minorHAnsi" w:hAnsiTheme="minorHAnsi" w:cstheme="minorHAnsi"/>
                <w:lang w:val="es-ES"/>
              </w:rPr>
              <w:t>Subcláusula</w:t>
            </w:r>
            <w:proofErr w:type="spellEnd"/>
            <w:r w:rsidRPr="008F082B">
              <w:rPr>
                <w:rFonts w:asciiTheme="minorHAnsi" w:hAnsiTheme="minorHAnsi" w:cstheme="minorHAnsi"/>
                <w:lang w:val="es-ES"/>
              </w:rPr>
              <w:t xml:space="preserve"> 8.4 - Prórroga del Plazo de Terminación, y</w:t>
            </w:r>
          </w:p>
          <w:p w:rsidR="00897A81" w:rsidRPr="008F082B" w:rsidRDefault="00897A81" w:rsidP="00225AF3">
            <w:pPr>
              <w:numPr>
                <w:ilvl w:val="1"/>
                <w:numId w:val="139"/>
              </w:numPr>
              <w:tabs>
                <w:tab w:val="left" w:pos="360"/>
              </w:tabs>
              <w:suppressAutoHyphens/>
              <w:spacing w:before="60" w:after="60"/>
              <w:ind w:left="360"/>
              <w:rPr>
                <w:rFonts w:asciiTheme="minorHAnsi" w:hAnsiTheme="minorHAnsi" w:cstheme="minorHAnsi"/>
                <w:lang w:val="es-ES"/>
              </w:rPr>
            </w:pPr>
            <w:r w:rsidRPr="008F082B">
              <w:rPr>
                <w:rFonts w:asciiTheme="minorHAnsi" w:hAnsiTheme="minorHAnsi" w:cstheme="minorHAnsi"/>
                <w:lang w:val="es-ES"/>
              </w:rPr>
              <w:t>el pago de dicho Costo, si corresponde.</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szCs w:val="24"/>
                <w:lang w:val="es-ES"/>
              </w:rPr>
              <w:t xml:space="preserve">Tras recibir esta notificación, el Ingeniero procederá de conformidad </w:t>
            </w:r>
            <w:r w:rsidRPr="008F082B">
              <w:rPr>
                <w:rFonts w:asciiTheme="minorHAnsi" w:hAnsiTheme="minorHAnsi" w:cstheme="minorHAnsi"/>
                <w:sz w:val="24"/>
                <w:szCs w:val="24"/>
                <w:lang w:val="es-ES"/>
              </w:rPr>
              <w:lastRenderedPageBreak/>
              <w:t xml:space="preserve">con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3.5 [Decisiones] a fin de llegar a un acuerdo o a una decisión al respecto</w:t>
            </w:r>
            <w:r w:rsidRPr="008F082B">
              <w:rPr>
                <w:rFonts w:asciiTheme="minorHAnsi" w:hAnsiTheme="minorHAnsi" w:cstheme="minorHAnsi"/>
                <w:lang w:val="es-ES"/>
              </w:rPr>
              <w:t>.</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79" w:name="_Toc421875689"/>
            <w:r w:rsidRPr="008F082B">
              <w:rPr>
                <w:rFonts w:asciiTheme="minorHAnsi" w:hAnsiTheme="minorHAnsi" w:cstheme="minorHAnsi"/>
                <w:bCs/>
                <w:szCs w:val="24"/>
                <w:lang w:val="es-ES"/>
              </w:rPr>
              <w:lastRenderedPageBreak/>
              <w:t>Terminación por parte del Contratista</w:t>
            </w:r>
            <w:bookmarkEnd w:id="179"/>
          </w:p>
        </w:tc>
        <w:tc>
          <w:tcPr>
            <w:tcW w:w="7184" w:type="dxa"/>
            <w:gridSpan w:val="2"/>
          </w:tcPr>
          <w:p w:rsidR="00897A81" w:rsidRPr="008F082B" w:rsidRDefault="00897A81" w:rsidP="00EF07E2">
            <w:pPr>
              <w:spacing w:before="60" w:after="60"/>
              <w:rPr>
                <w:rFonts w:asciiTheme="minorHAnsi" w:hAnsiTheme="minorHAnsi" w:cstheme="minorHAnsi"/>
                <w:szCs w:val="24"/>
                <w:lang w:val="es-ES"/>
              </w:rPr>
            </w:pPr>
            <w:r w:rsidRPr="008F082B">
              <w:rPr>
                <w:rFonts w:asciiTheme="minorHAnsi" w:hAnsiTheme="minorHAnsi" w:cstheme="minorHAnsi"/>
                <w:szCs w:val="24"/>
                <w:lang w:val="es-ES"/>
              </w:rPr>
              <w:t>El Contratista podrá poner fin a la ejecución de los trabajos objeto del Contrato, mediante una decisión de Rescindir el Contrato, si:</w:t>
            </w:r>
          </w:p>
          <w:p w:rsidR="00897A81" w:rsidRPr="008F082B" w:rsidRDefault="00897A81"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8F082B">
              <w:rPr>
                <w:rFonts w:asciiTheme="minorHAnsi" w:hAnsiTheme="minorHAnsi" w:cstheme="minorHAnsi"/>
                <w:szCs w:val="24"/>
                <w:lang w:val="es-ES"/>
              </w:rPr>
              <w:t xml:space="preserve">no recibe evidencia razonable dentro del plazo de 42 días después de haber dado una notificación con arreglo a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16.1 - Derecho del Contratista a Suspender los Trabajos, en relación con un incumplimiento de la </w:t>
            </w:r>
            <w:proofErr w:type="spellStart"/>
            <w:r w:rsidRPr="008F082B">
              <w:rPr>
                <w:rFonts w:asciiTheme="minorHAnsi" w:hAnsiTheme="minorHAnsi" w:cstheme="minorHAnsi"/>
                <w:szCs w:val="24"/>
                <w:lang w:val="es-ES"/>
              </w:rPr>
              <w:t>Sucláusula</w:t>
            </w:r>
            <w:proofErr w:type="spellEnd"/>
            <w:r w:rsidRPr="008F082B">
              <w:rPr>
                <w:rFonts w:asciiTheme="minorHAnsi" w:hAnsiTheme="minorHAnsi" w:cstheme="minorHAnsi"/>
                <w:szCs w:val="24"/>
                <w:lang w:val="es-ES"/>
              </w:rPr>
              <w:t xml:space="preserve"> 2.4 - Arreglos Financieros del Contratante,</w:t>
            </w:r>
          </w:p>
          <w:p w:rsidR="00897A81" w:rsidRPr="008F082B" w:rsidRDefault="00897A81"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8F082B">
              <w:rPr>
                <w:rFonts w:asciiTheme="minorHAnsi" w:hAnsiTheme="minorHAnsi" w:cstheme="minorHAnsi"/>
                <w:szCs w:val="24"/>
                <w:lang w:val="es-ES"/>
              </w:rPr>
              <w:t>el Ingeniero no emite el Certificado de Pago correspondiente, dentro del plazo de 56 días después de haber recibido una Declaración y documentos complementarios,</w:t>
            </w:r>
          </w:p>
          <w:p w:rsidR="00897A81" w:rsidRPr="008F082B" w:rsidRDefault="00897A81"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8F082B">
              <w:rPr>
                <w:rFonts w:asciiTheme="minorHAnsi" w:hAnsiTheme="minorHAnsi" w:cstheme="minorHAnsi"/>
                <w:szCs w:val="24"/>
                <w:lang w:val="es-ES"/>
              </w:rPr>
              <w:t xml:space="preserve">el Contratante no ha pagado tres (3) liquidaciones mensuales sucesivas, correspondientes a tres meses de trabajo, dentro del plazo de cuarenta y dos (42) días contados a partir de la fecha de vencimiento del plazo establecido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14.7 - Pagos, para realizar los pagos de la última de las liquidaciones. Para que el pago del último Certificado Mensual de Obras de los tres (3) mencionados se configure, el Contratista deberá notificar, por escrito al Contratante, su intención de terminar el Contrato al término de un plazo de cuarenta y nueve (49) días contados a partir de la fecha de dicha notificación. Los plazos se contarán a partir de la presentación de la solicitud por parte del Contratista, y no se computarán en el plazo las interrupciones que pudieran originarse por omisión, mora o cualquier otra imputación al Contratista, una vez notificado el Contratante de la misma. De no cumplir con la notificación indicada el Contratista no podrá solicitar la rescisión del Contrato.</w:t>
            </w:r>
          </w:p>
          <w:p w:rsidR="00897A81" w:rsidRPr="008F082B" w:rsidRDefault="00897A81"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8F082B">
              <w:rPr>
                <w:rFonts w:asciiTheme="minorHAnsi" w:hAnsiTheme="minorHAnsi" w:cstheme="minorHAnsi"/>
                <w:szCs w:val="24"/>
                <w:lang w:val="es-ES"/>
              </w:rPr>
              <w:t xml:space="preserve">el Contratante no cumple con lo dispuesto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1.6 - Contrato.</w:t>
            </w:r>
          </w:p>
          <w:p w:rsidR="00897A81" w:rsidRPr="008F082B" w:rsidRDefault="00897A81"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8F082B">
              <w:rPr>
                <w:rFonts w:asciiTheme="minorHAnsi" w:hAnsiTheme="minorHAnsi" w:cstheme="minorHAnsi"/>
                <w:szCs w:val="24"/>
                <w:lang w:val="es-ES"/>
              </w:rPr>
              <w:t xml:space="preserve">una suspensión prolongada afecta la totalidad de las Obras conforme se describe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8.11 Suspensión Prolongada, ó</w:t>
            </w:r>
          </w:p>
          <w:p w:rsidR="00897A81" w:rsidRPr="008F082B" w:rsidRDefault="00897A81"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8F082B">
              <w:rPr>
                <w:rFonts w:asciiTheme="minorHAnsi" w:hAnsiTheme="minorHAnsi" w:cstheme="minorHAnsi"/>
                <w:szCs w:val="24"/>
                <w:lang w:val="es-ES"/>
              </w:rPr>
              <w:t xml:space="preserve">el Contratante quiebra o se vuelve insolvente; entra en liquidación; se dicta en su contra una orden judicial o de administración; entra en concurso de acreedores; continúa sus actividades bajo la autoridad de un administrador judicial, un fideicomisario o un administrador en beneficio de sus acreedores, o si se realiza cualquier acto o se produce cualquier hecho que (bajo las Leyes aplicables) tenga un efecto análogo a cualquiera de los actos o hechos señalados </w:t>
            </w:r>
            <w:r w:rsidRPr="008F082B">
              <w:rPr>
                <w:rFonts w:asciiTheme="minorHAnsi" w:hAnsiTheme="minorHAnsi" w:cstheme="minorHAnsi"/>
                <w:i/>
                <w:szCs w:val="24"/>
                <w:lang w:val="es-ES"/>
              </w:rPr>
              <w:t>supra</w:t>
            </w:r>
            <w:r w:rsidRPr="008F082B">
              <w:rPr>
                <w:rFonts w:asciiTheme="minorHAnsi" w:hAnsiTheme="minorHAnsi" w:cstheme="minorHAnsi"/>
                <w:szCs w:val="24"/>
                <w:lang w:val="es-ES"/>
              </w:rPr>
              <w:t>,</w:t>
            </w:r>
          </w:p>
          <w:p w:rsidR="00897A81" w:rsidRPr="008F082B" w:rsidRDefault="00897A81"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8F082B">
              <w:rPr>
                <w:rFonts w:asciiTheme="minorHAnsi" w:hAnsiTheme="minorHAnsi" w:cstheme="minorHAnsi"/>
                <w:szCs w:val="24"/>
                <w:lang w:val="es-ES"/>
              </w:rPr>
              <w:t xml:space="preserve">si FONPLATA suspende el préstamo o crédito de donde proviene parte o la totalidad de los pagos al Contratista, y éste no ha recibido los montos que se le adeudan, una vez vencido el plazo que se estipula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14 [Precio del Contrato y Pagos] </w:t>
            </w:r>
            <w:r w:rsidRPr="008F082B">
              <w:rPr>
                <w:rFonts w:asciiTheme="minorHAnsi" w:hAnsiTheme="minorHAnsi" w:cstheme="minorHAnsi"/>
                <w:szCs w:val="24"/>
                <w:lang w:val="es-ES"/>
              </w:rPr>
              <w:lastRenderedPageBreak/>
              <w:t xml:space="preserve">para pagos en virtud de Certificados de Pago Provisionales (o Certificados Mensuales de Obra), el Contratista podrá, sin perjuicio de sus derechos a cargos financieros con arreglo a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14 - Precio del Contrato y Pagos, terminar (o rescindir) el Contrato mediante notificación del Contratante. Sin embargo, deberán darse todas las condiciones establecidas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16.3 Sección VII. Condiciones Generales.</w:t>
            </w:r>
          </w:p>
          <w:p w:rsidR="00897A81" w:rsidRPr="008F082B" w:rsidRDefault="00897A81"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8F082B">
              <w:rPr>
                <w:rFonts w:asciiTheme="minorHAnsi" w:hAnsiTheme="minorHAnsi" w:cstheme="minorHAnsi"/>
                <w:szCs w:val="24"/>
                <w:lang w:val="es-ES"/>
              </w:rPr>
              <w:t xml:space="preserve">Se dan alguna de las condiciones establecidas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12.3 [Evaluación] y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8.9 [Consecuencia de la Suspensión].</w:t>
            </w:r>
          </w:p>
          <w:p w:rsidR="00897A81" w:rsidRPr="008F082B" w:rsidRDefault="00897A81" w:rsidP="00EF07E2">
            <w:pPr>
              <w:spacing w:before="60" w:after="60"/>
              <w:rPr>
                <w:rFonts w:asciiTheme="minorHAnsi" w:hAnsiTheme="minorHAnsi" w:cstheme="minorHAnsi"/>
                <w:szCs w:val="24"/>
                <w:lang w:val="es-ES"/>
              </w:rPr>
            </w:pPr>
            <w:r w:rsidRPr="008F082B">
              <w:rPr>
                <w:rFonts w:asciiTheme="minorHAnsi" w:hAnsiTheme="minorHAnsi" w:cstheme="minorHAnsi"/>
                <w:szCs w:val="24"/>
                <w:lang w:val="es-ES"/>
              </w:rPr>
              <w:t xml:space="preserve">En cualquiera de las situaciones o circunstancias prevista en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16.2 [Terminación por parte del Contratista], éste podrá terminar el Contrato previa notificación al Ingeniero, con una antelación mínima de 14 días una vez cumplidas todas las situaciones, circunstancias y plazos previstos.</w:t>
            </w:r>
          </w:p>
          <w:p w:rsidR="00897A81" w:rsidRPr="008F082B" w:rsidRDefault="00897A81" w:rsidP="00EF07E2">
            <w:pPr>
              <w:spacing w:before="60" w:after="60"/>
              <w:rPr>
                <w:rFonts w:asciiTheme="minorHAnsi" w:hAnsiTheme="minorHAnsi" w:cstheme="minorHAnsi"/>
                <w:szCs w:val="24"/>
                <w:lang w:val="es-ES"/>
              </w:rPr>
            </w:pPr>
            <w:r w:rsidRPr="008F082B">
              <w:rPr>
                <w:rFonts w:asciiTheme="minorHAnsi" w:hAnsiTheme="minorHAnsi" w:cstheme="minorHAnsi"/>
                <w:szCs w:val="24"/>
                <w:lang w:val="es-ES"/>
              </w:rPr>
              <w:t>Cumplida la circunstancia de la recisión (o terminación) el Contratista podrá reclamar asimismo el pago de una indemnización equivalente al seis por ciento (6%) de la diferencia entre el importe del noventa por ciento (90%) del Contrato (incluidos los montos de ampliaciones, trabajos extraordinarios e imprevistos autorizados) y el de las obras ejecutadas, más el monto de los materiales acopiados, previamente aprobados, salvo que se hiciera cargo de los mismos en cuyo caso se le deducirá el importe adelantado si lo hubiese.</w:t>
            </w:r>
          </w:p>
          <w:p w:rsidR="00897A81" w:rsidRPr="008F082B" w:rsidRDefault="00897A81" w:rsidP="00516040">
            <w:pPr>
              <w:pStyle w:val="ClauseSubPara"/>
              <w:spacing w:before="0" w:after="16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La actualización del monto de esa diferencia se calculará con arreglo a los precios resultantes del día inmediato posterior al vencimiento de los plazos, con la aplicación de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13.8 [Ajustes por cambios en el Costo]. Se efectuará su pago dentro de los cuarenta y cinco (45) días calendario, siguientes a la fecha de solicitud de liquidación. En caso contrario, hasta el momento de su pago se incrementará éste con los intereses de mora que figuran en las Condiciones Especiales del Contrato.</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bCs/>
                <w:szCs w:val="24"/>
                <w:lang w:val="es-ES"/>
              </w:rPr>
            </w:pPr>
            <w:bookmarkStart w:id="180" w:name="_Toc421875690"/>
            <w:r w:rsidRPr="008F082B">
              <w:rPr>
                <w:rFonts w:asciiTheme="minorHAnsi" w:hAnsiTheme="minorHAnsi" w:cstheme="minorHAnsi"/>
                <w:bCs/>
                <w:szCs w:val="24"/>
                <w:lang w:val="es-ES"/>
              </w:rPr>
              <w:lastRenderedPageBreak/>
              <w:t>Cese de las  Obras y Retiro de los Equipos del Contratista</w:t>
            </w:r>
            <w:bookmarkEnd w:id="180"/>
          </w:p>
        </w:tc>
        <w:tc>
          <w:tcPr>
            <w:tcW w:w="7184" w:type="dxa"/>
            <w:gridSpan w:val="2"/>
          </w:tcPr>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Después de que entre en vigencia una notificación de Terminación con arreglo a las </w:t>
            </w:r>
            <w:proofErr w:type="spellStart"/>
            <w:r w:rsidRPr="008F082B">
              <w:rPr>
                <w:rFonts w:asciiTheme="minorHAnsi" w:hAnsiTheme="minorHAnsi" w:cstheme="minorHAnsi"/>
                <w:sz w:val="24"/>
                <w:lang w:val="es-ES"/>
              </w:rPr>
              <w:t>Subcláusulas</w:t>
            </w:r>
            <w:proofErr w:type="spellEnd"/>
            <w:r w:rsidRPr="008F082B">
              <w:rPr>
                <w:rFonts w:asciiTheme="minorHAnsi" w:hAnsiTheme="minorHAnsi" w:cstheme="minorHAnsi"/>
                <w:sz w:val="24"/>
                <w:lang w:val="es-ES"/>
              </w:rPr>
              <w:t xml:space="preserve"> 15.5 [Derecho del Contratante de Terminar el Contrato por Conveniencia], 16.2 [Terminación por Parte del Contratista] o 19.6 [Terminación Opcional, Pago y Finiquito], el Contratista deberá, sin demora:</w:t>
            </w:r>
          </w:p>
          <w:p w:rsidR="00897A81" w:rsidRPr="008F082B" w:rsidRDefault="00897A81" w:rsidP="00EC7C90">
            <w:pPr>
              <w:pStyle w:val="ClauseSubList"/>
              <w:numPr>
                <w:ilvl w:val="0"/>
                <w:numId w:val="50"/>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suspender todo trabajo adicional, con excepción del que pueda haber ordenado el Ingeniero para la  protección de la vida o la propiedad, o para la  seguridad de las Obras,</w:t>
            </w:r>
          </w:p>
          <w:p w:rsidR="00897A81" w:rsidRPr="008F082B" w:rsidRDefault="00897A81" w:rsidP="00EC7C90">
            <w:pPr>
              <w:pStyle w:val="ClauseSubList"/>
              <w:numPr>
                <w:ilvl w:val="0"/>
                <w:numId w:val="50"/>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entregar los Documentos del Contratista, los Equipos, los Materiales y los demás trabajos por los que haya recibido pago, y </w:t>
            </w:r>
          </w:p>
          <w:p w:rsidR="00897A81" w:rsidRPr="008F082B" w:rsidRDefault="00897A81" w:rsidP="00EC7C90">
            <w:pPr>
              <w:pStyle w:val="ClauseSubList"/>
              <w:numPr>
                <w:ilvl w:val="0"/>
                <w:numId w:val="50"/>
              </w:numPr>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retirar todos los demás Bienes del Lugar de las Obras, salvo los que sea necesario dejar por razones de seguridad, y retirarse del </w:t>
            </w:r>
            <w:r w:rsidRPr="008F082B">
              <w:rPr>
                <w:rFonts w:asciiTheme="minorHAnsi" w:hAnsiTheme="minorHAnsi" w:cstheme="minorHAnsi"/>
                <w:sz w:val="24"/>
                <w:szCs w:val="24"/>
                <w:lang w:val="es-ES"/>
              </w:rPr>
              <w:lastRenderedPageBreak/>
              <w:t>Lugar de las Obras. El Ingeniero será quien determine, fijando un plazo, que elementos deben ser dejados y que trabajos deberán hacerse previo al retiro del Lugar de las Obras para que este quede en situación de seguridad. De no ejecutar el Contratista estos trabajos en el plazo fijado por el Contratante, el Ingeniero los hará ejecutar de oficio.</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bCs/>
                <w:szCs w:val="24"/>
                <w:lang w:val="es-ES"/>
              </w:rPr>
            </w:pPr>
            <w:bookmarkStart w:id="181" w:name="_Toc421875691"/>
            <w:r w:rsidRPr="008F082B">
              <w:rPr>
                <w:rFonts w:asciiTheme="minorHAnsi" w:hAnsiTheme="minorHAnsi" w:cstheme="minorHAnsi"/>
                <w:bCs/>
                <w:szCs w:val="24"/>
                <w:lang w:val="es-ES"/>
              </w:rPr>
              <w:lastRenderedPageBreak/>
              <w:t>Pago a la Terminación</w:t>
            </w:r>
            <w:bookmarkEnd w:id="181"/>
            <w:r w:rsidRPr="008F082B">
              <w:rPr>
                <w:rFonts w:asciiTheme="minorHAnsi" w:hAnsiTheme="minorHAnsi" w:cstheme="minorHAnsi"/>
                <w:bCs/>
                <w:szCs w:val="24"/>
                <w:lang w:val="es-ES"/>
              </w:rPr>
              <w:t xml:space="preserve"> </w:t>
            </w:r>
          </w:p>
        </w:tc>
        <w:tc>
          <w:tcPr>
            <w:tcW w:w="7184" w:type="dxa"/>
            <w:gridSpan w:val="2"/>
          </w:tcPr>
          <w:p w:rsidR="00897A81" w:rsidRPr="008F082B" w:rsidRDefault="00897A81" w:rsidP="00516040">
            <w:pPr>
              <w:pStyle w:val="ClauseSubPara"/>
              <w:spacing w:before="0" w:after="24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Después de que entre en vigencia una notificación de Terminación con arreglo a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16.2 [Terminación por parte del Contratista], el Contratante deberá, sin demora:</w:t>
            </w:r>
          </w:p>
          <w:p w:rsidR="00897A81" w:rsidRPr="008F082B" w:rsidRDefault="00897A81" w:rsidP="00EC7C90">
            <w:pPr>
              <w:pStyle w:val="ClauseSubList"/>
              <w:numPr>
                <w:ilvl w:val="0"/>
                <w:numId w:val="51"/>
              </w:numPr>
              <w:spacing w:after="2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devolver al Contratista la Garantía de Cumplimiento,</w:t>
            </w:r>
          </w:p>
          <w:p w:rsidR="00897A81" w:rsidRPr="008F082B" w:rsidRDefault="00897A81" w:rsidP="00EC7C90">
            <w:pPr>
              <w:pStyle w:val="ClauseSubList"/>
              <w:numPr>
                <w:ilvl w:val="0"/>
                <w:numId w:val="51"/>
              </w:numPr>
              <w:spacing w:after="2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pagar al Contratista de conformidad con la </w:t>
            </w:r>
            <w:proofErr w:type="spellStart"/>
            <w:r w:rsidRPr="008F082B">
              <w:rPr>
                <w:rFonts w:asciiTheme="minorHAnsi" w:hAnsiTheme="minorHAnsi" w:cstheme="minorHAnsi"/>
                <w:sz w:val="24"/>
                <w:szCs w:val="24"/>
                <w:lang w:val="es-ES"/>
              </w:rPr>
              <w:t>Subcláusula</w:t>
            </w:r>
            <w:proofErr w:type="spellEnd"/>
            <w:r w:rsidRPr="008F082B">
              <w:rPr>
                <w:rFonts w:asciiTheme="minorHAnsi" w:hAnsiTheme="minorHAnsi" w:cstheme="minorHAnsi"/>
                <w:sz w:val="24"/>
                <w:szCs w:val="24"/>
                <w:lang w:val="es-ES"/>
              </w:rPr>
              <w:t xml:space="preserve"> 19.6 [Terminación Opcional, Pago y Finiquito], y </w:t>
            </w:r>
          </w:p>
          <w:p w:rsidR="00897A81" w:rsidRPr="008F082B" w:rsidRDefault="00897A81" w:rsidP="00EC7C90">
            <w:pPr>
              <w:pStyle w:val="ClauseSubList"/>
              <w:numPr>
                <w:ilvl w:val="0"/>
                <w:numId w:val="51"/>
              </w:numPr>
              <w:spacing w:after="2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pagar al Contratista el monto correspondiente a cualquier pérdida o daño sufrido por el Contratista como consecuencia de la terminación.</w:t>
            </w:r>
          </w:p>
        </w:tc>
      </w:tr>
      <w:tr w:rsidR="00897A81" w:rsidRPr="008F082B" w:rsidTr="002029EC">
        <w:tc>
          <w:tcPr>
            <w:tcW w:w="9540" w:type="dxa"/>
            <w:gridSpan w:val="5"/>
          </w:tcPr>
          <w:p w:rsidR="00897A81" w:rsidRPr="008F082B" w:rsidRDefault="00897A81" w:rsidP="00FD6ABF">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tab/>
            </w:r>
            <w:bookmarkStart w:id="182" w:name="_Toc421875692"/>
            <w:r w:rsidRPr="008F082B">
              <w:rPr>
                <w:rFonts w:asciiTheme="minorHAnsi" w:hAnsiTheme="minorHAnsi" w:cstheme="minorHAnsi"/>
                <w:lang w:val="es-ES"/>
              </w:rPr>
              <w:t>Riesgos y Responsabilidades</w:t>
            </w:r>
            <w:bookmarkEnd w:id="182"/>
          </w:p>
        </w:tc>
      </w:tr>
      <w:tr w:rsidR="00897A81" w:rsidRPr="008F082B" w:rsidTr="002029EC">
        <w:trPr>
          <w:hidden/>
        </w:trPr>
        <w:tc>
          <w:tcPr>
            <w:tcW w:w="2127" w:type="dxa"/>
            <w:gridSpan w:val="2"/>
          </w:tcPr>
          <w:p w:rsidR="00897A81" w:rsidRPr="008F082B" w:rsidRDefault="00897A81" w:rsidP="00F46BB4">
            <w:pPr>
              <w:pStyle w:val="Prrafodelista"/>
              <w:numPr>
                <w:ilvl w:val="0"/>
                <w:numId w:val="161"/>
              </w:numPr>
              <w:tabs>
                <w:tab w:val="left" w:pos="-108"/>
              </w:tabs>
              <w:suppressAutoHyphens/>
              <w:ind w:right="-108"/>
              <w:contextualSpacing w:val="0"/>
              <w:outlineLvl w:val="2"/>
              <w:rPr>
                <w:rFonts w:asciiTheme="minorHAnsi" w:hAnsiTheme="minorHAnsi" w:cstheme="minorHAnsi"/>
                <w:b/>
                <w:bCs/>
                <w:vanish/>
                <w:lang w:val="es-ES"/>
              </w:rPr>
            </w:pPr>
          </w:p>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83" w:name="_Toc421875693"/>
            <w:r w:rsidRPr="008F082B">
              <w:rPr>
                <w:rFonts w:asciiTheme="minorHAnsi" w:hAnsiTheme="minorHAnsi" w:cstheme="minorHAnsi"/>
                <w:bCs/>
                <w:szCs w:val="24"/>
                <w:lang w:val="es-ES"/>
              </w:rPr>
              <w:t>Indemnizaciones</w:t>
            </w:r>
            <w:bookmarkEnd w:id="183"/>
            <w:r w:rsidRPr="008F082B">
              <w:rPr>
                <w:rFonts w:asciiTheme="minorHAnsi" w:hAnsiTheme="minorHAnsi" w:cstheme="minorHAnsi"/>
                <w:lang w:val="es-ES"/>
              </w:rPr>
              <w:t xml:space="preserve"> </w:t>
            </w:r>
          </w:p>
        </w:tc>
        <w:tc>
          <w:tcPr>
            <w:tcW w:w="7413" w:type="dxa"/>
            <w:gridSpan w:val="3"/>
          </w:tcPr>
          <w:p w:rsidR="00897A81" w:rsidRPr="008F082B" w:rsidRDefault="00897A81" w:rsidP="00CD0A24">
            <w:pPr>
              <w:spacing w:before="60" w:after="60"/>
              <w:rPr>
                <w:rFonts w:asciiTheme="minorHAnsi" w:hAnsiTheme="minorHAnsi" w:cstheme="minorHAnsi"/>
                <w:szCs w:val="24"/>
                <w:lang w:val="es-ES"/>
              </w:rPr>
            </w:pPr>
            <w:r w:rsidRPr="008F082B">
              <w:rPr>
                <w:rFonts w:asciiTheme="minorHAnsi" w:hAnsiTheme="minorHAnsi" w:cstheme="minorHAnsi"/>
                <w:szCs w:val="24"/>
                <w:lang w:val="es-ES"/>
              </w:rPr>
              <w:t>El Contratista indemnizará y amparará al Contratante, al Personal del Contratante y sus respectivos representantes de toda reclamación, daño, pérdida y gasto (incluidos honorarios y gastos de abogados) relacionado con:</w:t>
            </w:r>
          </w:p>
          <w:p w:rsidR="00897A81" w:rsidRPr="008F082B" w:rsidRDefault="00897A81">
            <w:pPr>
              <w:numPr>
                <w:ilvl w:val="2"/>
                <w:numId w:val="140"/>
              </w:numPr>
              <w:tabs>
                <w:tab w:val="left" w:pos="432"/>
              </w:tabs>
              <w:suppressAutoHyphens/>
              <w:spacing w:before="60" w:after="60"/>
              <w:ind w:left="0" w:firstLine="0"/>
              <w:rPr>
                <w:rFonts w:asciiTheme="minorHAnsi" w:hAnsiTheme="minorHAnsi" w:cstheme="minorHAnsi"/>
                <w:szCs w:val="24"/>
                <w:lang w:val="es-ES"/>
              </w:rPr>
            </w:pPr>
            <w:r w:rsidRPr="008F082B">
              <w:rPr>
                <w:rFonts w:asciiTheme="minorHAnsi" w:hAnsiTheme="minorHAnsi" w:cstheme="minorHAnsi"/>
                <w:szCs w:val="24"/>
                <w:lang w:val="es-ES"/>
              </w:rPr>
              <w:t>lesiones corporales, enfermedades o muerte, de cualesquiera personas, que se produzcan a raíz o en el curso del diseño del Contratista, la ejecución y la terminación de las Obras y la reparación de cualesquiera defectos, salvo que sean atribuibles a cualquier negligencia, acto deliberado o incumplimiento del Contrato por parte del Contratante, o cualquiera de sus respectivos representantes, y</w:t>
            </w:r>
          </w:p>
          <w:p w:rsidR="00897A81" w:rsidRPr="008F082B" w:rsidRDefault="00897A81">
            <w:pPr>
              <w:numPr>
                <w:ilvl w:val="2"/>
                <w:numId w:val="140"/>
              </w:numPr>
              <w:tabs>
                <w:tab w:val="clear" w:pos="2232"/>
                <w:tab w:val="left" w:pos="4"/>
              </w:tabs>
              <w:suppressAutoHyphens/>
              <w:ind w:left="4" w:hanging="4"/>
              <w:rPr>
                <w:rFonts w:asciiTheme="minorHAnsi" w:hAnsiTheme="minorHAnsi" w:cstheme="minorHAnsi"/>
                <w:szCs w:val="24"/>
                <w:lang w:val="es-ES"/>
              </w:rPr>
            </w:pPr>
            <w:r w:rsidRPr="008F082B">
              <w:rPr>
                <w:rFonts w:asciiTheme="minorHAnsi" w:hAnsiTheme="minorHAnsi" w:cstheme="minorHAnsi"/>
                <w:szCs w:val="24"/>
                <w:lang w:val="es-ES"/>
              </w:rPr>
              <w:t>daños a o pérdida de cualesquiera propiedades, ya sean bienes raíces o personales (aparte de las Obras), en la medida en que dicho daño o pérdida se produzca como resultado o en el curso del diseño del Contratista, la ejecución y terminación de las Obras y la reparación de cualesquiera defectos, salvo y en la medida en que dicho daño o pérdida sea atribuible a cualquier negligencia, acto deliberado o incumplimiento del Contrato por parte del Contratante, sus respectivos representantes o cualquier persona directa o indirectamente empleada por cualquiera de ellos.</w:t>
            </w:r>
          </w:p>
          <w:p w:rsidR="00897A81" w:rsidRPr="008F082B" w:rsidRDefault="00897A81">
            <w:pPr>
              <w:ind w:left="4" w:hanging="4"/>
              <w:rPr>
                <w:rFonts w:asciiTheme="minorHAnsi" w:hAnsiTheme="minorHAnsi" w:cstheme="minorHAnsi"/>
                <w:szCs w:val="24"/>
                <w:lang w:val="es-ES"/>
              </w:rPr>
            </w:pPr>
            <w:r w:rsidRPr="008F082B">
              <w:rPr>
                <w:rFonts w:asciiTheme="minorHAnsi" w:hAnsiTheme="minorHAnsi" w:cstheme="minorHAnsi"/>
                <w:szCs w:val="24"/>
                <w:lang w:val="es-ES"/>
              </w:rPr>
              <w:t>El Contratante indemnizará y amparará al Contratista, al Personal del Contratista y sus respectivos representantes frente a y de cualquiera de las reclamaciones, daños, pérdidas y gastos (incluidos honorarios y gastos de abogados) relacionados con lesiones corporales, enfermedades o muerte atribuibles a cualquier negligencia, acto deliberado o incumplimiento del Contrato por parte del Contratante, el Personal del Contratante o cualquiera de sus respectivos representantes.</w:t>
            </w:r>
          </w:p>
          <w:p w:rsidR="00897A81" w:rsidRPr="008F082B" w:rsidRDefault="00897A81">
            <w:pPr>
              <w:pStyle w:val="ClauseSubPara"/>
              <w:spacing w:before="0" w:after="160"/>
              <w:ind w:left="4" w:hanging="4"/>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lastRenderedPageBreak/>
              <w:t>El Contratante no concederá al Contratista ninguna indemnización por concepto de pérdidas, averías o daños causados por negligencia del Contratista, su imprevisión, falta de medios, errores de su personal, defectos de ejecución, etc.</w:t>
            </w:r>
          </w:p>
        </w:tc>
      </w:tr>
      <w:tr w:rsidR="00897A81" w:rsidRPr="008F082B" w:rsidTr="002029EC">
        <w:tc>
          <w:tcPr>
            <w:tcW w:w="2127" w:type="dxa"/>
            <w:gridSpan w:val="2"/>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84" w:name="_Toc421875694"/>
            <w:r w:rsidRPr="008F082B">
              <w:rPr>
                <w:rFonts w:asciiTheme="minorHAnsi" w:hAnsiTheme="minorHAnsi" w:cstheme="minorHAnsi"/>
                <w:bCs/>
                <w:szCs w:val="24"/>
                <w:lang w:val="es-ES"/>
              </w:rPr>
              <w:lastRenderedPageBreak/>
              <w:t>Cuidado de las Obras por parte del Contratista</w:t>
            </w:r>
            <w:bookmarkEnd w:id="184"/>
          </w:p>
        </w:tc>
        <w:tc>
          <w:tcPr>
            <w:tcW w:w="7413" w:type="dxa"/>
            <w:gridSpan w:val="3"/>
          </w:tcPr>
          <w:p w:rsidR="00897A81" w:rsidRPr="008F082B" w:rsidRDefault="00897A81" w:rsidP="00516040">
            <w:pPr>
              <w:pStyle w:val="ClauseSubPara"/>
              <w:spacing w:before="0" w:after="16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asumirá plena responsabilidad por el cuidado de las Obras y  Bienes a partir de la Fecha de Inicio  hasta la emisión del Certificado de Recepción de Obra (o  éste se considere emitido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10.1 [Recepción de las Obras y Secciones]) para las Obras, momento en que dicha responsabilidad se transferirá al  Contratante. Si se emite un Certificado de Recepción de Obra (o se considera emitido) para cualquier Sección o parte de las Obras, la responsabilidad del cuidado de dicha Sección o parte pasará al Contratante.</w:t>
            </w:r>
          </w:p>
          <w:p w:rsidR="00897A81" w:rsidRPr="008F082B" w:rsidRDefault="00897A81" w:rsidP="00516040">
            <w:pPr>
              <w:pStyle w:val="ClauseSubPara"/>
              <w:spacing w:before="0" w:after="160"/>
              <w:ind w:left="0"/>
              <w:jc w:val="both"/>
              <w:rPr>
                <w:rFonts w:asciiTheme="minorHAnsi" w:hAnsiTheme="minorHAnsi" w:cstheme="minorHAnsi"/>
                <w:sz w:val="24"/>
                <w:lang w:val="es-ES"/>
              </w:rPr>
            </w:pPr>
            <w:r w:rsidRPr="008F082B">
              <w:rPr>
                <w:rFonts w:asciiTheme="minorHAnsi" w:hAnsiTheme="minorHAnsi" w:cstheme="minorHAnsi"/>
                <w:sz w:val="24"/>
                <w:lang w:val="es-ES"/>
              </w:rPr>
              <w:t>Una vez  se transfiera debidamente la responsabilidad al  Contratante, el Contratista asumirá la responsabilidad del cuidado de los trabajos que queden pendientes en la fecha que se señale en el Certificado de Recepción de Obra, hasta que los mismos  hayan sido concluidos.</w:t>
            </w:r>
          </w:p>
          <w:p w:rsidR="00897A81" w:rsidRPr="008F082B" w:rsidRDefault="00897A81" w:rsidP="00516040">
            <w:pPr>
              <w:pStyle w:val="ClauseSubPara"/>
              <w:spacing w:before="0" w:after="16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las Obras, Bienes o Documentos del Contratista sufren alguna pérdida o daño durante el período en que estén bajo el cuidado del Contratista, por cualquier causa que no figure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17.3 [Riesgos del  Contratante], el Contratista rectificará la pérdida o el daño, por su cuenta </w:t>
            </w:r>
            <w:proofErr w:type="gramStart"/>
            <w:r w:rsidRPr="008F082B">
              <w:rPr>
                <w:rFonts w:asciiTheme="minorHAnsi" w:hAnsiTheme="minorHAnsi" w:cstheme="minorHAnsi"/>
                <w:sz w:val="24"/>
                <w:lang w:val="es-ES"/>
              </w:rPr>
              <w:t>riesgo ,</w:t>
            </w:r>
            <w:proofErr w:type="gramEnd"/>
            <w:r w:rsidRPr="008F082B">
              <w:rPr>
                <w:rFonts w:asciiTheme="minorHAnsi" w:hAnsiTheme="minorHAnsi" w:cstheme="minorHAnsi"/>
                <w:sz w:val="24"/>
                <w:lang w:val="es-ES"/>
              </w:rPr>
              <w:t xml:space="preserve"> a fin de que dichas Obras, Bienes o Documentos del Contratista se ciñan a las disposiciones del Contrato. </w:t>
            </w:r>
          </w:p>
          <w:p w:rsidR="00897A81" w:rsidRPr="008F082B" w:rsidRDefault="00897A81" w:rsidP="00516040">
            <w:pPr>
              <w:pStyle w:val="ClauseSubPara"/>
              <w:spacing w:before="0" w:after="160"/>
              <w:ind w:left="0"/>
              <w:jc w:val="both"/>
              <w:rPr>
                <w:rFonts w:asciiTheme="minorHAnsi" w:hAnsiTheme="minorHAnsi" w:cstheme="minorHAnsi"/>
                <w:sz w:val="24"/>
                <w:lang w:val="es-ES"/>
              </w:rPr>
            </w:pPr>
            <w:r w:rsidRPr="008F082B">
              <w:rPr>
                <w:rFonts w:asciiTheme="minorHAnsi" w:hAnsiTheme="minorHAnsi" w:cstheme="minorHAnsi"/>
                <w:sz w:val="24"/>
                <w:lang w:val="es-ES"/>
              </w:rPr>
              <w:t>El Contratista será responsable de cualquier pérdida o daño causado por cualquier acción del Contratista después de la emisión de un Certificado de Recepción de Obra. El Contratista también será responsable de cualquier pérdida o daño que ocurra después de que se haya emitido un Certificado de Recepción de Obra y los mismos se hubieren producido  a raíz de algún hecho previo que fuere responsabilidad del Contratista.</w:t>
            </w:r>
          </w:p>
        </w:tc>
      </w:tr>
      <w:tr w:rsidR="00897A81" w:rsidRPr="008F082B" w:rsidTr="002029EC">
        <w:tc>
          <w:tcPr>
            <w:tcW w:w="2127" w:type="dxa"/>
            <w:gridSpan w:val="2"/>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85" w:name="_Toc421875695"/>
            <w:r w:rsidRPr="008F082B">
              <w:rPr>
                <w:rFonts w:asciiTheme="minorHAnsi" w:hAnsiTheme="minorHAnsi" w:cstheme="minorHAnsi"/>
                <w:bCs/>
                <w:szCs w:val="24"/>
                <w:lang w:val="es-ES"/>
              </w:rPr>
              <w:t>Riesgos del  Contratante</w:t>
            </w:r>
            <w:bookmarkEnd w:id="185"/>
          </w:p>
        </w:tc>
        <w:tc>
          <w:tcPr>
            <w:tcW w:w="7413" w:type="dxa"/>
            <w:gridSpan w:val="3"/>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Los riesgos a  que se hace referencia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17.4 [Consecuencias de los Riesgos del Contratante] </w:t>
            </w:r>
            <w:r w:rsidRPr="008F082B">
              <w:rPr>
                <w:rFonts w:asciiTheme="minorHAnsi" w:hAnsiTheme="minorHAnsi" w:cstheme="minorHAnsi"/>
                <w:i/>
                <w:sz w:val="24"/>
                <w:lang w:val="es-ES"/>
              </w:rPr>
              <w:t>infra</w:t>
            </w:r>
            <w:r w:rsidRPr="008F082B">
              <w:rPr>
                <w:rFonts w:asciiTheme="minorHAnsi" w:hAnsiTheme="minorHAnsi" w:cstheme="minorHAnsi"/>
                <w:sz w:val="24"/>
                <w:lang w:val="es-ES"/>
              </w:rPr>
              <w:t>, en la medida en que afecten directamente la ejecución de los trabajos en el País, son:</w:t>
            </w:r>
          </w:p>
          <w:p w:rsidR="00897A81" w:rsidRPr="008F082B" w:rsidRDefault="00897A81" w:rsidP="00516040">
            <w:pPr>
              <w:pStyle w:val="ClauseSubPara"/>
              <w:tabs>
                <w:tab w:val="left" w:pos="570"/>
              </w:tabs>
              <w:spacing w:before="0" w:after="160"/>
              <w:ind w:left="576" w:hanging="576"/>
              <w:jc w:val="both"/>
              <w:rPr>
                <w:rFonts w:asciiTheme="minorHAnsi" w:hAnsiTheme="minorHAnsi" w:cstheme="minorHAnsi"/>
                <w:sz w:val="24"/>
                <w:lang w:val="es-ES"/>
              </w:rPr>
            </w:pPr>
            <w:r w:rsidRPr="008F082B">
              <w:rPr>
                <w:rFonts w:asciiTheme="minorHAnsi" w:hAnsiTheme="minorHAnsi" w:cstheme="minorHAnsi"/>
                <w:sz w:val="24"/>
                <w:lang w:val="es-ES"/>
              </w:rPr>
              <w:t xml:space="preserve">(a) </w:t>
            </w:r>
            <w:r w:rsidRPr="008F082B">
              <w:rPr>
                <w:rFonts w:asciiTheme="minorHAnsi" w:hAnsiTheme="minorHAnsi" w:cstheme="minorHAnsi"/>
                <w:sz w:val="24"/>
                <w:lang w:val="es-ES"/>
              </w:rPr>
              <w:tab/>
              <w:t>guerra, hostilidades (ya sea que la guerra sea  declarada o no), invasión, acto de enemigos extranjeros,</w:t>
            </w:r>
          </w:p>
          <w:p w:rsidR="00897A81" w:rsidRPr="008F082B" w:rsidRDefault="00897A81"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8F082B">
              <w:rPr>
                <w:rFonts w:asciiTheme="minorHAnsi" w:hAnsiTheme="minorHAnsi" w:cstheme="minorHAnsi"/>
                <w:sz w:val="24"/>
                <w:lang w:val="es-ES"/>
              </w:rPr>
              <w:t xml:space="preserve">(b) </w:t>
            </w:r>
            <w:r w:rsidRPr="008F082B">
              <w:rPr>
                <w:rFonts w:asciiTheme="minorHAnsi" w:hAnsiTheme="minorHAnsi" w:cstheme="minorHAnsi"/>
                <w:sz w:val="24"/>
                <w:lang w:val="es-ES"/>
              </w:rPr>
              <w:tab/>
              <w:t>rebelión, terrorismo, sabotaje por personas ajenas al Personal del Contratista, revolución, insurrección, usurpación del poder o asunción militar de éste, o guerra civil en el País,</w:t>
            </w:r>
          </w:p>
          <w:p w:rsidR="00897A81" w:rsidRPr="008F082B" w:rsidRDefault="00897A81"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8F082B">
              <w:rPr>
                <w:rFonts w:asciiTheme="minorHAnsi" w:hAnsiTheme="minorHAnsi" w:cstheme="minorHAnsi"/>
                <w:sz w:val="24"/>
                <w:lang w:val="es-ES"/>
              </w:rPr>
              <w:t xml:space="preserve">(c) </w:t>
            </w:r>
            <w:r w:rsidRPr="008F082B">
              <w:rPr>
                <w:rFonts w:asciiTheme="minorHAnsi" w:hAnsiTheme="minorHAnsi" w:cstheme="minorHAnsi"/>
                <w:sz w:val="24"/>
                <w:lang w:val="es-ES"/>
              </w:rPr>
              <w:tab/>
              <w:t>disturbios, conmoción o desórdenes dentro del País provocados por personas ajenas al Personal del Contratista,</w:t>
            </w:r>
          </w:p>
          <w:p w:rsidR="00897A81" w:rsidRPr="008F082B" w:rsidRDefault="00897A81"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8F082B">
              <w:rPr>
                <w:rFonts w:asciiTheme="minorHAnsi" w:hAnsiTheme="minorHAnsi" w:cstheme="minorHAnsi"/>
                <w:sz w:val="24"/>
                <w:lang w:val="es-ES"/>
              </w:rPr>
              <w:t xml:space="preserve">(d) </w:t>
            </w:r>
            <w:r w:rsidRPr="008F082B">
              <w:rPr>
                <w:rFonts w:asciiTheme="minorHAnsi" w:hAnsiTheme="minorHAnsi" w:cstheme="minorHAnsi"/>
                <w:sz w:val="24"/>
                <w:lang w:val="es-ES"/>
              </w:rPr>
              <w:tab/>
              <w:t xml:space="preserve">municiones de guerra, material explosivo, radiación ionizante o contaminación por radioactividad en el País, salvo en los casos en que ello pueda ser atribuible al uso de dichas municiones, materiales explosivos, radiaciones o radioactividad por el </w:t>
            </w:r>
            <w:r w:rsidRPr="008F082B">
              <w:rPr>
                <w:rFonts w:asciiTheme="minorHAnsi" w:hAnsiTheme="minorHAnsi" w:cstheme="minorHAnsi"/>
                <w:sz w:val="24"/>
                <w:lang w:val="es-ES"/>
              </w:rPr>
              <w:lastRenderedPageBreak/>
              <w:t xml:space="preserve">Contratista, </w:t>
            </w:r>
          </w:p>
          <w:p w:rsidR="00897A81" w:rsidRPr="008F082B" w:rsidRDefault="00897A81"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8F082B">
              <w:rPr>
                <w:rFonts w:asciiTheme="minorHAnsi" w:hAnsiTheme="minorHAnsi" w:cstheme="minorHAnsi"/>
                <w:sz w:val="24"/>
                <w:lang w:val="es-ES"/>
              </w:rPr>
              <w:t xml:space="preserve">(e) </w:t>
            </w:r>
            <w:r w:rsidRPr="008F082B">
              <w:rPr>
                <w:rFonts w:asciiTheme="minorHAnsi" w:hAnsiTheme="minorHAnsi" w:cstheme="minorHAnsi"/>
                <w:sz w:val="24"/>
                <w:lang w:val="es-ES"/>
              </w:rPr>
              <w:tab/>
              <w:t>ondas de presión causadas por aeronaves u otros aparatos aéreos que viajen a velocidades sónicas o supersónicas,</w:t>
            </w:r>
          </w:p>
          <w:p w:rsidR="00897A81" w:rsidRPr="008F082B" w:rsidRDefault="00897A81"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8F082B">
              <w:rPr>
                <w:rFonts w:asciiTheme="minorHAnsi" w:hAnsiTheme="minorHAnsi" w:cstheme="minorHAnsi"/>
                <w:sz w:val="24"/>
                <w:lang w:val="es-ES"/>
              </w:rPr>
              <w:t xml:space="preserve">(f) </w:t>
            </w:r>
            <w:r w:rsidRPr="008F082B">
              <w:rPr>
                <w:rFonts w:asciiTheme="minorHAnsi" w:hAnsiTheme="minorHAnsi" w:cstheme="minorHAnsi"/>
                <w:sz w:val="24"/>
                <w:lang w:val="es-ES"/>
              </w:rPr>
              <w:tab/>
              <w:t>uso u ocupación de cualquier parte de las Obras Permanentes por parte del Contratante, salvo en los casos que se puedan especificar en el Contrato,</w:t>
            </w:r>
          </w:p>
          <w:p w:rsidR="00897A81" w:rsidRPr="008F082B" w:rsidRDefault="00897A81"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8F082B">
              <w:rPr>
                <w:rFonts w:asciiTheme="minorHAnsi" w:hAnsiTheme="minorHAnsi" w:cstheme="minorHAnsi"/>
                <w:sz w:val="24"/>
                <w:lang w:val="es-ES"/>
              </w:rPr>
              <w:t xml:space="preserve">(g) </w:t>
            </w:r>
            <w:r w:rsidRPr="008F082B">
              <w:rPr>
                <w:rFonts w:asciiTheme="minorHAnsi" w:hAnsiTheme="minorHAnsi" w:cstheme="minorHAnsi"/>
                <w:sz w:val="24"/>
                <w:lang w:val="es-ES"/>
              </w:rPr>
              <w:tab/>
              <w:t xml:space="preserve">diseño de cualquier parte de las Obras por el Personal del  Contratante u otras personas por quienes es  responsable el Contratante, y </w:t>
            </w:r>
          </w:p>
          <w:p w:rsidR="00897A81" w:rsidRPr="008F082B" w:rsidRDefault="00897A81" w:rsidP="00516040">
            <w:pPr>
              <w:pStyle w:val="ClauseSubPara"/>
              <w:tabs>
                <w:tab w:val="left" w:pos="570"/>
              </w:tabs>
              <w:spacing w:before="0" w:after="160"/>
              <w:ind w:left="576" w:hanging="576"/>
              <w:jc w:val="both"/>
              <w:rPr>
                <w:rFonts w:asciiTheme="minorHAnsi" w:hAnsiTheme="minorHAnsi" w:cstheme="minorHAnsi"/>
                <w:sz w:val="24"/>
                <w:lang w:val="es-ES"/>
              </w:rPr>
            </w:pPr>
            <w:r w:rsidRPr="008F082B">
              <w:rPr>
                <w:rFonts w:asciiTheme="minorHAnsi" w:hAnsiTheme="minorHAnsi" w:cstheme="minorHAnsi"/>
                <w:sz w:val="24"/>
                <w:lang w:val="es-ES"/>
              </w:rPr>
              <w:t xml:space="preserve">(h) </w:t>
            </w:r>
            <w:r w:rsidRPr="008F082B">
              <w:rPr>
                <w:rFonts w:asciiTheme="minorHAnsi" w:hAnsiTheme="minorHAnsi" w:cstheme="minorHAnsi"/>
                <w:sz w:val="24"/>
                <w:lang w:val="es-ES"/>
              </w:rPr>
              <w:tab/>
              <w:t xml:space="preserve">cualquier fuerza de la naturaleza que sea Imprevisible o contra la cual no se habría podido esperar razonablemente que un Contratista con experiencia tomara medidas preventivas adecuadas. </w:t>
            </w:r>
          </w:p>
          <w:p w:rsidR="00897A81" w:rsidRPr="008F082B" w:rsidRDefault="00897A81" w:rsidP="00EF07E2">
            <w:pPr>
              <w:spacing w:before="60" w:after="60"/>
              <w:rPr>
                <w:rFonts w:asciiTheme="minorHAnsi" w:hAnsiTheme="minorHAnsi" w:cstheme="minorHAnsi"/>
                <w:szCs w:val="24"/>
                <w:lang w:val="es-ES"/>
              </w:rPr>
            </w:pPr>
            <w:r w:rsidRPr="008F082B">
              <w:rPr>
                <w:rFonts w:asciiTheme="minorHAnsi" w:hAnsiTheme="minorHAnsi" w:cstheme="minorHAnsi"/>
                <w:szCs w:val="24"/>
                <w:lang w:val="es-ES"/>
              </w:rPr>
              <w:t>El Contratante será responsable por las consecuencias de los riesgos que antes se mencionan en la medida que:</w:t>
            </w:r>
          </w:p>
          <w:p w:rsidR="00897A81" w:rsidRPr="008F082B" w:rsidRDefault="00897A81" w:rsidP="00EF07E2">
            <w:pPr>
              <w:numPr>
                <w:ilvl w:val="1"/>
                <w:numId w:val="132"/>
              </w:numPr>
              <w:tabs>
                <w:tab w:val="left" w:pos="360"/>
                <w:tab w:val="left" w:pos="432"/>
              </w:tabs>
              <w:suppressAutoHyphens/>
              <w:spacing w:before="60" w:after="60"/>
              <w:ind w:left="360"/>
              <w:rPr>
                <w:rFonts w:asciiTheme="minorHAnsi" w:hAnsiTheme="minorHAnsi" w:cstheme="minorHAnsi"/>
                <w:szCs w:val="24"/>
                <w:lang w:val="es-ES"/>
              </w:rPr>
            </w:pPr>
            <w:r w:rsidRPr="008F082B">
              <w:rPr>
                <w:rFonts w:asciiTheme="minorHAnsi" w:hAnsiTheme="minorHAnsi" w:cstheme="minorHAnsi"/>
                <w:szCs w:val="24"/>
                <w:lang w:val="es-ES"/>
              </w:rPr>
              <w:t>los mismos se produzcan como consecuencia de circunstancias que debieron estar bajo su control y</w:t>
            </w:r>
          </w:p>
          <w:p w:rsidR="00897A81" w:rsidRPr="008F082B" w:rsidRDefault="00897A81">
            <w:pPr>
              <w:numPr>
                <w:ilvl w:val="1"/>
                <w:numId w:val="132"/>
              </w:numPr>
              <w:tabs>
                <w:tab w:val="left" w:pos="360"/>
                <w:tab w:val="left" w:pos="432"/>
              </w:tabs>
              <w:suppressAutoHyphens/>
              <w:spacing w:before="60" w:after="60"/>
              <w:ind w:left="360"/>
              <w:rPr>
                <w:rFonts w:asciiTheme="minorHAnsi" w:hAnsiTheme="minorHAnsi" w:cstheme="minorHAnsi"/>
                <w:lang w:val="es-ES"/>
              </w:rPr>
            </w:pPr>
            <w:r w:rsidRPr="008F082B">
              <w:rPr>
                <w:rFonts w:asciiTheme="minorHAnsi" w:hAnsiTheme="minorHAnsi" w:cstheme="minorHAnsi"/>
                <w:szCs w:val="24"/>
                <w:lang w:val="es-ES"/>
              </w:rPr>
              <w:t>no estén consideradas dentro de la cláusula 19.1 - Definición de Fuerza Mayor.</w:t>
            </w:r>
          </w:p>
          <w:p w:rsidR="00897A81" w:rsidRPr="008F082B" w:rsidRDefault="00897A81">
            <w:pPr>
              <w:tabs>
                <w:tab w:val="left" w:pos="360"/>
                <w:tab w:val="left" w:pos="432"/>
              </w:tabs>
              <w:suppressAutoHyphens/>
              <w:spacing w:before="60" w:after="60"/>
              <w:ind w:left="360"/>
              <w:rPr>
                <w:rFonts w:asciiTheme="minorHAnsi" w:hAnsiTheme="minorHAnsi" w:cstheme="minorHAnsi"/>
                <w:lang w:val="es-ES"/>
              </w:rPr>
            </w:pPr>
          </w:p>
        </w:tc>
      </w:tr>
      <w:tr w:rsidR="00897A81" w:rsidRPr="008F082B" w:rsidTr="002029EC">
        <w:tc>
          <w:tcPr>
            <w:tcW w:w="2127" w:type="dxa"/>
            <w:gridSpan w:val="2"/>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86" w:name="_Toc421875696"/>
            <w:r w:rsidRPr="008F082B">
              <w:rPr>
                <w:rFonts w:asciiTheme="minorHAnsi" w:hAnsiTheme="minorHAnsi" w:cstheme="minorHAnsi"/>
                <w:bCs/>
                <w:szCs w:val="24"/>
                <w:lang w:val="es-ES"/>
              </w:rPr>
              <w:lastRenderedPageBreak/>
              <w:t>Consecuencias de los Riesgos del  Contratante</w:t>
            </w:r>
            <w:bookmarkEnd w:id="186"/>
          </w:p>
        </w:tc>
        <w:tc>
          <w:tcPr>
            <w:tcW w:w="7413" w:type="dxa"/>
            <w:gridSpan w:val="3"/>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y en la medida en que cualquiera de los riesgos que se enumeran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17.3 </w:t>
            </w:r>
            <w:r w:rsidRPr="008F082B">
              <w:rPr>
                <w:rFonts w:asciiTheme="minorHAnsi" w:hAnsiTheme="minorHAnsi" w:cstheme="minorHAnsi"/>
                <w:i/>
                <w:sz w:val="24"/>
                <w:lang w:val="es-ES"/>
              </w:rPr>
              <w:t>supra</w:t>
            </w:r>
            <w:r w:rsidRPr="008F082B">
              <w:rPr>
                <w:rFonts w:asciiTheme="minorHAnsi" w:hAnsiTheme="minorHAnsi" w:cstheme="minorHAnsi"/>
                <w:sz w:val="24"/>
                <w:lang w:val="es-ES"/>
              </w:rPr>
              <w:t xml:space="preserve"> ocasione pérdidas o daños a las Obras, Bienes o Documentos del Contratista, el Contratista notificará sin demora al Ingeniero y rectificará dicha pérdida o daño en la medida requerida por el Ingeniero. </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sufre una demora o incurre en algún Costo por subsanar esa pérdida o daño, el Contratista dará una notificación adicional al Ingeniero y, sujeto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tendrá derecho a : </w:t>
            </w:r>
          </w:p>
          <w:p w:rsidR="00897A81" w:rsidRPr="008F082B" w:rsidRDefault="00897A81" w:rsidP="00EC7C90">
            <w:pPr>
              <w:pStyle w:val="ClauseSubList"/>
              <w:numPr>
                <w:ilvl w:val="0"/>
                <w:numId w:val="53"/>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una prórroga del plazo por el tiempo de la  demora , si se ha retrasado o se demorará la terminación de las Obras, en virtud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y </w:t>
            </w:r>
          </w:p>
          <w:p w:rsidR="00897A81" w:rsidRPr="008F082B" w:rsidRDefault="00897A81" w:rsidP="00EC7C90">
            <w:pPr>
              <w:pStyle w:val="ClauseSubList"/>
              <w:numPr>
                <w:ilvl w:val="0"/>
                <w:numId w:val="53"/>
              </w:numPr>
              <w:spacing w:after="200"/>
              <w:jc w:val="both"/>
              <w:rPr>
                <w:rFonts w:asciiTheme="minorHAnsi" w:hAnsiTheme="minorHAnsi" w:cstheme="minorHAnsi"/>
                <w:sz w:val="24"/>
                <w:lang w:val="es-ES"/>
              </w:rPr>
            </w:pPr>
            <w:r w:rsidRPr="008F082B">
              <w:rPr>
                <w:rFonts w:asciiTheme="minorHAnsi" w:hAnsiTheme="minorHAnsi" w:cstheme="minorHAnsi"/>
                <w:sz w:val="24"/>
                <w:szCs w:val="24"/>
                <w:lang w:val="es-ES"/>
              </w:rPr>
              <w:t>un pago por dicho Costo, si corresponde</w:t>
            </w:r>
            <w:r w:rsidRPr="008F082B">
              <w:rPr>
                <w:rFonts w:asciiTheme="minorHAnsi" w:hAnsiTheme="minorHAnsi" w:cstheme="minorHAnsi"/>
                <w:sz w:val="24"/>
                <w:lang w:val="es-ES"/>
              </w:rPr>
              <w:t>.</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Tras recibir esa notificación adicional,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llegar a un acuerdo o una decisión al respecto.</w:t>
            </w:r>
          </w:p>
        </w:tc>
      </w:tr>
      <w:tr w:rsidR="00897A81" w:rsidRPr="008F082B" w:rsidTr="002029EC">
        <w:tc>
          <w:tcPr>
            <w:tcW w:w="2127" w:type="dxa"/>
            <w:gridSpan w:val="2"/>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87" w:name="_Toc421875697"/>
            <w:r w:rsidRPr="008F082B">
              <w:rPr>
                <w:rFonts w:asciiTheme="minorHAnsi" w:hAnsiTheme="minorHAnsi" w:cstheme="minorHAnsi"/>
                <w:bCs/>
                <w:szCs w:val="24"/>
                <w:lang w:val="es-ES"/>
              </w:rPr>
              <w:t>Derechos de Propiedad Intelectual e Industrial</w:t>
            </w:r>
            <w:bookmarkEnd w:id="187"/>
            <w:r w:rsidRPr="008F082B">
              <w:rPr>
                <w:rFonts w:asciiTheme="minorHAnsi" w:hAnsiTheme="minorHAnsi" w:cstheme="minorHAnsi"/>
                <w:lang w:val="es-ES"/>
              </w:rPr>
              <w:t xml:space="preserve"> </w:t>
            </w:r>
          </w:p>
        </w:tc>
        <w:tc>
          <w:tcPr>
            <w:tcW w:w="7413" w:type="dxa"/>
            <w:gridSpan w:val="3"/>
          </w:tcPr>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En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“violación” significa una violación (o pretendida violación) de cualquier patente, diseño registrado, derecho de autor, marca registrada, marca comercial, secreto comercial o cualquier otro derecho de propiedad intelectual o industrial relacionado con las Obras; y </w:t>
            </w:r>
            <w:r w:rsidRPr="008F082B">
              <w:rPr>
                <w:rFonts w:asciiTheme="minorHAnsi" w:hAnsiTheme="minorHAnsi" w:cstheme="minorHAnsi"/>
                <w:sz w:val="24"/>
                <w:lang w:val="es-ES"/>
              </w:rPr>
              <w:lastRenderedPageBreak/>
              <w:t xml:space="preserve">“reclamación” significa una reclamación (o proceso judicial de reclamación) en la que se alegue una  violación.  </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Cuando una de las Partes no notifique a la otra sobre cualquier reclamación dentro del plazo de 28 días después de recibirla, se considerará que dicha Parte ha renunciado a su derecho de indemnización en virtud de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Contratante indemnizará y amparará al Contratista contra y de cualquier reclamación en la que se alegue una violación que se produce o se produjo: </w:t>
            </w:r>
          </w:p>
          <w:p w:rsidR="00897A81" w:rsidRPr="008F082B" w:rsidRDefault="00897A81" w:rsidP="00EC7C90">
            <w:pPr>
              <w:pStyle w:val="ClauseSubList"/>
              <w:numPr>
                <w:ilvl w:val="0"/>
                <w:numId w:val="54"/>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como resultado inevitable del cumplimiento del Contrato por parte del Contratista, o</w:t>
            </w:r>
          </w:p>
          <w:p w:rsidR="00897A81" w:rsidRPr="008F082B" w:rsidRDefault="00897A81" w:rsidP="00EC7C90">
            <w:pPr>
              <w:pStyle w:val="ClauseSubList"/>
              <w:numPr>
                <w:ilvl w:val="0"/>
                <w:numId w:val="54"/>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como resultado del uso de cualquiera de las Obras por parte del  Contratante: </w:t>
            </w:r>
          </w:p>
          <w:p w:rsidR="00897A81" w:rsidRPr="008F082B" w:rsidRDefault="00897A81" w:rsidP="00EC7C90">
            <w:pPr>
              <w:pStyle w:val="ClauseSubListSubList"/>
              <w:numPr>
                <w:ilvl w:val="1"/>
                <w:numId w:val="54"/>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para fines distintos a los señalados en el Contrato o los que razonablemente se deduzcan de él, o</w:t>
            </w:r>
          </w:p>
          <w:p w:rsidR="00897A81" w:rsidRPr="008F082B" w:rsidRDefault="00897A81" w:rsidP="00EC7C90">
            <w:pPr>
              <w:pStyle w:val="ClauseSubListSubList"/>
              <w:numPr>
                <w:ilvl w:val="1"/>
                <w:numId w:val="54"/>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en conjunto con cualquier otra cosa que no haya suministrado el Contratista, salvo que el uso fuera divulgado al Contratista antes de la Fecha Base o se haya señalado en el Contrato.</w:t>
            </w:r>
          </w:p>
          <w:p w:rsidR="00897A81" w:rsidRPr="008F082B" w:rsidRDefault="00897A81" w:rsidP="00516040">
            <w:pPr>
              <w:pStyle w:val="ClauseSubPara"/>
              <w:spacing w:before="0" w:after="160"/>
              <w:ind w:left="0"/>
              <w:jc w:val="both"/>
              <w:rPr>
                <w:rFonts w:asciiTheme="minorHAnsi" w:hAnsiTheme="minorHAnsi" w:cstheme="minorHAnsi"/>
                <w:sz w:val="24"/>
                <w:lang w:val="es-ES"/>
              </w:rPr>
            </w:pPr>
            <w:r w:rsidRPr="008F082B">
              <w:rPr>
                <w:rFonts w:asciiTheme="minorHAnsi" w:hAnsiTheme="minorHAnsi" w:cstheme="minorHAnsi"/>
                <w:sz w:val="24"/>
                <w:lang w:val="es-ES"/>
              </w:rPr>
              <w:t>El Contratista indemnizará y amparará al Contratante contra y de cualquier otra reclamación que surja de o en relación con (i) la fabricación, uso, venta o importación de cualquier Bien, o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cualquier diseño que sea responsabilidad del Contratista.</w:t>
            </w:r>
          </w:p>
          <w:p w:rsidR="00897A81" w:rsidRPr="008F082B" w:rsidRDefault="00897A81" w:rsidP="00516040">
            <w:pPr>
              <w:pStyle w:val="ClauseSubPara"/>
              <w:spacing w:before="0" w:after="160"/>
              <w:ind w:left="0"/>
              <w:jc w:val="both"/>
              <w:rPr>
                <w:rFonts w:asciiTheme="minorHAnsi" w:hAnsiTheme="minorHAnsi" w:cstheme="minorHAnsi"/>
                <w:sz w:val="24"/>
                <w:lang w:val="es-ES"/>
              </w:rPr>
            </w:pPr>
            <w:r w:rsidRPr="008F082B">
              <w:rPr>
                <w:rFonts w:asciiTheme="minorHAnsi" w:hAnsiTheme="minorHAnsi" w:cstheme="minorHAnsi"/>
                <w:spacing w:val="-4"/>
                <w:sz w:val="24"/>
                <w:szCs w:val="24"/>
                <w:lang w:val="es-ES"/>
              </w:rPr>
              <w:t xml:space="preserve">Si una de las Partes tiene derecho a ser indemnizada en virtud de esta </w:t>
            </w:r>
            <w:proofErr w:type="spellStart"/>
            <w:r w:rsidRPr="008F082B">
              <w:rPr>
                <w:rFonts w:asciiTheme="minorHAnsi" w:hAnsiTheme="minorHAnsi" w:cstheme="minorHAnsi"/>
                <w:spacing w:val="-4"/>
                <w:sz w:val="24"/>
                <w:szCs w:val="24"/>
                <w:lang w:val="es-ES"/>
              </w:rPr>
              <w:t>Subcláusula</w:t>
            </w:r>
            <w:proofErr w:type="spellEnd"/>
            <w:r w:rsidRPr="008F082B">
              <w:rPr>
                <w:rFonts w:asciiTheme="minorHAnsi" w:hAnsiTheme="minorHAnsi" w:cstheme="minorHAnsi"/>
                <w:spacing w:val="-4"/>
                <w:sz w:val="24"/>
                <w:szCs w:val="24"/>
                <w:lang w:val="es-ES"/>
              </w:rPr>
              <w:t xml:space="preserve">, la Parte a la cual corresponda indemnizar podrá (a su costo) realizar negociaciones para la transacción de la reclamación y de cualquier litigio o arbitraje que pudiera surgir de aquella. La otra Parte ayudará, a solicitud y expensas de la Parte que indemniza, a impugnar la reclamación. Esta otra Parte (y su Personal) no hará ninguna admisión que pueda perjudicar a la Parte que indemniza, a no ser que ésta no se haya puesto al frente de una negociación, litigio o arbitraje a pesar de habérselo solicitado la otra Parte. </w:t>
            </w:r>
          </w:p>
        </w:tc>
      </w:tr>
      <w:tr w:rsidR="00897A81" w:rsidRPr="008F082B" w:rsidTr="002029EC">
        <w:tc>
          <w:tcPr>
            <w:tcW w:w="2127" w:type="dxa"/>
            <w:gridSpan w:val="2"/>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bCs/>
                <w:szCs w:val="24"/>
                <w:lang w:val="es-ES"/>
              </w:rPr>
            </w:pPr>
            <w:bookmarkStart w:id="188" w:name="_Toc421875698"/>
            <w:r w:rsidRPr="008F082B">
              <w:rPr>
                <w:rFonts w:asciiTheme="minorHAnsi" w:hAnsiTheme="minorHAnsi" w:cstheme="minorHAnsi"/>
                <w:bCs/>
                <w:szCs w:val="24"/>
                <w:lang w:val="es-ES"/>
              </w:rPr>
              <w:lastRenderedPageBreak/>
              <w:t>Limitación de Responsabilidad</w:t>
            </w:r>
            <w:bookmarkEnd w:id="188"/>
          </w:p>
        </w:tc>
        <w:tc>
          <w:tcPr>
            <w:tcW w:w="7413" w:type="dxa"/>
            <w:gridSpan w:val="3"/>
          </w:tcPr>
          <w:p w:rsidR="00897A81" w:rsidRPr="00582DEF" w:rsidRDefault="00897A81" w:rsidP="00516040">
            <w:pPr>
              <w:pStyle w:val="ClauseSubPara"/>
              <w:spacing w:before="0" w:after="160"/>
              <w:ind w:left="0"/>
              <w:jc w:val="both"/>
              <w:rPr>
                <w:rFonts w:asciiTheme="minorHAnsi" w:hAnsiTheme="minorHAnsi" w:cstheme="minorHAnsi"/>
                <w:sz w:val="24"/>
                <w:szCs w:val="24"/>
                <w:lang w:val="es-ES"/>
              </w:rPr>
            </w:pPr>
            <w:r w:rsidRPr="00582DEF">
              <w:rPr>
                <w:rFonts w:asciiTheme="minorHAnsi" w:hAnsiTheme="minorHAnsi" w:cstheme="minorHAnsi"/>
                <w:sz w:val="24"/>
                <w:szCs w:val="24"/>
                <w:lang w:val="es-ES"/>
              </w:rPr>
              <w:t>Las limitaciones a la Responsabilidad están dadas por lo establecido por la reglamentación nacional vigente.</w:t>
            </w:r>
          </w:p>
        </w:tc>
      </w:tr>
      <w:tr w:rsidR="00897A81" w:rsidRPr="008F082B" w:rsidTr="002029EC">
        <w:tc>
          <w:tcPr>
            <w:tcW w:w="2127" w:type="dxa"/>
            <w:gridSpan w:val="2"/>
          </w:tcPr>
          <w:p w:rsidR="00897A81" w:rsidRPr="008F082B" w:rsidRDefault="00897A81" w:rsidP="000D4F0B">
            <w:pPr>
              <w:pStyle w:val="Section7heading4"/>
              <w:numPr>
                <w:ilvl w:val="1"/>
                <w:numId w:val="161"/>
              </w:numPr>
              <w:tabs>
                <w:tab w:val="clear" w:pos="576"/>
                <w:tab w:val="left" w:pos="-108"/>
              </w:tabs>
              <w:ind w:left="601" w:right="-108" w:hanging="709"/>
              <w:rPr>
                <w:rFonts w:asciiTheme="minorHAnsi" w:hAnsiTheme="minorHAnsi" w:cstheme="minorHAnsi"/>
                <w:bCs/>
                <w:szCs w:val="24"/>
                <w:lang w:val="es-ES"/>
              </w:rPr>
            </w:pPr>
            <w:bookmarkStart w:id="189" w:name="_Toc421875699"/>
            <w:r w:rsidRPr="008F082B">
              <w:rPr>
                <w:rFonts w:asciiTheme="minorHAnsi" w:hAnsiTheme="minorHAnsi" w:cstheme="minorHAnsi"/>
                <w:bCs/>
                <w:szCs w:val="24"/>
                <w:lang w:val="es-ES"/>
              </w:rPr>
              <w:t>Uso del Alojamiento y las Instalaciones del  Contratante</w:t>
            </w:r>
            <w:bookmarkEnd w:id="189"/>
          </w:p>
        </w:tc>
        <w:tc>
          <w:tcPr>
            <w:tcW w:w="7413" w:type="dxa"/>
            <w:gridSpan w:val="3"/>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El Contratista asumirá toda la responsabilidad por el cuidado del alojamiento y las instalaciones suministradas por el  Contratante, si los hubiere, conforme se detallen en las Especificaciones, desde las respectivas fechas de entrega al  Contratista hasta el cese de ocupación (pudiendo ocurrir la entrega o el cese de ocupación después de las fechas señaladas en el Certificado de Recepción de  las Obras).</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lastRenderedPageBreak/>
              <w:t>Si el alojamiento o las instalaciones mencionadas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tc>
      </w:tr>
      <w:tr w:rsidR="00897A81" w:rsidRPr="008F082B" w:rsidTr="002029EC">
        <w:tc>
          <w:tcPr>
            <w:tcW w:w="9540" w:type="dxa"/>
            <w:gridSpan w:val="5"/>
          </w:tcPr>
          <w:p w:rsidR="00897A81" w:rsidRPr="008F082B" w:rsidRDefault="00897A81" w:rsidP="00FD6ABF">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lastRenderedPageBreak/>
              <w:tab/>
            </w:r>
            <w:bookmarkStart w:id="190" w:name="_Toc421875700"/>
            <w:r w:rsidRPr="008F082B">
              <w:rPr>
                <w:rFonts w:asciiTheme="minorHAnsi" w:hAnsiTheme="minorHAnsi" w:cstheme="minorHAnsi"/>
                <w:lang w:val="es-ES"/>
              </w:rPr>
              <w:t>Seguro</w:t>
            </w:r>
            <w:bookmarkEnd w:id="190"/>
          </w:p>
        </w:tc>
      </w:tr>
      <w:tr w:rsidR="00897A81" w:rsidRPr="008F082B" w:rsidTr="002029EC">
        <w:trPr>
          <w:hidden/>
        </w:trPr>
        <w:tc>
          <w:tcPr>
            <w:tcW w:w="1702" w:type="dxa"/>
          </w:tcPr>
          <w:p w:rsidR="00897A81" w:rsidRPr="008F082B" w:rsidRDefault="00897A81" w:rsidP="00F46BB4">
            <w:pPr>
              <w:pStyle w:val="Prrafodelista"/>
              <w:numPr>
                <w:ilvl w:val="0"/>
                <w:numId w:val="161"/>
              </w:numPr>
              <w:tabs>
                <w:tab w:val="left" w:pos="-108"/>
              </w:tabs>
              <w:suppressAutoHyphens/>
              <w:ind w:right="-108"/>
              <w:contextualSpacing w:val="0"/>
              <w:outlineLvl w:val="2"/>
              <w:rPr>
                <w:rFonts w:asciiTheme="minorHAnsi" w:hAnsiTheme="minorHAnsi" w:cstheme="minorHAnsi"/>
                <w:b/>
                <w:bCs/>
                <w:vanish/>
                <w:lang w:val="es-ES"/>
              </w:rPr>
            </w:pPr>
          </w:p>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1" w:name="_Toc421875701"/>
            <w:r w:rsidRPr="008F082B">
              <w:rPr>
                <w:rFonts w:asciiTheme="minorHAnsi" w:hAnsiTheme="minorHAnsi" w:cstheme="minorHAnsi"/>
                <w:bCs/>
                <w:szCs w:val="24"/>
                <w:lang w:val="es-ES"/>
              </w:rPr>
              <w:t>Requisitos Generales en Materia de Seguros</w:t>
            </w:r>
            <w:bookmarkEnd w:id="191"/>
          </w:p>
        </w:tc>
        <w:tc>
          <w:tcPr>
            <w:tcW w:w="7838" w:type="dxa"/>
            <w:gridSpan w:val="4"/>
          </w:tcPr>
          <w:p w:rsidR="00897A81" w:rsidRPr="008F082B" w:rsidRDefault="00897A81" w:rsidP="00516040">
            <w:pPr>
              <w:pStyle w:val="ClauseSubPara"/>
              <w:spacing w:before="0" w:after="160"/>
              <w:ind w:left="0"/>
              <w:jc w:val="both"/>
              <w:rPr>
                <w:rFonts w:asciiTheme="minorHAnsi" w:hAnsiTheme="minorHAnsi" w:cstheme="minorHAnsi"/>
                <w:spacing w:val="-4"/>
                <w:sz w:val="24"/>
                <w:szCs w:val="24"/>
                <w:lang w:val="es-ES"/>
              </w:rPr>
            </w:pPr>
            <w:r w:rsidRPr="008F082B">
              <w:rPr>
                <w:rFonts w:asciiTheme="minorHAnsi" w:hAnsiTheme="minorHAnsi" w:cstheme="minorHAnsi"/>
                <w:spacing w:val="-4"/>
                <w:sz w:val="24"/>
                <w:szCs w:val="24"/>
                <w:lang w:val="es-ES"/>
              </w:rPr>
              <w:t xml:space="preserve">En esta Cláusula, “Parte aseguradora” significa, para cada tipo de seguro, la Parte responsable de contratar y mantener el seguro que se indica en la </w:t>
            </w:r>
            <w:proofErr w:type="spellStart"/>
            <w:r w:rsidRPr="008F082B">
              <w:rPr>
                <w:rFonts w:asciiTheme="minorHAnsi" w:hAnsiTheme="minorHAnsi" w:cstheme="minorHAnsi"/>
                <w:spacing w:val="-4"/>
                <w:sz w:val="24"/>
                <w:szCs w:val="24"/>
                <w:lang w:val="es-ES"/>
              </w:rPr>
              <w:t>Subcláusula</w:t>
            </w:r>
            <w:proofErr w:type="spellEnd"/>
            <w:r w:rsidRPr="008F082B">
              <w:rPr>
                <w:rFonts w:asciiTheme="minorHAnsi" w:hAnsiTheme="minorHAnsi" w:cstheme="minorHAnsi"/>
                <w:spacing w:val="-4"/>
                <w:sz w:val="24"/>
                <w:szCs w:val="24"/>
                <w:lang w:val="es-ES"/>
              </w:rPr>
              <w:t xml:space="preserve"> pertinente.</w:t>
            </w:r>
          </w:p>
          <w:p w:rsidR="00897A81" w:rsidRPr="008F082B" w:rsidRDefault="00897A81" w:rsidP="00516040">
            <w:pPr>
              <w:pStyle w:val="ClauseSubPara"/>
              <w:spacing w:before="0" w:after="220"/>
              <w:ind w:left="0"/>
              <w:jc w:val="both"/>
              <w:rPr>
                <w:rFonts w:asciiTheme="minorHAnsi" w:hAnsiTheme="minorHAnsi" w:cstheme="minorHAnsi"/>
                <w:sz w:val="24"/>
                <w:lang w:val="es-ES"/>
              </w:rPr>
            </w:pPr>
            <w:r w:rsidRPr="008F082B">
              <w:rPr>
                <w:rFonts w:asciiTheme="minorHAnsi" w:hAnsiTheme="minorHAnsi" w:cstheme="minorHAnsi"/>
                <w:sz w:val="24"/>
                <w:lang w:val="es-ES"/>
              </w:rPr>
              <w:t>Cuando el Contratista sea la Parte aseguradora, cada seguro se contratará con aseguradoras bajo los términos aprobados por el  Contratante. Esos términos deberán ser consistentes con los términos acordados por ambas Partes antes de la fecha de la Carta de Aceptación. Este acuerdo de términos tendrá precedencia sobre las disposiciones de esta Cláusula.</w:t>
            </w:r>
          </w:p>
          <w:p w:rsidR="00897A81" w:rsidRPr="008F082B" w:rsidRDefault="00897A81" w:rsidP="00516040">
            <w:pPr>
              <w:pStyle w:val="ClauseSubPara"/>
              <w:spacing w:before="0" w:after="22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Cuando el  Contratante sea la Parte aseguradora, los seguros se contratarán con aseguradoras y bajo términos aceptables por el Contratista. Estos términos deberán ser consistentes con los términos acordados por ambas Partes antes de la fecha de la Carta de Aceptación. Este acuerdo de términos tendrá precedencia sobre las disposiciones de ésta Cláusula. </w:t>
            </w:r>
          </w:p>
          <w:p w:rsidR="00897A81" w:rsidRPr="008F082B" w:rsidRDefault="00897A81" w:rsidP="00516040">
            <w:pPr>
              <w:pStyle w:val="ClauseSubPara"/>
              <w:spacing w:before="0" w:after="220"/>
              <w:ind w:left="0"/>
              <w:jc w:val="both"/>
              <w:rPr>
                <w:rFonts w:asciiTheme="minorHAnsi" w:hAnsiTheme="minorHAnsi" w:cstheme="minorHAnsi"/>
                <w:sz w:val="24"/>
                <w:lang w:val="es-ES"/>
              </w:rPr>
            </w:pPr>
            <w:r w:rsidRPr="008F082B">
              <w:rPr>
                <w:rFonts w:asciiTheme="minorHAnsi" w:hAnsiTheme="minorHAnsi" w:cstheme="minorHAnsi"/>
                <w:sz w:val="24"/>
                <w:lang w:val="es-ES"/>
              </w:rPr>
              <w:t>Si se requiere una póliza de seguro colectivo, la cobertura se aplicará por separado a cada asegurado como si se hubiera emitido una póliza individual para cada uno de ellos. Si una póliza cubre a otras partes adicionales, es decir, además de los asegurados que se señalan en esta Cláusula, (i) el Contratista actuará al amparo de la póliza en nombre de los asegurados colectivos adicionales, salvo que el  Contratante actuará en nombre del Personal del  Contratante,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los asegurados colectivos adicionales no podrán recibir pagos directamente del asegurador ni tener cualquier otro trato directo con el asegurador, y (</w:t>
            </w:r>
            <w:proofErr w:type="spellStart"/>
            <w:r w:rsidRPr="008F082B">
              <w:rPr>
                <w:rFonts w:asciiTheme="minorHAnsi" w:hAnsiTheme="minorHAnsi" w:cstheme="minorHAnsi"/>
                <w:sz w:val="24"/>
                <w:lang w:val="es-ES"/>
              </w:rPr>
              <w:t>iii</w:t>
            </w:r>
            <w:proofErr w:type="spellEnd"/>
            <w:r w:rsidRPr="008F082B">
              <w:rPr>
                <w:rFonts w:asciiTheme="minorHAnsi" w:hAnsiTheme="minorHAnsi" w:cstheme="minorHAnsi"/>
                <w:sz w:val="24"/>
                <w:lang w:val="es-ES"/>
              </w:rPr>
              <w:t>) la Parte aseguradora exigirá a todos los asegurados colectivos adicionales que cumplan las condiciones establecidas en la póliza.</w:t>
            </w:r>
          </w:p>
          <w:p w:rsidR="00897A81" w:rsidRPr="008F082B" w:rsidRDefault="00897A81" w:rsidP="00516040">
            <w:pPr>
              <w:pStyle w:val="ClauseSubPara"/>
              <w:spacing w:before="0" w:after="22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Toda póliza contra daños y perjuicios dispondrá que los  pagos sean hechos en las monedas requeridas para fines de reparación de la pérdida o el daño pertinente. Los pagos que se reciban de los aseguradores se usarán para reparar dicha pérdida o daño. </w:t>
            </w:r>
          </w:p>
          <w:p w:rsidR="00897A81" w:rsidRPr="008F082B" w:rsidRDefault="00897A81" w:rsidP="00206F1F">
            <w:pPr>
              <w:rPr>
                <w:rFonts w:asciiTheme="minorHAnsi" w:hAnsiTheme="minorHAnsi" w:cstheme="minorHAnsi"/>
                <w:iCs/>
                <w:szCs w:val="24"/>
                <w:lang w:val="es-ES"/>
              </w:rPr>
            </w:pPr>
            <w:r w:rsidRPr="008F082B">
              <w:rPr>
                <w:rFonts w:asciiTheme="minorHAnsi" w:hAnsiTheme="minorHAnsi" w:cstheme="minorHAnsi"/>
                <w:iCs/>
                <w:szCs w:val="24"/>
                <w:lang w:val="es-ES"/>
              </w:rPr>
              <w:t>La Parte aseguradora pertinente presentará a la otra Parte, previo a la firma de la Carta de Aceptación o Acta de Formalización del Contrato:</w:t>
            </w:r>
          </w:p>
          <w:p w:rsidR="00897A81" w:rsidRPr="008F082B" w:rsidRDefault="00897A81" w:rsidP="00206F1F">
            <w:pPr>
              <w:numPr>
                <w:ilvl w:val="1"/>
                <w:numId w:val="133"/>
              </w:numPr>
              <w:tabs>
                <w:tab w:val="left" w:pos="360"/>
                <w:tab w:val="left" w:pos="432"/>
              </w:tabs>
              <w:suppressAutoHyphens/>
              <w:ind w:left="360"/>
              <w:rPr>
                <w:rFonts w:asciiTheme="minorHAnsi" w:hAnsiTheme="minorHAnsi" w:cstheme="minorHAnsi"/>
                <w:iCs/>
                <w:szCs w:val="24"/>
                <w:lang w:val="es-ES"/>
              </w:rPr>
            </w:pPr>
            <w:r w:rsidRPr="008F082B">
              <w:rPr>
                <w:rFonts w:asciiTheme="minorHAnsi" w:hAnsiTheme="minorHAnsi" w:cstheme="minorHAnsi"/>
                <w:iCs/>
                <w:szCs w:val="24"/>
                <w:lang w:val="es-ES"/>
              </w:rPr>
              <w:t>evidencia de que se han contratado los seguros descritos en esta Cláusula, y</w:t>
            </w:r>
          </w:p>
          <w:p w:rsidR="00897A81" w:rsidRPr="008F082B" w:rsidRDefault="00897A81" w:rsidP="00206F1F">
            <w:pPr>
              <w:numPr>
                <w:ilvl w:val="1"/>
                <w:numId w:val="133"/>
              </w:numPr>
              <w:tabs>
                <w:tab w:val="left" w:pos="360"/>
                <w:tab w:val="left" w:pos="432"/>
              </w:tabs>
              <w:suppressAutoHyphens/>
              <w:ind w:left="360"/>
              <w:rPr>
                <w:rFonts w:asciiTheme="minorHAnsi" w:hAnsiTheme="minorHAnsi" w:cstheme="minorHAnsi"/>
                <w:iCs/>
                <w:szCs w:val="24"/>
                <w:lang w:val="es-ES"/>
              </w:rPr>
            </w:pPr>
            <w:r w:rsidRPr="008F082B">
              <w:rPr>
                <w:rFonts w:asciiTheme="minorHAnsi" w:hAnsiTheme="minorHAnsi" w:cstheme="minorHAnsi"/>
                <w:iCs/>
                <w:szCs w:val="24"/>
                <w:lang w:val="es-ES"/>
              </w:rPr>
              <w:t xml:space="preserve">copias de las pólizas de los seguros que se señalan en las </w:t>
            </w:r>
            <w:proofErr w:type="spellStart"/>
            <w:r w:rsidRPr="008F082B">
              <w:rPr>
                <w:rFonts w:asciiTheme="minorHAnsi" w:hAnsiTheme="minorHAnsi" w:cstheme="minorHAnsi"/>
                <w:iCs/>
                <w:szCs w:val="24"/>
                <w:lang w:val="es-ES"/>
              </w:rPr>
              <w:t>Subcláusulas</w:t>
            </w:r>
            <w:proofErr w:type="spellEnd"/>
            <w:r w:rsidRPr="008F082B">
              <w:rPr>
                <w:rFonts w:asciiTheme="minorHAnsi" w:hAnsiTheme="minorHAnsi" w:cstheme="minorHAnsi"/>
                <w:iCs/>
                <w:szCs w:val="24"/>
                <w:lang w:val="es-ES"/>
              </w:rPr>
              <w:t xml:space="preserve"> 18.2 [Seguro de las Obras y los Equipos del Contratista] y 18.3 [Seguro Contra Lesiones Personales y Daños a la Propiedad].</w:t>
            </w:r>
          </w:p>
          <w:p w:rsidR="00897A81" w:rsidRPr="008F082B" w:rsidRDefault="00897A81" w:rsidP="00516040">
            <w:pPr>
              <w:pStyle w:val="ClauseSubPara"/>
              <w:spacing w:before="0" w:after="220"/>
              <w:ind w:left="0"/>
              <w:jc w:val="both"/>
              <w:rPr>
                <w:rFonts w:asciiTheme="minorHAnsi" w:hAnsiTheme="minorHAnsi" w:cstheme="minorHAnsi"/>
                <w:sz w:val="24"/>
                <w:lang w:val="es-ES"/>
              </w:rPr>
            </w:pPr>
          </w:p>
          <w:p w:rsidR="00897A81" w:rsidRPr="008F082B" w:rsidRDefault="00897A81" w:rsidP="00516040">
            <w:pPr>
              <w:pStyle w:val="ClauseSubPara"/>
              <w:spacing w:before="0" w:after="220"/>
              <w:ind w:left="0"/>
              <w:jc w:val="both"/>
              <w:rPr>
                <w:rFonts w:asciiTheme="minorHAnsi" w:hAnsiTheme="minorHAnsi" w:cstheme="minorHAnsi"/>
                <w:sz w:val="24"/>
                <w:lang w:val="es-ES"/>
              </w:rPr>
            </w:pPr>
            <w:r w:rsidRPr="008F082B">
              <w:rPr>
                <w:rFonts w:asciiTheme="minorHAnsi" w:hAnsiTheme="minorHAnsi" w:cstheme="minorHAnsi"/>
                <w:sz w:val="24"/>
                <w:lang w:val="es-ES"/>
              </w:rPr>
              <w:lastRenderedPageBreak/>
              <w:t xml:space="preserve">Cuando se pague cada una de las primas, la Parte aseguradora suministrará a la otra los comprobantes de pago. Cada vez que se presenten comprobantes o pólizas, la Parte aseguradora notificará también al Ingeniero. </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Cada una de las Partes cumplirá sin demoras las condiciones estipuladas en cada una de las pólizas de seguro. La Parte aseguradora mantendrá a las aseguradoras informadas acerca de cualquier cambio relevante </w:t>
            </w:r>
            <w:proofErr w:type="spellStart"/>
            <w:r w:rsidRPr="008F082B">
              <w:rPr>
                <w:rFonts w:asciiTheme="minorHAnsi" w:hAnsiTheme="minorHAnsi" w:cstheme="minorHAnsi"/>
                <w:sz w:val="24"/>
                <w:lang w:val="es-ES"/>
              </w:rPr>
              <w:t>parala</w:t>
            </w:r>
            <w:proofErr w:type="spellEnd"/>
            <w:r w:rsidRPr="008F082B">
              <w:rPr>
                <w:rFonts w:asciiTheme="minorHAnsi" w:hAnsiTheme="minorHAnsi" w:cstheme="minorHAnsi"/>
                <w:sz w:val="24"/>
                <w:lang w:val="es-ES"/>
              </w:rPr>
              <w:t xml:space="preserve"> ejecución de las Obras y se asegurará que el seguro se mantenga de conformidad con lo dispuesto en esta Cláusula.</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Ninguna de las Partes hará modificaciones sustanciales a los términos de los seguros sin la previa aprobación de la otra Parte. Si una aseguradora hace (o trata de hacer) cualquier modificación, la Parte que primero sea notificada por el asegurador notificará sin demora a la otra.</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la Parte aseguradora no contrata ni mantiene vigentes los seguros que deba contratar y mantener en virtud del Contrato, o no presenta comprobantes satisfactorios ni copias de las pólizas de conformidad con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la otra Parte podrá (a su discreción y sin perjuicio de cualquier otro derecho o recurso) contratar seguros con la cobertura pertinente y pagar las primas correspondientes. La Parte aseguradora pagará a la otra el monto de esas primas, y el Precio del Contrato se ajustará de conformidad.</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Nada de lo dispuesto en esta Cláusula limita las obligaciones, responsabilidades o compromisos del Contratista o el Contratante en virtud de los términos del Contrato o de otra fuente. </w:t>
            </w:r>
            <w:proofErr w:type="gramStart"/>
            <w:r w:rsidRPr="008F082B">
              <w:rPr>
                <w:rFonts w:asciiTheme="minorHAnsi" w:hAnsiTheme="minorHAnsi" w:cstheme="minorHAnsi"/>
                <w:sz w:val="24"/>
                <w:lang w:val="es-ES"/>
              </w:rPr>
              <w:t>Cualesquiera</w:t>
            </w:r>
            <w:proofErr w:type="gramEnd"/>
            <w:r w:rsidRPr="008F082B">
              <w:rPr>
                <w:rFonts w:asciiTheme="minorHAnsi" w:hAnsiTheme="minorHAnsi" w:cstheme="minorHAnsi"/>
                <w:sz w:val="24"/>
                <w:lang w:val="es-ES"/>
              </w:rPr>
              <w:t xml:space="preserve"> de los montos no asegurados o no recuperados de las aseguradoras serán asumidos por el Contratista o el Contratante de conformidad con dichas obligaciones, responsabilidades o compromisos. Sin embargo, si la Parte aseguradora deja de contratar y mantener en vigencia un seguro que se encuentre disponible y que dicha Parte deba contratar y mantener en virtud del Contrato, y la otra Parte no aprueba la omisión ni contrata el seguro por la cobertura pertinente a este incumplimiento, la Parte aseguradora pagará cualesquiera de los montos que habrían sido recuperables al amparo del seguro. </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Los pagos que haga una Parte a la otra estarán sujetos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2.5 [Reclamaciones del Contratante] 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según corresponda.</w:t>
            </w:r>
          </w:p>
          <w:p w:rsidR="00897A81" w:rsidRPr="008F082B" w:rsidRDefault="00897A81" w:rsidP="00516040">
            <w:pPr>
              <w:pStyle w:val="ClauseSubPara"/>
              <w:spacing w:before="0" w:after="240"/>
              <w:ind w:left="0"/>
              <w:jc w:val="both"/>
              <w:rPr>
                <w:rFonts w:asciiTheme="minorHAnsi" w:hAnsiTheme="minorHAnsi" w:cstheme="minorHAnsi"/>
                <w:iCs/>
                <w:sz w:val="24"/>
                <w:lang w:val="es-ES"/>
              </w:rPr>
            </w:pPr>
            <w:r w:rsidRPr="008F082B">
              <w:rPr>
                <w:rFonts w:asciiTheme="minorHAnsi" w:hAnsiTheme="minorHAnsi" w:cstheme="minorHAnsi"/>
                <w:iCs/>
                <w:sz w:val="24"/>
                <w:lang w:val="es-ES"/>
              </w:rPr>
              <w:t>El Contratista podrá contratar todos los seguros relacionados con el Contrato (incluido, pero no de manera exclusiva, el seguro mencionado en la Cláusula 18) con aseguradoras provenientes de cualquier país elegible.</w:t>
            </w:r>
          </w:p>
          <w:p w:rsidR="00897A81" w:rsidRPr="008F082B" w:rsidRDefault="00897A81" w:rsidP="00206F1F">
            <w:pPr>
              <w:rPr>
                <w:rFonts w:asciiTheme="minorHAnsi" w:hAnsiTheme="minorHAnsi" w:cstheme="minorHAnsi"/>
                <w:iCs/>
                <w:szCs w:val="24"/>
                <w:lang w:val="es-ES"/>
              </w:rPr>
            </w:pPr>
            <w:r w:rsidRPr="008F082B">
              <w:rPr>
                <w:rFonts w:asciiTheme="minorHAnsi" w:hAnsiTheme="minorHAnsi" w:cstheme="minorHAnsi"/>
                <w:iCs/>
                <w:szCs w:val="24"/>
                <w:lang w:val="es-ES"/>
              </w:rPr>
              <w:t>El Contratista contratará todos los seguros obligatorios previstos por la normativa vigente.</w:t>
            </w:r>
          </w:p>
          <w:p w:rsidR="00897A81" w:rsidRPr="008F082B" w:rsidRDefault="00897A81" w:rsidP="00206F1F">
            <w:pPr>
              <w:rPr>
                <w:rFonts w:asciiTheme="minorHAnsi" w:hAnsiTheme="minorHAnsi" w:cstheme="minorHAnsi"/>
                <w:iCs/>
                <w:szCs w:val="24"/>
                <w:lang w:val="es-ES"/>
              </w:rPr>
            </w:pPr>
            <w:r w:rsidRPr="008F082B">
              <w:rPr>
                <w:rFonts w:asciiTheme="minorHAnsi" w:hAnsiTheme="minorHAnsi" w:cstheme="minorHAnsi"/>
                <w:iCs/>
                <w:szCs w:val="24"/>
                <w:lang w:val="es-ES"/>
              </w:rPr>
              <w:t xml:space="preserve">El Contratista será en todo momento el único responsable frente a cualquier reclamación de terceros por concepto de indemnización por daños de cualquier naturaleza o lesiones corporales producidas como consecuencia de la ejecución del presente Contrato por el Contratista, sus Subcontratistas y / o </w:t>
            </w:r>
            <w:r w:rsidRPr="008F082B">
              <w:rPr>
                <w:rFonts w:asciiTheme="minorHAnsi" w:hAnsiTheme="minorHAnsi" w:cstheme="minorHAnsi"/>
                <w:iCs/>
                <w:szCs w:val="24"/>
                <w:lang w:val="es-ES"/>
              </w:rPr>
              <w:lastRenderedPageBreak/>
              <w:t>su respectivo personal.</w:t>
            </w:r>
          </w:p>
          <w:p w:rsidR="00897A81" w:rsidRPr="008F082B" w:rsidRDefault="00897A81" w:rsidP="00206F1F">
            <w:pPr>
              <w:rPr>
                <w:rFonts w:asciiTheme="minorHAnsi" w:hAnsiTheme="minorHAnsi" w:cstheme="minorHAnsi"/>
                <w:iCs/>
                <w:szCs w:val="24"/>
                <w:lang w:val="es-ES"/>
              </w:rPr>
            </w:pPr>
            <w:r w:rsidRPr="008F082B">
              <w:rPr>
                <w:rFonts w:asciiTheme="minorHAnsi" w:hAnsiTheme="minorHAnsi" w:cstheme="minorHAnsi"/>
                <w:iCs/>
                <w:szCs w:val="24"/>
                <w:lang w:val="es-ES"/>
              </w:rPr>
              <w:t>El Contratista contratará un seguro de responsabilidad civil (Seguro contra daños a terceros), que comprenderá los daños corporales y materiales que puedan ser provocados a terceros como consecuencia de la realización de los trabajos, así como durante el plazo de garantía.</w:t>
            </w:r>
          </w:p>
          <w:p w:rsidR="00897A81" w:rsidRPr="008F082B" w:rsidRDefault="00897A81" w:rsidP="00206F1F">
            <w:pPr>
              <w:rPr>
                <w:rFonts w:asciiTheme="minorHAnsi" w:hAnsiTheme="minorHAnsi" w:cstheme="minorHAnsi"/>
                <w:iCs/>
                <w:szCs w:val="24"/>
                <w:lang w:val="es-ES"/>
              </w:rPr>
            </w:pPr>
            <w:r w:rsidRPr="008F082B">
              <w:rPr>
                <w:rFonts w:asciiTheme="minorHAnsi" w:hAnsiTheme="minorHAnsi" w:cstheme="minorHAnsi"/>
                <w:iCs/>
                <w:szCs w:val="24"/>
                <w:lang w:val="es-ES"/>
              </w:rPr>
              <w:t>La póliza de seguros debe especificar que el personal del Contratante, el Ingeniero (y todo su personal), así como el de otras empresas que se encuentren en la Zona de Obras, se considerarán como terceros a efectos de este seguro de responsabilidad civil.</w:t>
            </w:r>
          </w:p>
          <w:p w:rsidR="00897A81" w:rsidRPr="008F082B" w:rsidRDefault="00897A81" w:rsidP="00206F1F">
            <w:pPr>
              <w:pStyle w:val="ClauseSubPara"/>
              <w:spacing w:before="0" w:after="240"/>
              <w:ind w:left="0"/>
              <w:jc w:val="both"/>
              <w:rPr>
                <w:rFonts w:asciiTheme="minorHAnsi" w:hAnsiTheme="minorHAnsi" w:cstheme="minorHAnsi"/>
                <w:sz w:val="24"/>
                <w:szCs w:val="24"/>
                <w:lang w:val="es-ES"/>
              </w:rPr>
            </w:pPr>
            <w:r w:rsidRPr="008F082B">
              <w:rPr>
                <w:rFonts w:asciiTheme="minorHAnsi" w:hAnsiTheme="minorHAnsi" w:cstheme="minorHAnsi"/>
                <w:iCs/>
                <w:sz w:val="24"/>
                <w:szCs w:val="24"/>
                <w:lang w:val="es-ES"/>
              </w:rPr>
              <w:t>El Contratista suscribirá, en conformidad con la normativa vigente, un seguro contra todo riesgo que comprenderá a toda la zona de Obras. Este seguro también deberá proteger contra los daños materiales ocasionados por fenómenos naturales.</w:t>
            </w:r>
          </w:p>
        </w:tc>
      </w:tr>
      <w:tr w:rsidR="00897A81" w:rsidRPr="008F082B" w:rsidTr="002029EC">
        <w:tc>
          <w:tcPr>
            <w:tcW w:w="1702" w:type="dxa"/>
          </w:tcPr>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2" w:name="_Toc421875702"/>
            <w:r w:rsidRPr="008F082B">
              <w:rPr>
                <w:rFonts w:asciiTheme="minorHAnsi" w:hAnsiTheme="minorHAnsi" w:cstheme="minorHAnsi"/>
                <w:bCs/>
                <w:szCs w:val="24"/>
                <w:lang w:val="es-ES"/>
              </w:rPr>
              <w:lastRenderedPageBreak/>
              <w:t>Seguro de las Obras y los Equipos del Contratista</w:t>
            </w:r>
            <w:bookmarkEnd w:id="192"/>
          </w:p>
        </w:tc>
        <w:tc>
          <w:tcPr>
            <w:tcW w:w="7838" w:type="dxa"/>
            <w:gridSpan w:val="4"/>
          </w:tcPr>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La Parte aseguradora asegurará las Obras, los Equipos, los Materiales y los Documentos del Contratista por un valor igual o mayor al costo total de reposición, incluidos los costos de demolición, retiro de escombros y honorarios profesionales y utilidades. El seguro será válido desde la fecha en que se presenten las pruebas con arreglo al inciso (a)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18.1 [Requisitos Generales en Materia de Seguros] hasta la fecha de emisión del Certificado de Recepción de  las Obras.</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La Parte aseguradora mantendrá este seguro a fin de proporcionar cobertura hasta la fecha de emisión del Certificado de Cumplimiento, por pérdidas o daños imputables al Contratista a raíz de una causa que ocurra antes de la emisión del Certificado de Recepción de Obra, y por las pérdidas o daños causados por el Contratista durante cualquier otra operación (incluidas las contempladas en la Cláusula 11 [Responsabilidad por Defectos]).</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La Parte aseguradora asegurará los Equipos del Contratista por un valor igual o mayor al costo total de reposición, incluida la entrega en el Lugar de las Obras. En relación con cada uno de los elementos de los Equipos del Contratista, el seguro estará vigente durante el transporte del mismo al Lugar de las Obras y hasta que se deje de necesitar como Equipo del Contratista.</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Salvo disposición diferente en las Condiciones Especiales, los seguros contemplados en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w:t>
            </w:r>
          </w:p>
          <w:p w:rsidR="00897A81" w:rsidRPr="008F082B" w:rsidRDefault="00897A81" w:rsidP="00EC7C90">
            <w:pPr>
              <w:pStyle w:val="ClauseSubList"/>
              <w:numPr>
                <w:ilvl w:val="0"/>
                <w:numId w:val="56"/>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deberán ser contratados y mantenidos por el Contratista como Parte aseguradora,</w:t>
            </w:r>
          </w:p>
          <w:p w:rsidR="00897A81" w:rsidRPr="008F082B" w:rsidRDefault="00897A81" w:rsidP="00EC7C90">
            <w:pPr>
              <w:pStyle w:val="ClauseSubList"/>
              <w:numPr>
                <w:ilvl w:val="0"/>
                <w:numId w:val="56"/>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deberán cubrir todas las pérdidas y daños que se deban a causas no especificadas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17.3 [Riesgos del  Contratante],</w:t>
            </w:r>
          </w:p>
          <w:p w:rsidR="00897A81" w:rsidRPr="008F082B" w:rsidRDefault="00897A81" w:rsidP="00EC7C90">
            <w:pPr>
              <w:pStyle w:val="ClauseSubList"/>
              <w:numPr>
                <w:ilvl w:val="0"/>
                <w:numId w:val="56"/>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deberán cubrir asimismo, hasta donde sea específicamente requerido en los Documentos de Licitación del Contrato,  pérdidas o daños a una parte de las Obras atribuibles al uso o la ocupación de otra parte de las Obras por parte del Contratante, y pérdidas o daños ocasionados por </w:t>
            </w:r>
            <w:r w:rsidRPr="008F082B">
              <w:rPr>
                <w:rFonts w:asciiTheme="minorHAnsi" w:hAnsiTheme="minorHAnsi" w:cstheme="minorHAnsi"/>
                <w:sz w:val="24"/>
                <w:lang w:val="es-ES"/>
              </w:rPr>
              <w:lastRenderedPageBreak/>
              <w:t xml:space="preserve">los riesgos enumerados en los incisos (c), (g) y (h)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17.3 [Riesgos del  Contratante], excluidos (en cada caso) riesgos que no sean asegurables bajo términos comercialmente razonables, con deducibles por incidente no mayores al monto señalado en los Datos del Contrato (de no indicarse monto, este inciso (d) no será aplicable), y </w:t>
            </w:r>
          </w:p>
          <w:p w:rsidR="00897A81" w:rsidRPr="008F082B" w:rsidRDefault="00897A81" w:rsidP="00EC7C90">
            <w:pPr>
              <w:pStyle w:val="ClauseSubList"/>
              <w:numPr>
                <w:ilvl w:val="0"/>
                <w:numId w:val="56"/>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podrá, sin embargo, excluir la pérdida, los daños y el reacondicionamiento de: </w:t>
            </w:r>
          </w:p>
          <w:p w:rsidR="00897A81" w:rsidRPr="008F082B" w:rsidRDefault="00897A81" w:rsidP="00516040">
            <w:pPr>
              <w:pStyle w:val="ClauseSubListSubList"/>
              <w:numPr>
                <w:ilvl w:val="0"/>
                <w:numId w:val="0"/>
              </w:numPr>
              <w:tabs>
                <w:tab w:val="num" w:pos="3600"/>
              </w:tabs>
              <w:spacing w:after="240"/>
              <w:ind w:left="518"/>
              <w:jc w:val="both"/>
              <w:rPr>
                <w:rFonts w:asciiTheme="minorHAnsi" w:hAnsiTheme="minorHAnsi" w:cstheme="minorHAnsi"/>
                <w:sz w:val="24"/>
                <w:lang w:val="es-ES"/>
              </w:rPr>
            </w:pPr>
            <w:r w:rsidRPr="008F082B">
              <w:rPr>
                <w:rFonts w:asciiTheme="minorHAnsi" w:hAnsiTheme="minorHAnsi" w:cstheme="minorHAnsi"/>
                <w:sz w:val="24"/>
                <w:lang w:val="es-ES"/>
              </w:rPr>
              <w:t>(i) una parte de las Obras que esté en condiciones defectuosas debido a un vicio de diseño, materiales o mano de obra (pero la cobertura incluirá cualesquiera otras partes que se pierdan o dañen como resultado directo de esta condición defectuosa y no según se describe en el inciso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xml:space="preserve">) </w:t>
            </w:r>
            <w:r w:rsidRPr="008F082B">
              <w:rPr>
                <w:rFonts w:asciiTheme="minorHAnsi" w:hAnsiTheme="minorHAnsi" w:cstheme="minorHAnsi"/>
                <w:i/>
                <w:sz w:val="24"/>
                <w:lang w:val="es-ES"/>
              </w:rPr>
              <w:t>infra</w:t>
            </w:r>
            <w:r w:rsidRPr="008F082B">
              <w:rPr>
                <w:rFonts w:asciiTheme="minorHAnsi" w:hAnsiTheme="minorHAnsi" w:cstheme="minorHAnsi"/>
                <w:sz w:val="24"/>
                <w:lang w:val="es-ES"/>
              </w:rPr>
              <w:t>),</w:t>
            </w:r>
          </w:p>
          <w:p w:rsidR="00897A81" w:rsidRPr="008F082B" w:rsidRDefault="00897A81" w:rsidP="00516040">
            <w:pPr>
              <w:pStyle w:val="ClauseSubListSubList"/>
              <w:numPr>
                <w:ilvl w:val="0"/>
                <w:numId w:val="0"/>
              </w:numPr>
              <w:tabs>
                <w:tab w:val="num" w:pos="3600"/>
              </w:tabs>
              <w:spacing w:after="240"/>
              <w:ind w:left="518"/>
              <w:jc w:val="both"/>
              <w:rPr>
                <w:rFonts w:asciiTheme="minorHAnsi" w:hAnsiTheme="minorHAnsi" w:cstheme="minorHAnsi"/>
                <w:sz w:val="24"/>
                <w:lang w:val="es-ES"/>
              </w:rPr>
            </w:pPr>
            <w:r w:rsidRPr="008F082B">
              <w:rPr>
                <w:rFonts w:asciiTheme="minorHAnsi" w:hAnsiTheme="minorHAnsi" w:cstheme="minorHAnsi"/>
                <w:sz w:val="24"/>
                <w:lang w:val="es-ES"/>
              </w:rPr>
              <w:t>(</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una parte de las Obras que se pierda o dañe por el reacondicionamiento de cualquier otra parte de las Obras que esté en condiciones defectuosas debido a un defecto de diseño, materiales o mano de obra,</w:t>
            </w:r>
          </w:p>
          <w:p w:rsidR="00897A81" w:rsidRPr="008F082B" w:rsidRDefault="00897A81" w:rsidP="00516040">
            <w:pPr>
              <w:pStyle w:val="ClauseSubListSubList"/>
              <w:numPr>
                <w:ilvl w:val="0"/>
                <w:numId w:val="0"/>
              </w:numPr>
              <w:tabs>
                <w:tab w:val="num" w:pos="3600"/>
              </w:tabs>
              <w:spacing w:after="240"/>
              <w:ind w:left="518"/>
              <w:jc w:val="both"/>
              <w:rPr>
                <w:rFonts w:asciiTheme="minorHAnsi" w:hAnsiTheme="minorHAnsi" w:cstheme="minorHAnsi"/>
                <w:sz w:val="24"/>
                <w:lang w:val="es-ES"/>
              </w:rPr>
            </w:pPr>
            <w:r w:rsidRPr="008F082B">
              <w:rPr>
                <w:rFonts w:asciiTheme="minorHAnsi" w:hAnsiTheme="minorHAnsi" w:cstheme="minorHAnsi"/>
                <w:sz w:val="24"/>
                <w:lang w:val="es-ES"/>
              </w:rPr>
              <w:t>(</w:t>
            </w:r>
            <w:proofErr w:type="spellStart"/>
            <w:r w:rsidRPr="008F082B">
              <w:rPr>
                <w:rFonts w:asciiTheme="minorHAnsi" w:hAnsiTheme="minorHAnsi" w:cstheme="minorHAnsi"/>
                <w:sz w:val="24"/>
                <w:lang w:val="es-ES"/>
              </w:rPr>
              <w:t>iii</w:t>
            </w:r>
            <w:proofErr w:type="spellEnd"/>
            <w:r w:rsidRPr="008F082B">
              <w:rPr>
                <w:rFonts w:asciiTheme="minorHAnsi" w:hAnsiTheme="minorHAnsi" w:cstheme="minorHAnsi"/>
                <w:sz w:val="24"/>
                <w:lang w:val="es-ES"/>
              </w:rPr>
              <w:t xml:space="preserve">) una parte de las Obras que haya sido recibida por el  Contratante, salvo en la medida en que el Contratista sea responsable por la pérdida o daño, y </w:t>
            </w:r>
          </w:p>
          <w:p w:rsidR="00897A81" w:rsidRPr="008F082B" w:rsidRDefault="00897A81" w:rsidP="00516040">
            <w:pPr>
              <w:pStyle w:val="ClauseSubListSubList"/>
              <w:numPr>
                <w:ilvl w:val="0"/>
                <w:numId w:val="0"/>
              </w:numPr>
              <w:tabs>
                <w:tab w:val="num" w:pos="3600"/>
              </w:tabs>
              <w:spacing w:after="240"/>
              <w:ind w:left="518"/>
              <w:jc w:val="both"/>
              <w:rPr>
                <w:rFonts w:asciiTheme="minorHAnsi" w:hAnsiTheme="minorHAnsi" w:cstheme="minorHAnsi"/>
                <w:sz w:val="24"/>
                <w:lang w:val="es-ES"/>
              </w:rPr>
            </w:pPr>
            <w:r w:rsidRPr="008F082B">
              <w:rPr>
                <w:rFonts w:asciiTheme="minorHAnsi" w:hAnsiTheme="minorHAnsi" w:cstheme="minorHAnsi"/>
                <w:sz w:val="24"/>
                <w:lang w:val="es-ES"/>
              </w:rPr>
              <w:t>(</w:t>
            </w:r>
            <w:proofErr w:type="spellStart"/>
            <w:r w:rsidRPr="008F082B">
              <w:rPr>
                <w:rFonts w:asciiTheme="minorHAnsi" w:hAnsiTheme="minorHAnsi" w:cstheme="minorHAnsi"/>
                <w:sz w:val="24"/>
                <w:lang w:val="es-ES"/>
              </w:rPr>
              <w:t>iv</w:t>
            </w:r>
            <w:proofErr w:type="spellEnd"/>
            <w:r w:rsidRPr="008F082B">
              <w:rPr>
                <w:rFonts w:asciiTheme="minorHAnsi" w:hAnsiTheme="minorHAnsi" w:cstheme="minorHAnsi"/>
                <w:sz w:val="24"/>
                <w:lang w:val="es-ES"/>
              </w:rPr>
              <w:t xml:space="preserve">) Bienes mientras no estén en el País, sujeto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14.5 [Equipos y Materiales para las Obras]. </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después de haber transcurrido más de un año a partir de la Fecha Base, la cobertura descrita en el inciso (d) </w:t>
            </w:r>
            <w:r w:rsidRPr="008F082B">
              <w:rPr>
                <w:rFonts w:asciiTheme="minorHAnsi" w:hAnsiTheme="minorHAnsi" w:cstheme="minorHAnsi"/>
                <w:i/>
                <w:sz w:val="24"/>
                <w:lang w:val="es-ES"/>
              </w:rPr>
              <w:t>supra</w:t>
            </w:r>
            <w:r w:rsidRPr="008F082B">
              <w:rPr>
                <w:rFonts w:asciiTheme="minorHAnsi" w:hAnsiTheme="minorHAnsi" w:cstheme="minorHAnsi"/>
                <w:sz w:val="24"/>
                <w:lang w:val="es-ES"/>
              </w:rPr>
              <w:t xml:space="preserve"> deja de estar disponible bajo términos comercialmente razonables, el Contratista (como Parte aseguradora) notificará al Contratante, con información complementaria. El Contratante entonces: (i) con sujeción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2.5 [Reclamaciones del Contratante] tendrá derecho a recibir el pago de un monto equivalente a los términos comercialmente razonables que el Contratista debería haber previsto pagar por dicha cobertura, y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xml:space="preserve">) salvo que obtenga la cobertura bajo términos comercialmente razonables, se considerará que ha aprobado la omisión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18.1 [Requisitos Generales en Materia de Seguros].</w:t>
            </w:r>
          </w:p>
        </w:tc>
      </w:tr>
      <w:tr w:rsidR="00897A81" w:rsidRPr="008F082B" w:rsidTr="002029EC">
        <w:tc>
          <w:tcPr>
            <w:tcW w:w="1702" w:type="dxa"/>
          </w:tcPr>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3" w:name="_Toc421875703"/>
            <w:r w:rsidRPr="008F082B">
              <w:rPr>
                <w:rFonts w:asciiTheme="minorHAnsi" w:hAnsiTheme="minorHAnsi" w:cstheme="minorHAnsi"/>
                <w:bCs/>
                <w:szCs w:val="24"/>
                <w:lang w:val="es-ES"/>
              </w:rPr>
              <w:lastRenderedPageBreak/>
              <w:t>Seguro Contra Lesiones  Personales y Daños a la Propiedad</w:t>
            </w:r>
            <w:bookmarkEnd w:id="193"/>
          </w:p>
        </w:tc>
        <w:tc>
          <w:tcPr>
            <w:tcW w:w="7838" w:type="dxa"/>
            <w:gridSpan w:val="4"/>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La Parte aseguradora asegurará contra la responsabilidad de cada una de las Partes por cualquier pérdida, daño, muerte o lesión corporal que  pueda ocurrir a cualquier propiedad física (salvo los elementos asegurados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18.2 [Seguro de las Obras y los Equipos del Contratista]) o a cualquier persona (a excepción de personas aseguradas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18.4 [Seguro del Personal del Contratista]), que surjan a raíz del cumplimiento del Contrato por parte del Contratista y antes de la emisión del Certificado de Cumplimiento. </w:t>
            </w:r>
          </w:p>
          <w:p w:rsidR="00897A81" w:rsidRPr="008F082B" w:rsidRDefault="00897A81" w:rsidP="00206F1F">
            <w:pPr>
              <w:snapToGrid w:val="0"/>
              <w:spacing w:before="60" w:after="60"/>
              <w:rPr>
                <w:rFonts w:asciiTheme="minorHAnsi" w:hAnsiTheme="minorHAnsi" w:cstheme="minorHAnsi"/>
                <w:iCs/>
                <w:szCs w:val="24"/>
                <w:lang w:val="es-ES"/>
              </w:rPr>
            </w:pPr>
            <w:r w:rsidRPr="008F082B">
              <w:rPr>
                <w:rFonts w:asciiTheme="minorHAnsi" w:hAnsiTheme="minorHAnsi" w:cstheme="minorHAnsi"/>
                <w:lang w:val="es-ES"/>
              </w:rPr>
              <w:t>El seguro será por e</w:t>
            </w:r>
            <w:r w:rsidRPr="008F082B">
              <w:rPr>
                <w:rFonts w:asciiTheme="minorHAnsi" w:hAnsiTheme="minorHAnsi" w:cstheme="minorHAnsi"/>
                <w:iCs/>
                <w:szCs w:val="24"/>
                <w:lang w:val="es-ES"/>
              </w:rPr>
              <w:t>l monto que establezca la Legislación Nacional Vigente.</w:t>
            </w:r>
          </w:p>
          <w:p w:rsidR="00897A81" w:rsidRPr="008F082B" w:rsidRDefault="00897A81" w:rsidP="00206F1F">
            <w:pPr>
              <w:snapToGrid w:val="0"/>
              <w:spacing w:before="60" w:after="60"/>
              <w:rPr>
                <w:rFonts w:asciiTheme="minorHAnsi" w:hAnsiTheme="minorHAnsi" w:cstheme="minorHAnsi"/>
                <w:iCs/>
                <w:szCs w:val="24"/>
                <w:lang w:val="es-ES"/>
              </w:rPr>
            </w:pP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Salvo disposición diferente en las Condiciones Especiales, los seguros especificados en esta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w:t>
            </w:r>
          </w:p>
          <w:p w:rsidR="00897A81" w:rsidRPr="008F082B" w:rsidRDefault="00897A81" w:rsidP="00516040">
            <w:pPr>
              <w:pStyle w:val="ClauseSubList"/>
              <w:numPr>
                <w:ilvl w:val="0"/>
                <w:numId w:val="0"/>
              </w:numPr>
              <w:tabs>
                <w:tab w:val="left" w:pos="522"/>
              </w:tabs>
              <w:spacing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(a)</w:t>
            </w:r>
            <w:r w:rsidRPr="008F082B">
              <w:rPr>
                <w:rFonts w:asciiTheme="minorHAnsi" w:hAnsiTheme="minorHAnsi" w:cstheme="minorHAnsi"/>
                <w:sz w:val="24"/>
                <w:lang w:val="es-ES"/>
              </w:rPr>
              <w:tab/>
              <w:t xml:space="preserve">deberán ser contratados y mantenidos por el Contratista como Parte aseguradora, </w:t>
            </w:r>
          </w:p>
          <w:p w:rsidR="00897A81" w:rsidRPr="008F082B" w:rsidRDefault="00897A81">
            <w:pPr>
              <w:pStyle w:val="ClauseSubList"/>
              <w:numPr>
                <w:ilvl w:val="0"/>
                <w:numId w:val="0"/>
              </w:numPr>
              <w:tabs>
                <w:tab w:val="left" w:pos="522"/>
              </w:tabs>
              <w:spacing w:after="200"/>
              <w:ind w:left="522" w:hanging="522"/>
              <w:jc w:val="both"/>
              <w:rPr>
                <w:rFonts w:asciiTheme="minorHAnsi" w:hAnsiTheme="minorHAnsi" w:cstheme="minorHAnsi"/>
                <w:sz w:val="24"/>
                <w:szCs w:val="24"/>
                <w:lang w:val="es-ES"/>
              </w:rPr>
            </w:pPr>
            <w:r w:rsidRPr="008F082B">
              <w:rPr>
                <w:rFonts w:asciiTheme="minorHAnsi" w:hAnsiTheme="minorHAnsi" w:cstheme="minorHAnsi"/>
                <w:sz w:val="24"/>
                <w:lang w:val="es-ES"/>
              </w:rPr>
              <w:t>(b)</w:t>
            </w:r>
            <w:r w:rsidRPr="008F082B">
              <w:rPr>
                <w:rFonts w:asciiTheme="minorHAnsi" w:hAnsiTheme="minorHAnsi" w:cstheme="minorHAnsi"/>
                <w:sz w:val="24"/>
                <w:lang w:val="es-ES"/>
              </w:rPr>
              <w:tab/>
              <w:t xml:space="preserve">deberán cubrir la responsabilidad por todas las pérdidas y daños que sufra la propiedad del Contratante (salvo los elementos asegurados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18.2) como consecuencia del cumplimiento del Contrato por parte del Contratista.</w:t>
            </w:r>
            <w:r w:rsidRPr="008F082B">
              <w:rPr>
                <w:rFonts w:asciiTheme="minorHAnsi" w:hAnsiTheme="minorHAnsi" w:cstheme="minorHAnsi"/>
                <w:sz w:val="24"/>
                <w:lang w:val="es-ES"/>
              </w:rPr>
              <w:tab/>
            </w:r>
          </w:p>
        </w:tc>
      </w:tr>
      <w:tr w:rsidR="00897A81" w:rsidRPr="008F082B" w:rsidTr="002029EC">
        <w:tc>
          <w:tcPr>
            <w:tcW w:w="1702" w:type="dxa"/>
          </w:tcPr>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4" w:name="_Toc421875704"/>
            <w:r w:rsidRPr="008F082B">
              <w:rPr>
                <w:rFonts w:asciiTheme="minorHAnsi" w:hAnsiTheme="minorHAnsi" w:cstheme="minorHAnsi"/>
                <w:bCs/>
                <w:szCs w:val="24"/>
                <w:lang w:val="es-ES"/>
              </w:rPr>
              <w:lastRenderedPageBreak/>
              <w:t>Seguro para el Personal del Contratista</w:t>
            </w:r>
            <w:bookmarkEnd w:id="194"/>
            <w:r w:rsidRPr="008F082B">
              <w:rPr>
                <w:rFonts w:asciiTheme="minorHAnsi" w:hAnsiTheme="minorHAnsi" w:cstheme="minorHAnsi"/>
                <w:lang w:val="es-ES"/>
              </w:rPr>
              <w:t xml:space="preserve"> </w:t>
            </w:r>
          </w:p>
        </w:tc>
        <w:tc>
          <w:tcPr>
            <w:tcW w:w="7838" w:type="dxa"/>
            <w:gridSpan w:val="4"/>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contratará y mantendrá un seguro de responsabilidad civil contra reclamaciones, daños, pérdidas y gastos (incluidos honorarios y gastos de </w:t>
            </w:r>
            <w:proofErr w:type="gramStart"/>
            <w:r w:rsidRPr="008F082B">
              <w:rPr>
                <w:rFonts w:asciiTheme="minorHAnsi" w:hAnsiTheme="minorHAnsi" w:cstheme="minorHAnsi"/>
                <w:sz w:val="24"/>
                <w:lang w:val="es-ES"/>
              </w:rPr>
              <w:t>abogados )</w:t>
            </w:r>
            <w:proofErr w:type="gramEnd"/>
            <w:r w:rsidRPr="008F082B">
              <w:rPr>
                <w:rFonts w:asciiTheme="minorHAnsi" w:hAnsiTheme="minorHAnsi" w:cstheme="minorHAnsi"/>
                <w:sz w:val="24"/>
                <w:lang w:val="es-ES"/>
              </w:rPr>
              <w:t xml:space="preserve"> como resultado de lesiones, enfermedades o muerte de cualquier persona empleada por el Contratista o cualquier otro miembro del Personal del Contratista. </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El seguro deberá cubrir al Contratante y al Ingeniero contra responsabilidad por reclamos, daños, pérdidas y gastos (incluyendo honorarios y gastos de abogados) que surjan de lesiones,  enfermedad o muerte de cualquier persona empleada por el Contratista o cualquier otro miembro del personal del Contratista, excepto que este seguro podrá excluir pérdidas y reclamaciones en la medida en que sean producto de cualquier acto o negligencia del Contratante o del Personal del  Contratante. </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El seguro deberá ser mantenido en plena vigencia y efecto durante todo el tiempo en que el personal mencionado trabaje en la ejecución de las Obras. En el caso de los empleados de un Subcontratista, este último podrá contratar el seguro, pero el Contratista será responsable de velar por el cumplimiento de esta Cláusula.</w:t>
            </w:r>
          </w:p>
          <w:p w:rsidR="00897A81" w:rsidRPr="008F082B" w:rsidRDefault="00897A81">
            <w:pPr>
              <w:snapToGrid w:val="0"/>
              <w:spacing w:before="60" w:after="60"/>
              <w:rPr>
                <w:rFonts w:asciiTheme="minorHAnsi" w:hAnsiTheme="minorHAnsi" w:cstheme="minorHAnsi"/>
              </w:rPr>
            </w:pPr>
            <w:r w:rsidRPr="008F082B">
              <w:rPr>
                <w:rFonts w:asciiTheme="minorHAnsi" w:hAnsiTheme="minorHAnsi" w:cstheme="minorHAnsi"/>
                <w:szCs w:val="24"/>
                <w:lang w:val="es-ES"/>
              </w:rPr>
              <w:t xml:space="preserve">Este Seguro se regirá por la Legislación Nacional Vigente y se puede consultar en la página web del Banco de Seguros del Estado: </w:t>
            </w:r>
            <w:hyperlink r:id="rId19" w:history="1">
              <w:r w:rsidRPr="008F082B">
                <w:rPr>
                  <w:rStyle w:val="Hipervnculo"/>
                  <w:rFonts w:asciiTheme="minorHAnsi" w:hAnsiTheme="minorHAnsi" w:cstheme="minorHAnsi"/>
                  <w:lang w:val="es-ES"/>
                </w:rPr>
                <w:t>www.bse.gub.uy</w:t>
              </w:r>
            </w:hyperlink>
            <w:r w:rsidRPr="008F082B">
              <w:rPr>
                <w:rFonts w:asciiTheme="minorHAnsi" w:hAnsiTheme="minorHAnsi" w:cstheme="minorHAnsi"/>
              </w:rPr>
              <w:t>.</w:t>
            </w:r>
          </w:p>
          <w:p w:rsidR="00897A81" w:rsidRPr="008F082B" w:rsidRDefault="00897A81">
            <w:pPr>
              <w:snapToGrid w:val="0"/>
              <w:spacing w:before="60" w:after="60"/>
              <w:rPr>
                <w:rFonts w:asciiTheme="minorHAnsi" w:hAnsiTheme="minorHAnsi" w:cstheme="minorHAnsi"/>
                <w:lang w:val="es-ES"/>
              </w:rPr>
            </w:pPr>
          </w:p>
        </w:tc>
      </w:tr>
      <w:tr w:rsidR="00897A81" w:rsidRPr="008F082B" w:rsidTr="002029EC">
        <w:tc>
          <w:tcPr>
            <w:tcW w:w="9540" w:type="dxa"/>
            <w:gridSpan w:val="5"/>
          </w:tcPr>
          <w:p w:rsidR="00897A81" w:rsidRPr="008F082B" w:rsidRDefault="00897A81">
            <w:pPr>
              <w:pStyle w:val="StyleSection7heading3After10pt"/>
              <w:numPr>
                <w:ilvl w:val="0"/>
                <w:numId w:val="162"/>
              </w:numPr>
              <w:rPr>
                <w:rFonts w:asciiTheme="minorHAnsi" w:hAnsiTheme="minorHAnsi" w:cstheme="minorHAnsi"/>
                <w:lang w:val="es-ES"/>
              </w:rPr>
            </w:pPr>
            <w:bookmarkStart w:id="195" w:name="_Toc421875705"/>
            <w:r w:rsidRPr="008F082B">
              <w:rPr>
                <w:rFonts w:asciiTheme="minorHAnsi" w:hAnsiTheme="minorHAnsi" w:cstheme="minorHAnsi"/>
                <w:lang w:val="es-ES"/>
              </w:rPr>
              <w:t>.</w:t>
            </w:r>
            <w:r w:rsidRPr="008F082B">
              <w:rPr>
                <w:rFonts w:asciiTheme="minorHAnsi" w:hAnsiTheme="minorHAnsi" w:cstheme="minorHAnsi"/>
                <w:lang w:val="es-ES"/>
              </w:rPr>
              <w:tab/>
              <w:t>Fuerza Mayor</w:t>
            </w:r>
            <w:bookmarkEnd w:id="195"/>
          </w:p>
        </w:tc>
      </w:tr>
      <w:tr w:rsidR="00897A81" w:rsidRPr="008F082B" w:rsidTr="002029EC">
        <w:trPr>
          <w:hidden/>
        </w:trPr>
        <w:tc>
          <w:tcPr>
            <w:tcW w:w="1702" w:type="dxa"/>
          </w:tcPr>
          <w:p w:rsidR="00897A81" w:rsidRPr="008F082B" w:rsidRDefault="00897A81" w:rsidP="00F46BB4">
            <w:pPr>
              <w:pStyle w:val="Prrafodelista"/>
              <w:numPr>
                <w:ilvl w:val="0"/>
                <w:numId w:val="161"/>
              </w:numPr>
              <w:tabs>
                <w:tab w:val="left" w:pos="-108"/>
                <w:tab w:val="left" w:pos="460"/>
              </w:tabs>
              <w:suppressAutoHyphens/>
              <w:ind w:right="-108"/>
              <w:contextualSpacing w:val="0"/>
              <w:outlineLvl w:val="2"/>
              <w:rPr>
                <w:rFonts w:asciiTheme="minorHAnsi" w:hAnsiTheme="minorHAnsi" w:cstheme="minorHAnsi"/>
                <w:b/>
                <w:bCs/>
                <w:vanish/>
                <w:lang w:val="es-ES"/>
              </w:rPr>
            </w:pPr>
          </w:p>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6" w:name="_Toc421875706"/>
            <w:r w:rsidRPr="008F082B">
              <w:rPr>
                <w:rFonts w:asciiTheme="minorHAnsi" w:hAnsiTheme="minorHAnsi" w:cstheme="minorHAnsi"/>
                <w:bCs/>
                <w:szCs w:val="24"/>
                <w:lang w:val="es-ES"/>
              </w:rPr>
              <w:t>Definición de Fuerza Mayor</w:t>
            </w:r>
            <w:bookmarkEnd w:id="196"/>
          </w:p>
        </w:tc>
        <w:tc>
          <w:tcPr>
            <w:tcW w:w="7838" w:type="dxa"/>
            <w:gridSpan w:val="4"/>
          </w:tcPr>
          <w:p w:rsidR="00897A81" w:rsidRPr="008F082B" w:rsidRDefault="00897A81" w:rsidP="00516040">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lang w:val="es-ES"/>
              </w:rPr>
              <w:t xml:space="preserve">En esta cláusula,  “Fuerza Mayor” significa un evento excepcional o circunstancia: </w:t>
            </w:r>
          </w:p>
          <w:p w:rsidR="00897A81" w:rsidRPr="008F082B" w:rsidRDefault="00897A81" w:rsidP="00EC7C90">
            <w:pPr>
              <w:pStyle w:val="ClauseSubList"/>
              <w:numPr>
                <w:ilvl w:val="0"/>
                <w:numId w:val="19"/>
              </w:numPr>
              <w:tabs>
                <w:tab w:val="left" w:pos="570"/>
              </w:tabs>
              <w:spacing w:after="200"/>
              <w:ind w:left="57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que está fuera del control de una Parte,</w:t>
            </w:r>
          </w:p>
          <w:p w:rsidR="00897A81" w:rsidRPr="008F082B" w:rsidRDefault="00897A81" w:rsidP="00EC7C90">
            <w:pPr>
              <w:pStyle w:val="ClauseSubList"/>
              <w:numPr>
                <w:ilvl w:val="0"/>
                <w:numId w:val="19"/>
              </w:numPr>
              <w:tabs>
                <w:tab w:val="left" w:pos="570"/>
              </w:tabs>
              <w:spacing w:after="200"/>
              <w:ind w:left="57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contra la que dicha Parte no pudo razonablemente haber tomado provisiones para protegerse antes de celebrar el Contrato,</w:t>
            </w:r>
          </w:p>
          <w:p w:rsidR="00897A81" w:rsidRPr="008F082B" w:rsidRDefault="00897A81" w:rsidP="00EC7C90">
            <w:pPr>
              <w:pStyle w:val="ClauseSubList"/>
              <w:numPr>
                <w:ilvl w:val="0"/>
                <w:numId w:val="19"/>
              </w:numPr>
              <w:tabs>
                <w:tab w:val="left" w:pos="570"/>
              </w:tabs>
              <w:spacing w:after="200"/>
              <w:ind w:left="57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que, una vez producida, dicha Parte  no pudo razonablemente haber evitado o superado , y </w:t>
            </w:r>
          </w:p>
          <w:p w:rsidR="00897A81" w:rsidRPr="008F082B" w:rsidRDefault="00897A81" w:rsidP="00EC7C90">
            <w:pPr>
              <w:pStyle w:val="ClauseSubList"/>
              <w:numPr>
                <w:ilvl w:val="0"/>
                <w:numId w:val="19"/>
              </w:numPr>
              <w:tabs>
                <w:tab w:val="left" w:pos="570"/>
              </w:tabs>
              <w:spacing w:after="200"/>
              <w:ind w:left="57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que no pueda atribuirse sustancialmente a la otra Parte.</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lastRenderedPageBreak/>
              <w:t xml:space="preserve">La Fuerza Mayor puede incluir, pero no de manera exclusiva, acontecimientos excepcionales o circunstancias como las que enumeran a continuación, siempre y cuando se cumplan las condiciones de los incisos (a) a (d) </w:t>
            </w:r>
            <w:r w:rsidRPr="008F082B">
              <w:rPr>
                <w:rFonts w:asciiTheme="minorHAnsi" w:hAnsiTheme="minorHAnsi" w:cstheme="minorHAnsi"/>
                <w:i/>
                <w:sz w:val="24"/>
                <w:lang w:val="es-ES"/>
              </w:rPr>
              <w:t>supra</w:t>
            </w:r>
            <w:r w:rsidRPr="008F082B">
              <w:rPr>
                <w:rFonts w:asciiTheme="minorHAnsi" w:hAnsiTheme="minorHAnsi" w:cstheme="minorHAnsi"/>
                <w:sz w:val="24"/>
                <w:lang w:val="es-ES"/>
              </w:rPr>
              <w:t>:</w:t>
            </w:r>
          </w:p>
          <w:p w:rsidR="00897A81" w:rsidRPr="008F082B" w:rsidRDefault="00897A81" w:rsidP="00EC7C90">
            <w:pPr>
              <w:pStyle w:val="ClauseSubListSubList"/>
              <w:numPr>
                <w:ilvl w:val="0"/>
                <w:numId w:val="17"/>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guerra, hostilidades (ya sea que la guerra sea  declarada o no), invasión, acto de enemigos extranjeros,</w:t>
            </w:r>
          </w:p>
          <w:p w:rsidR="00897A81" w:rsidRPr="008F082B" w:rsidRDefault="00897A81" w:rsidP="00EC7C90">
            <w:pPr>
              <w:pStyle w:val="ClauseSubListSubList"/>
              <w:numPr>
                <w:ilvl w:val="0"/>
                <w:numId w:val="17"/>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rebelión, terrorismo, sabotaje por  personas distintas al Personal del Contratista, revolución, insurrección, usurpación del poder o asunción del poder por los militares, o guerra civil,</w:t>
            </w:r>
          </w:p>
          <w:p w:rsidR="00897A81" w:rsidRPr="008F082B" w:rsidRDefault="00897A81" w:rsidP="00EC7C90">
            <w:pPr>
              <w:pStyle w:val="ClauseSubListSubList"/>
              <w:numPr>
                <w:ilvl w:val="0"/>
                <w:numId w:val="17"/>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disturbio, conmoción,  huelga o cierre patronal por personas distintas al Personal del Contratista,</w:t>
            </w:r>
          </w:p>
          <w:p w:rsidR="00897A81" w:rsidRPr="008F082B" w:rsidRDefault="00897A81" w:rsidP="00EC7C90">
            <w:pPr>
              <w:pStyle w:val="ClauseSubListSubList"/>
              <w:numPr>
                <w:ilvl w:val="0"/>
                <w:numId w:val="17"/>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 xml:space="preserve">municiones de guerra, material explosivo, radiación ionizante o contaminación por radioactividad, salvo en los casos en que ello pueda ser atribuible al uso de dichas municiones, materiales explosivos, radiaciones o radioactividad por el Contratista, y </w:t>
            </w:r>
          </w:p>
          <w:p w:rsidR="00897A81" w:rsidRPr="008F082B" w:rsidRDefault="00897A81" w:rsidP="00206F1F">
            <w:pPr>
              <w:pStyle w:val="ClauseSubListSubList"/>
              <w:numPr>
                <w:ilvl w:val="0"/>
                <w:numId w:val="17"/>
              </w:numPr>
              <w:spacing w:after="16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desastres naturales como terremotos, huracanes, tifones o actividad volcánica.</w:t>
            </w:r>
          </w:p>
          <w:p w:rsidR="00897A81" w:rsidRPr="008F082B" w:rsidRDefault="00897A81" w:rsidP="00206F1F">
            <w:pPr>
              <w:rPr>
                <w:rFonts w:asciiTheme="minorHAnsi" w:hAnsiTheme="minorHAnsi" w:cstheme="minorHAnsi"/>
                <w:szCs w:val="24"/>
                <w:lang w:val="es-ES"/>
              </w:rPr>
            </w:pPr>
            <w:r w:rsidRPr="008F082B">
              <w:rPr>
                <w:rFonts w:asciiTheme="minorHAnsi" w:hAnsiTheme="minorHAnsi" w:cstheme="minorHAnsi"/>
                <w:szCs w:val="24"/>
                <w:lang w:val="es-ES"/>
              </w:rPr>
              <w:t>Para tener derecho a indemnización de acuerdo a lo establecido el presente documento, el Contratista deberá documentar:</w:t>
            </w:r>
          </w:p>
          <w:p w:rsidR="00897A81" w:rsidRPr="008F082B" w:rsidRDefault="00897A81" w:rsidP="00206F1F">
            <w:pPr>
              <w:rPr>
                <w:rFonts w:asciiTheme="minorHAnsi" w:hAnsiTheme="minorHAnsi" w:cstheme="minorHAnsi"/>
                <w:szCs w:val="24"/>
                <w:lang w:val="es-ES"/>
              </w:rPr>
            </w:pPr>
            <w:r w:rsidRPr="008F082B">
              <w:rPr>
                <w:rFonts w:asciiTheme="minorHAnsi" w:hAnsiTheme="minorHAnsi" w:cstheme="minorHAnsi"/>
                <w:szCs w:val="24"/>
                <w:lang w:val="es-ES"/>
              </w:rPr>
              <w:t>(a) la imprevisibilidad del evento dañoso;</w:t>
            </w:r>
          </w:p>
          <w:p w:rsidR="00897A81" w:rsidRPr="008F082B" w:rsidRDefault="00897A81" w:rsidP="00206F1F">
            <w:pPr>
              <w:rPr>
                <w:rFonts w:asciiTheme="minorHAnsi" w:hAnsiTheme="minorHAnsi" w:cstheme="minorHAnsi"/>
                <w:szCs w:val="24"/>
                <w:lang w:val="es-ES"/>
              </w:rPr>
            </w:pPr>
            <w:r w:rsidRPr="008F082B">
              <w:rPr>
                <w:rFonts w:asciiTheme="minorHAnsi" w:hAnsiTheme="minorHAnsi" w:cstheme="minorHAnsi"/>
                <w:szCs w:val="24"/>
                <w:lang w:val="es-ES"/>
              </w:rPr>
              <w:t>(b) independencia y exterioridad del hecho con su voluntad;</w:t>
            </w:r>
          </w:p>
          <w:p w:rsidR="00897A81" w:rsidRPr="008F082B" w:rsidRDefault="00897A81" w:rsidP="00206F1F">
            <w:pPr>
              <w:rPr>
                <w:rFonts w:asciiTheme="minorHAnsi" w:hAnsiTheme="minorHAnsi" w:cstheme="minorHAnsi"/>
                <w:szCs w:val="24"/>
                <w:lang w:val="es-ES"/>
              </w:rPr>
            </w:pPr>
            <w:r w:rsidRPr="008F082B">
              <w:rPr>
                <w:rFonts w:asciiTheme="minorHAnsi" w:hAnsiTheme="minorHAnsi" w:cstheme="minorHAnsi"/>
                <w:szCs w:val="24"/>
                <w:lang w:val="es-ES"/>
              </w:rPr>
              <w:t>(c) inevitabilidad del mismo.</w:t>
            </w:r>
          </w:p>
          <w:p w:rsidR="00897A81" w:rsidRPr="008F082B" w:rsidRDefault="00897A81">
            <w:pPr>
              <w:pStyle w:val="ClauseSubListSubList"/>
              <w:numPr>
                <w:ilvl w:val="0"/>
                <w:numId w:val="0"/>
              </w:numPr>
              <w:spacing w:after="16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De la misma manera, no se considerarán casos de Fuerza Mayor, los actos o acontecimientos que hagan el cumplimiento de una obligación únicamente más difícil o más </w:t>
            </w:r>
            <w:proofErr w:type="gramStart"/>
            <w:r w:rsidRPr="008F082B">
              <w:rPr>
                <w:rFonts w:asciiTheme="minorHAnsi" w:hAnsiTheme="minorHAnsi" w:cstheme="minorHAnsi"/>
                <w:sz w:val="24"/>
                <w:szCs w:val="24"/>
                <w:lang w:val="es-ES"/>
              </w:rPr>
              <w:t>oneroso</w:t>
            </w:r>
            <w:proofErr w:type="gramEnd"/>
            <w:r w:rsidRPr="008F082B">
              <w:rPr>
                <w:rFonts w:asciiTheme="minorHAnsi" w:hAnsiTheme="minorHAnsi" w:cstheme="minorHAnsi"/>
                <w:sz w:val="24"/>
                <w:szCs w:val="24"/>
                <w:lang w:val="es-ES"/>
              </w:rPr>
              <w:t xml:space="preserve"> para la parte correspondiente.</w:t>
            </w:r>
          </w:p>
          <w:p w:rsidR="00897A81" w:rsidRPr="008F082B" w:rsidRDefault="00897A81">
            <w:pPr>
              <w:pStyle w:val="ClauseSubListSubList"/>
              <w:numPr>
                <w:ilvl w:val="0"/>
                <w:numId w:val="0"/>
              </w:numPr>
              <w:spacing w:after="160"/>
              <w:jc w:val="both"/>
              <w:rPr>
                <w:rFonts w:asciiTheme="minorHAnsi" w:hAnsiTheme="minorHAnsi" w:cstheme="minorHAnsi"/>
                <w:sz w:val="24"/>
                <w:szCs w:val="24"/>
                <w:lang w:val="es-ES"/>
              </w:rPr>
            </w:pPr>
          </w:p>
        </w:tc>
      </w:tr>
      <w:tr w:rsidR="00897A81" w:rsidRPr="008F082B" w:rsidTr="002029EC">
        <w:tc>
          <w:tcPr>
            <w:tcW w:w="1702" w:type="dxa"/>
          </w:tcPr>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7" w:name="_Toc421875707"/>
            <w:r w:rsidRPr="008F082B">
              <w:rPr>
                <w:rFonts w:asciiTheme="minorHAnsi" w:hAnsiTheme="minorHAnsi" w:cstheme="minorHAnsi"/>
                <w:bCs/>
                <w:szCs w:val="24"/>
                <w:lang w:val="es-ES"/>
              </w:rPr>
              <w:lastRenderedPageBreak/>
              <w:t>Notificación de Casos de Fuerza Mayor</w:t>
            </w:r>
            <w:bookmarkEnd w:id="197"/>
          </w:p>
        </w:tc>
        <w:tc>
          <w:tcPr>
            <w:tcW w:w="7838" w:type="dxa"/>
            <w:gridSpan w:val="4"/>
          </w:tcPr>
          <w:p w:rsidR="00897A81" w:rsidRPr="008F082B" w:rsidRDefault="00897A81" w:rsidP="00516040">
            <w:pPr>
              <w:pStyle w:val="ClauseSubPara"/>
              <w:spacing w:before="0" w:after="16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Si por Fuerza Mayor una de las Partes se ve o se verá impedida de cumplir sus obligaciones sustanciales en virtud del Contrato, ésta notificará a la otra sobre la situación o circunstancia constitutiva de la  Fuerza Mayor y especificará las obligaciones que no se puedan o no se podrán cumplir. La notificación se hará dentro del plazo de 14 días a partir de la fecha en que la Parte </w:t>
            </w:r>
            <w:proofErr w:type="gramStart"/>
            <w:r w:rsidRPr="008F082B">
              <w:rPr>
                <w:rFonts w:asciiTheme="minorHAnsi" w:hAnsiTheme="minorHAnsi" w:cstheme="minorHAnsi"/>
                <w:sz w:val="24"/>
                <w:szCs w:val="24"/>
                <w:lang w:val="es-ES"/>
              </w:rPr>
              <w:t>tomó ,</w:t>
            </w:r>
            <w:proofErr w:type="gramEnd"/>
            <w:r w:rsidRPr="008F082B">
              <w:rPr>
                <w:rFonts w:asciiTheme="minorHAnsi" w:hAnsiTheme="minorHAnsi" w:cstheme="minorHAnsi"/>
                <w:sz w:val="24"/>
                <w:szCs w:val="24"/>
                <w:lang w:val="es-ES"/>
              </w:rPr>
              <w:t xml:space="preserve"> o debió haber tomado conocimiento, de la situación o circunstancia constitutiva de la Fuerza Mayor.</w:t>
            </w:r>
          </w:p>
          <w:p w:rsidR="00897A81" w:rsidRPr="008F082B" w:rsidRDefault="00897A81" w:rsidP="00516040">
            <w:pPr>
              <w:pStyle w:val="ClauseSubPara"/>
              <w:spacing w:before="0" w:after="16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Una vez que se haga la notificación, la Parte estará eximida del cumplimiento de sus obligaciones por el tiempo que dicha Fuerza Mayor le impida cumplirlas. </w:t>
            </w:r>
          </w:p>
          <w:p w:rsidR="00897A81" w:rsidRPr="008F082B" w:rsidRDefault="00897A81" w:rsidP="00516040">
            <w:pPr>
              <w:pStyle w:val="ClauseSubPara"/>
              <w:spacing w:before="0" w:after="16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Sin perjuicio de cualquier otra disposición de esta Cláusula, la  Fuerza Mayor no será aplicable a las obligaciones de pago de </w:t>
            </w:r>
            <w:proofErr w:type="gramStart"/>
            <w:r w:rsidRPr="008F082B">
              <w:rPr>
                <w:rFonts w:asciiTheme="minorHAnsi" w:hAnsiTheme="minorHAnsi" w:cstheme="minorHAnsi"/>
                <w:sz w:val="24"/>
                <w:szCs w:val="24"/>
                <w:lang w:val="es-ES"/>
              </w:rPr>
              <w:t>cualesquiera</w:t>
            </w:r>
            <w:proofErr w:type="gramEnd"/>
            <w:r w:rsidRPr="008F082B">
              <w:rPr>
                <w:rFonts w:asciiTheme="minorHAnsi" w:hAnsiTheme="minorHAnsi" w:cstheme="minorHAnsi"/>
                <w:sz w:val="24"/>
                <w:szCs w:val="24"/>
                <w:lang w:val="es-ES"/>
              </w:rPr>
              <w:t xml:space="preserve"> de las Partes de hacer los pagos a la otra Parte en virtud del Contrato. </w:t>
            </w:r>
          </w:p>
          <w:p w:rsidR="00897A81" w:rsidRPr="008F082B" w:rsidRDefault="00897A81" w:rsidP="00206F1F">
            <w:pPr>
              <w:spacing w:before="60" w:after="60"/>
              <w:rPr>
                <w:rFonts w:asciiTheme="minorHAnsi" w:hAnsiTheme="minorHAnsi" w:cstheme="minorHAnsi"/>
                <w:szCs w:val="24"/>
                <w:lang w:val="es-ES"/>
              </w:rPr>
            </w:pPr>
            <w:r w:rsidRPr="008F082B">
              <w:rPr>
                <w:rFonts w:asciiTheme="minorHAnsi" w:hAnsiTheme="minorHAnsi" w:cstheme="minorHAnsi"/>
                <w:szCs w:val="24"/>
                <w:lang w:val="es-ES"/>
              </w:rPr>
              <w:t xml:space="preserve">Tan pronto como sea posible luego de la notificación, conforme a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19.4 [Consecuencias de la Fuerza Mayor] se verificará la real existencia de una situación de Fuerza Mayor.</w:t>
            </w:r>
          </w:p>
          <w:p w:rsidR="00897A81" w:rsidRPr="008F082B" w:rsidRDefault="00897A81" w:rsidP="00206F1F">
            <w:pPr>
              <w:pStyle w:val="ClauseSubPara"/>
              <w:spacing w:before="0" w:after="16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lastRenderedPageBreak/>
              <w:t>En caso de comprobarse que esto no es real, se procederá como establece este pliego para el caso de responsabilidades del Contratista.</w:t>
            </w:r>
          </w:p>
        </w:tc>
      </w:tr>
      <w:tr w:rsidR="00897A81" w:rsidRPr="008F082B" w:rsidTr="002029EC">
        <w:tc>
          <w:tcPr>
            <w:tcW w:w="1702" w:type="dxa"/>
          </w:tcPr>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198" w:name="_Toc421875708"/>
            <w:r w:rsidRPr="008F082B">
              <w:rPr>
                <w:rFonts w:asciiTheme="minorHAnsi" w:hAnsiTheme="minorHAnsi" w:cstheme="minorHAnsi"/>
                <w:bCs/>
                <w:szCs w:val="24"/>
                <w:lang w:val="es-ES"/>
              </w:rPr>
              <w:lastRenderedPageBreak/>
              <w:t xml:space="preserve">Obligación de </w:t>
            </w:r>
            <w:r w:rsidRPr="008F082B">
              <w:rPr>
                <w:rFonts w:asciiTheme="minorHAnsi" w:hAnsiTheme="minorHAnsi" w:cstheme="minorHAnsi"/>
                <w:bCs/>
                <w:szCs w:val="24"/>
                <w:lang w:val="es-ES"/>
              </w:rPr>
              <w:tab/>
              <w:t>Reducir las Demoras</w:t>
            </w:r>
            <w:bookmarkEnd w:id="198"/>
          </w:p>
        </w:tc>
        <w:tc>
          <w:tcPr>
            <w:tcW w:w="7838" w:type="dxa"/>
            <w:gridSpan w:val="4"/>
          </w:tcPr>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Cada una de las Partes hará en todo momento todo lo que esté a su alcance para reducir al mínimo cualquier demora en el cumplimiento del Contrato como resultado de una situación o circunstancia de Fuerza Mayor. </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Una Parte notificará a la otra cuando deje de verse afectada por la situación o circunstancia de Fuerza Mayor.</w:t>
            </w:r>
          </w:p>
        </w:tc>
      </w:tr>
      <w:tr w:rsidR="00897A81" w:rsidRPr="008F082B" w:rsidTr="002029EC">
        <w:tc>
          <w:tcPr>
            <w:tcW w:w="1702" w:type="dxa"/>
          </w:tcPr>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199" w:name="_Toc421875709"/>
            <w:r w:rsidRPr="008F082B">
              <w:rPr>
                <w:rFonts w:asciiTheme="minorHAnsi" w:hAnsiTheme="minorHAnsi" w:cstheme="minorHAnsi"/>
                <w:bCs/>
                <w:szCs w:val="24"/>
                <w:lang w:val="es-ES"/>
              </w:rPr>
              <w:t>Consecuencias de la Fuerza Mayor</w:t>
            </w:r>
            <w:bookmarkEnd w:id="199"/>
            <w:r w:rsidRPr="008F082B">
              <w:rPr>
                <w:rFonts w:asciiTheme="minorHAnsi" w:hAnsiTheme="minorHAnsi" w:cstheme="minorHAnsi"/>
                <w:bCs/>
                <w:szCs w:val="24"/>
                <w:lang w:val="es-ES"/>
              </w:rPr>
              <w:t xml:space="preserve"> </w:t>
            </w:r>
          </w:p>
        </w:tc>
        <w:tc>
          <w:tcPr>
            <w:tcW w:w="7838" w:type="dxa"/>
            <w:gridSpan w:val="4"/>
          </w:tcPr>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se ve impedido de cumplir sus obligaciones sustanciales en virtud del Contrato por motivo de Fuerza Mayor que se haya notificado con arreglo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19.2 [Notificación de Fuerza Mayor] y sufre demoras o incurre en Costos por dicho motivo, el Contratista,  sujeto a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20.1 [Reclamaciones del Contratista], tendrá derecho a lo siguiente:</w:t>
            </w:r>
          </w:p>
          <w:p w:rsidR="00897A81" w:rsidRPr="008F082B" w:rsidRDefault="00897A81" w:rsidP="00EC7C90">
            <w:pPr>
              <w:pStyle w:val="ClauseSubList"/>
              <w:numPr>
                <w:ilvl w:val="0"/>
                <w:numId w:val="5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una prórroga del plazo por el tiempo de dicha demora , si se ha retrasado o se retrasará la terminación de las Obras, en virtud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8.4 [Prórroga del Plazo de Terminación], y </w:t>
            </w:r>
          </w:p>
          <w:p w:rsidR="00897A81" w:rsidRPr="008F082B" w:rsidRDefault="00897A81" w:rsidP="00EC7C90">
            <w:pPr>
              <w:pStyle w:val="ClauseSubList"/>
              <w:numPr>
                <w:ilvl w:val="0"/>
                <w:numId w:val="5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si la situación o circunstancia es del tipo que se describe en los incisos (i) a (</w:t>
            </w:r>
            <w:proofErr w:type="spellStart"/>
            <w:r w:rsidRPr="008F082B">
              <w:rPr>
                <w:rFonts w:asciiTheme="minorHAnsi" w:hAnsiTheme="minorHAnsi" w:cstheme="minorHAnsi"/>
                <w:sz w:val="24"/>
                <w:lang w:val="es-ES"/>
              </w:rPr>
              <w:t>iv</w:t>
            </w:r>
            <w:proofErr w:type="spellEnd"/>
            <w:r w:rsidRPr="008F082B">
              <w:rPr>
                <w:rFonts w:asciiTheme="minorHAnsi" w:hAnsiTheme="minorHAnsi" w:cstheme="minorHAnsi"/>
                <w:sz w:val="24"/>
                <w:lang w:val="es-ES"/>
              </w:rPr>
              <w:t xml:space="preserve">) de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19.1 [Definición de Fuerza Mayor] y en de los incisos (</w:t>
            </w:r>
            <w:proofErr w:type="spellStart"/>
            <w:r w:rsidRPr="008F082B">
              <w:rPr>
                <w:rFonts w:asciiTheme="minorHAnsi" w:hAnsiTheme="minorHAnsi" w:cstheme="minorHAnsi"/>
                <w:sz w:val="24"/>
                <w:lang w:val="es-ES"/>
              </w:rPr>
              <w:t>ii</w:t>
            </w:r>
            <w:proofErr w:type="spellEnd"/>
            <w:r w:rsidRPr="008F082B">
              <w:rPr>
                <w:rFonts w:asciiTheme="minorHAnsi" w:hAnsiTheme="minorHAnsi" w:cstheme="minorHAnsi"/>
                <w:sz w:val="24"/>
                <w:lang w:val="es-ES"/>
              </w:rPr>
              <w:t>) a (</w:t>
            </w:r>
            <w:proofErr w:type="spellStart"/>
            <w:r w:rsidRPr="008F082B">
              <w:rPr>
                <w:rFonts w:asciiTheme="minorHAnsi" w:hAnsiTheme="minorHAnsi" w:cstheme="minorHAnsi"/>
                <w:sz w:val="24"/>
                <w:lang w:val="es-ES"/>
              </w:rPr>
              <w:t>iv</w:t>
            </w:r>
            <w:proofErr w:type="spellEnd"/>
            <w:r w:rsidRPr="008F082B">
              <w:rPr>
                <w:rFonts w:asciiTheme="minorHAnsi" w:hAnsiTheme="minorHAnsi" w:cstheme="minorHAnsi"/>
                <w:sz w:val="24"/>
                <w:lang w:val="es-ES"/>
              </w:rPr>
              <w:t xml:space="preserve">), ocurre en el País, el pago de dichos Costos , incluyendo los costos de rectificación o reemplazo de las Obras o los Bienes dañados o destruidos por Fuerza Mayor, hasta donde  estos daños o pérdidas no son indemnizables por medio de la póliza de seguro referida en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18.2 [Seguro de las Obras y los Equipos de Contratista].</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Tras recibir esa notificación, el Ingeniero procederá de conformidad con la </w:t>
            </w:r>
            <w:proofErr w:type="spellStart"/>
            <w:r w:rsidRPr="008F082B">
              <w:rPr>
                <w:rFonts w:asciiTheme="minorHAnsi" w:hAnsiTheme="minorHAnsi" w:cstheme="minorHAnsi"/>
                <w:sz w:val="24"/>
                <w:lang w:val="es-ES"/>
              </w:rPr>
              <w:t>Subcláusula</w:t>
            </w:r>
            <w:proofErr w:type="spellEnd"/>
            <w:r w:rsidRPr="008F082B">
              <w:rPr>
                <w:rFonts w:asciiTheme="minorHAnsi" w:hAnsiTheme="minorHAnsi" w:cstheme="minorHAnsi"/>
                <w:sz w:val="24"/>
                <w:lang w:val="es-ES"/>
              </w:rPr>
              <w:t xml:space="preserve"> 3.5 [Decisiones] a fin de llegar a un acuerdo o una decisión al respecto.</w:t>
            </w:r>
          </w:p>
          <w:p w:rsidR="00897A81" w:rsidRPr="008F082B" w:rsidRDefault="00897A81" w:rsidP="00206F1F">
            <w:pPr>
              <w:spacing w:before="60" w:after="60"/>
              <w:rPr>
                <w:rFonts w:asciiTheme="minorHAnsi" w:hAnsiTheme="minorHAnsi" w:cstheme="minorHAnsi"/>
                <w:szCs w:val="24"/>
                <w:lang w:val="es-ES"/>
              </w:rPr>
            </w:pPr>
            <w:r w:rsidRPr="008F082B">
              <w:rPr>
                <w:rFonts w:asciiTheme="minorHAnsi" w:hAnsiTheme="minorHAnsi" w:cstheme="minorHAnsi"/>
                <w:szCs w:val="24"/>
                <w:lang w:val="es-ES"/>
              </w:rPr>
              <w:t>El Contratista no tendrá derecho a indemnización alguna por pérdida, averías y demás perjuicios ocasionados por fuerza mayor o caso fortuito aún cuando pudiera justificar que no ha mediado imprevisibilidad, negligencia, impericia o insuficiencia en los medios empleados para prevenir el daño ni operaciones erróneas o ineficaces, excepto que el daño recaiga en las obras ya ejecutadas o en los materiales acopiados y de recibo.</w:t>
            </w:r>
          </w:p>
          <w:p w:rsidR="00897A81" w:rsidRPr="008F082B" w:rsidRDefault="00897A81" w:rsidP="00206F1F">
            <w:pPr>
              <w:spacing w:before="60" w:after="60"/>
              <w:rPr>
                <w:rFonts w:asciiTheme="minorHAnsi" w:hAnsiTheme="minorHAnsi" w:cstheme="minorHAnsi"/>
                <w:szCs w:val="24"/>
                <w:lang w:val="es-ES"/>
              </w:rPr>
            </w:pPr>
            <w:r w:rsidRPr="008F082B">
              <w:rPr>
                <w:rFonts w:asciiTheme="minorHAnsi" w:hAnsiTheme="minorHAnsi" w:cstheme="minorHAnsi"/>
                <w:szCs w:val="24"/>
                <w:lang w:val="es-ES"/>
              </w:rPr>
              <w:t>La comprobación de los perjuicios causados se hará en forma conjunta con el Ingeniero, dentro del plazo de cinco días (5) de notificado el caso fortuito o de fuerza mayor.</w:t>
            </w:r>
          </w:p>
          <w:p w:rsidR="00897A81" w:rsidRPr="008F082B" w:rsidRDefault="00897A81" w:rsidP="00206F1F">
            <w:pPr>
              <w:spacing w:before="60" w:after="60"/>
              <w:rPr>
                <w:rFonts w:asciiTheme="minorHAnsi" w:hAnsiTheme="minorHAnsi" w:cstheme="minorHAnsi"/>
                <w:szCs w:val="24"/>
                <w:lang w:val="es-ES"/>
              </w:rPr>
            </w:pPr>
            <w:r w:rsidRPr="008F082B">
              <w:rPr>
                <w:rFonts w:asciiTheme="minorHAnsi" w:hAnsiTheme="minorHAnsi" w:cstheme="minorHAnsi"/>
                <w:szCs w:val="24"/>
                <w:lang w:val="es-ES"/>
              </w:rPr>
              <w:t>El acta que al efecto se levante, deberá presentarse dentro de los diez (10) días de producido el hecho.</w:t>
            </w:r>
          </w:p>
          <w:p w:rsidR="00897A81" w:rsidRPr="008F082B" w:rsidRDefault="00897A81" w:rsidP="00206F1F">
            <w:pPr>
              <w:spacing w:before="60" w:after="60"/>
              <w:rPr>
                <w:rFonts w:asciiTheme="minorHAnsi" w:hAnsiTheme="minorHAnsi" w:cstheme="minorHAnsi"/>
                <w:szCs w:val="24"/>
                <w:lang w:val="es-ES"/>
              </w:rPr>
            </w:pPr>
            <w:r w:rsidRPr="008F082B">
              <w:rPr>
                <w:rFonts w:asciiTheme="minorHAnsi" w:hAnsiTheme="minorHAnsi" w:cstheme="minorHAnsi"/>
                <w:szCs w:val="24"/>
                <w:lang w:val="es-ES"/>
              </w:rPr>
              <w:t>El Contratista deberá establecer en su reclamo de indemnización:</w:t>
            </w:r>
          </w:p>
          <w:p w:rsidR="00897A81" w:rsidRPr="008F082B" w:rsidRDefault="00897A81" w:rsidP="00206F1F">
            <w:pPr>
              <w:numPr>
                <w:ilvl w:val="2"/>
                <w:numId w:val="134"/>
              </w:numPr>
              <w:tabs>
                <w:tab w:val="left" w:pos="432"/>
              </w:tabs>
              <w:suppressAutoHyphens/>
              <w:spacing w:before="60" w:after="60"/>
              <w:ind w:left="432"/>
              <w:rPr>
                <w:rFonts w:asciiTheme="minorHAnsi" w:hAnsiTheme="minorHAnsi" w:cstheme="minorHAnsi"/>
                <w:szCs w:val="24"/>
                <w:lang w:val="es-ES"/>
              </w:rPr>
            </w:pPr>
            <w:r w:rsidRPr="008F082B">
              <w:rPr>
                <w:rFonts w:asciiTheme="minorHAnsi" w:hAnsiTheme="minorHAnsi" w:cstheme="minorHAnsi"/>
                <w:szCs w:val="24"/>
                <w:lang w:val="es-ES"/>
              </w:rPr>
              <w:t>la causa de los perjuicios o daños;</w:t>
            </w:r>
          </w:p>
          <w:p w:rsidR="00897A81" w:rsidRPr="008F082B" w:rsidRDefault="00897A81" w:rsidP="00206F1F">
            <w:pPr>
              <w:numPr>
                <w:ilvl w:val="2"/>
                <w:numId w:val="134"/>
              </w:numPr>
              <w:tabs>
                <w:tab w:val="left" w:pos="432"/>
              </w:tabs>
              <w:suppressAutoHyphens/>
              <w:spacing w:before="60" w:after="60"/>
              <w:ind w:left="432"/>
              <w:rPr>
                <w:rFonts w:asciiTheme="minorHAnsi" w:hAnsiTheme="minorHAnsi" w:cstheme="minorHAnsi"/>
                <w:szCs w:val="24"/>
                <w:lang w:val="es-ES"/>
              </w:rPr>
            </w:pPr>
            <w:r w:rsidRPr="008F082B">
              <w:rPr>
                <w:rFonts w:asciiTheme="minorHAnsi" w:hAnsiTheme="minorHAnsi" w:cstheme="minorHAnsi"/>
                <w:szCs w:val="24"/>
                <w:lang w:val="es-ES"/>
              </w:rPr>
              <w:t>los medios empleados para evitarlo;</w:t>
            </w:r>
          </w:p>
          <w:p w:rsidR="00897A81" w:rsidRPr="008F082B" w:rsidRDefault="00897A81" w:rsidP="00206F1F">
            <w:pPr>
              <w:numPr>
                <w:ilvl w:val="2"/>
                <w:numId w:val="134"/>
              </w:numPr>
              <w:tabs>
                <w:tab w:val="left" w:pos="432"/>
              </w:tabs>
              <w:suppressAutoHyphens/>
              <w:spacing w:before="60" w:after="60"/>
              <w:ind w:left="432"/>
              <w:rPr>
                <w:rFonts w:asciiTheme="minorHAnsi" w:hAnsiTheme="minorHAnsi" w:cstheme="minorHAnsi"/>
                <w:szCs w:val="24"/>
                <w:lang w:val="es-ES"/>
              </w:rPr>
            </w:pPr>
            <w:r w:rsidRPr="008F082B">
              <w:rPr>
                <w:rFonts w:asciiTheme="minorHAnsi" w:hAnsiTheme="minorHAnsi" w:cstheme="minorHAnsi"/>
                <w:szCs w:val="24"/>
                <w:lang w:val="es-ES"/>
              </w:rPr>
              <w:lastRenderedPageBreak/>
              <w:t>la naturaleza e importe aproximado del daño;</w:t>
            </w:r>
          </w:p>
          <w:p w:rsidR="00897A81" w:rsidRPr="008F082B" w:rsidRDefault="00897A81" w:rsidP="00206F1F">
            <w:pPr>
              <w:spacing w:before="60" w:after="60"/>
              <w:rPr>
                <w:rFonts w:asciiTheme="minorHAnsi" w:hAnsiTheme="minorHAnsi" w:cstheme="minorHAnsi"/>
                <w:szCs w:val="24"/>
                <w:lang w:val="es-ES"/>
              </w:rPr>
            </w:pPr>
            <w:r w:rsidRPr="008F082B">
              <w:rPr>
                <w:rFonts w:asciiTheme="minorHAnsi" w:hAnsiTheme="minorHAnsi" w:cstheme="minorHAnsi"/>
                <w:szCs w:val="24"/>
                <w:lang w:val="es-ES"/>
              </w:rPr>
              <w:t xml:space="preserve">La indemnización, si correspondiere, será determinada de común acuerdo entre el Contratista y el Ingeniero, y deberá ser aprobada por el Contratante mediante acto administrativo del ordenador que correspondiere. </w:t>
            </w:r>
          </w:p>
          <w:p w:rsidR="00897A81" w:rsidRPr="008F082B" w:rsidRDefault="00897A81" w:rsidP="00206F1F">
            <w:pPr>
              <w:pStyle w:val="ClauseSubPara"/>
              <w:spacing w:before="0" w:after="24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De no llegarse a ese acuerdo, se procederá en la forma prevista en Cláusula 20 Resolución de Controversias de este Documento.</w:t>
            </w:r>
          </w:p>
        </w:tc>
      </w:tr>
      <w:tr w:rsidR="00897A81" w:rsidRPr="008F082B" w:rsidTr="002029EC">
        <w:tc>
          <w:tcPr>
            <w:tcW w:w="1702" w:type="dxa"/>
          </w:tcPr>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200" w:name="_Toc421875710"/>
            <w:r w:rsidRPr="008F082B">
              <w:rPr>
                <w:rFonts w:asciiTheme="minorHAnsi" w:hAnsiTheme="minorHAnsi" w:cstheme="minorHAnsi"/>
                <w:bCs/>
                <w:szCs w:val="24"/>
                <w:lang w:val="es-ES"/>
              </w:rPr>
              <w:lastRenderedPageBreak/>
              <w:t>Fuerza Mayor que Afecte a un Subcontratista</w:t>
            </w:r>
            <w:bookmarkEnd w:id="200"/>
          </w:p>
        </w:tc>
        <w:tc>
          <w:tcPr>
            <w:tcW w:w="7838" w:type="dxa"/>
            <w:gridSpan w:val="4"/>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Si un Subcontratista tiene derecho, en virtud de cualquier contrato o acuerdo relacionado con las Obras,  a ser exonerado de su responsabilidad por Fuerza Mayor, bajo términos adicionales o más amplios que los que se especifican en esta Cláusula, dicha situación o circunstancia adicional o más amplia de fuerza mayor no exonerará al Contratista del cumplimiento de sus obligaciones ni le darán derecho a ser exonerado de responsabilidad con arreglo a esta Cláusula.</w:t>
            </w:r>
          </w:p>
        </w:tc>
      </w:tr>
      <w:tr w:rsidR="00897A81" w:rsidRPr="008F082B" w:rsidTr="002029EC">
        <w:tc>
          <w:tcPr>
            <w:tcW w:w="1702" w:type="dxa"/>
          </w:tcPr>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201" w:name="_Toc421875711"/>
            <w:r w:rsidRPr="008F082B">
              <w:rPr>
                <w:rFonts w:asciiTheme="minorHAnsi" w:hAnsiTheme="minorHAnsi" w:cstheme="minorHAnsi"/>
                <w:bCs/>
                <w:szCs w:val="24"/>
                <w:lang w:val="es-ES"/>
              </w:rPr>
              <w:t>Terminación Opcional, Pago y Finiquito</w:t>
            </w:r>
            <w:bookmarkEnd w:id="201"/>
          </w:p>
        </w:tc>
        <w:tc>
          <w:tcPr>
            <w:tcW w:w="7838" w:type="dxa"/>
            <w:gridSpan w:val="4"/>
          </w:tcPr>
          <w:p w:rsidR="00897A81" w:rsidRPr="008F082B" w:rsidRDefault="00897A81" w:rsidP="00206F1F">
            <w:pPr>
              <w:spacing w:before="60" w:after="60"/>
              <w:rPr>
                <w:rFonts w:asciiTheme="minorHAnsi" w:hAnsiTheme="minorHAnsi" w:cstheme="minorHAnsi"/>
                <w:szCs w:val="24"/>
                <w:lang w:val="es-ES"/>
              </w:rPr>
            </w:pPr>
            <w:r w:rsidRPr="008F082B">
              <w:rPr>
                <w:rFonts w:asciiTheme="minorHAnsi" w:hAnsiTheme="minorHAnsi" w:cstheme="minorHAnsi"/>
                <w:szCs w:val="24"/>
                <w:lang w:val="es-ES"/>
              </w:rPr>
              <w:t xml:space="preserve">Si la ejecución sustancial de todas las Obras en curso es impedida por un período continuo de 84 días por algún motivo de Fuerza Mayor que se haya notificado de conformidad con la </w:t>
            </w:r>
            <w:proofErr w:type="spellStart"/>
            <w:r w:rsidRPr="008F082B">
              <w:rPr>
                <w:rFonts w:asciiTheme="minorHAnsi" w:hAnsiTheme="minorHAnsi" w:cstheme="minorHAnsi"/>
                <w:szCs w:val="24"/>
                <w:lang w:val="es-ES"/>
              </w:rPr>
              <w:t>Subcláusula</w:t>
            </w:r>
            <w:proofErr w:type="spellEnd"/>
            <w:r w:rsidRPr="008F082B">
              <w:rPr>
                <w:rFonts w:asciiTheme="minorHAnsi" w:hAnsiTheme="minorHAnsi" w:cstheme="minorHAnsi"/>
                <w:szCs w:val="24"/>
                <w:lang w:val="es-ES"/>
              </w:rPr>
              <w:t xml:space="preserve"> 19.2 [Notificación de Fuerza Mayor], o por varios períodos que sumen un total de más de 140 días debido al mismo motivo de Fuerza Mayor que se haya notificado, cualquiera de las Partes podrá notificar a la otra la terminación del Contrato.</w:t>
            </w:r>
          </w:p>
          <w:p w:rsidR="00897A81" w:rsidRPr="008F082B" w:rsidRDefault="00897A81">
            <w:pPr>
              <w:pStyle w:val="ClauseSubList"/>
              <w:numPr>
                <w:ilvl w:val="0"/>
                <w:numId w:val="0"/>
              </w:numPr>
              <w:spacing w:after="2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En caso de producirse la terminación del Contrato se procederá de acuerdo a las Cláusulas 15 y 16.</w:t>
            </w:r>
          </w:p>
        </w:tc>
      </w:tr>
      <w:tr w:rsidR="00897A81" w:rsidRPr="008F082B" w:rsidTr="002029EC">
        <w:tc>
          <w:tcPr>
            <w:tcW w:w="1702" w:type="dxa"/>
          </w:tcPr>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202" w:name="_Toc421875712"/>
            <w:r w:rsidRPr="008F082B">
              <w:rPr>
                <w:rFonts w:asciiTheme="minorHAnsi" w:hAnsiTheme="minorHAnsi" w:cstheme="minorHAnsi"/>
                <w:bCs/>
                <w:szCs w:val="24"/>
                <w:lang w:val="es-ES"/>
              </w:rPr>
              <w:t>Liberación del Cumplimiento del Contrato</w:t>
            </w:r>
            <w:bookmarkEnd w:id="202"/>
          </w:p>
        </w:tc>
        <w:tc>
          <w:tcPr>
            <w:tcW w:w="7838" w:type="dxa"/>
            <w:gridSpan w:val="4"/>
          </w:tcPr>
          <w:p w:rsidR="00897A81" w:rsidRPr="008F082B" w:rsidRDefault="00897A81" w:rsidP="00516040">
            <w:pPr>
              <w:pStyle w:val="ClauseSubPara"/>
              <w:spacing w:before="0" w:after="260"/>
              <w:ind w:left="0"/>
              <w:jc w:val="both"/>
              <w:rPr>
                <w:rFonts w:asciiTheme="minorHAnsi" w:hAnsiTheme="minorHAnsi" w:cstheme="minorHAnsi"/>
                <w:sz w:val="24"/>
                <w:lang w:val="es-ES"/>
              </w:rPr>
            </w:pPr>
            <w:r w:rsidRPr="008F082B">
              <w:rPr>
                <w:rFonts w:asciiTheme="minorHAnsi" w:hAnsiTheme="minorHAnsi" w:cstheme="minorHAnsi"/>
                <w:sz w:val="24"/>
                <w:lang w:val="es-ES"/>
              </w:rPr>
              <w:t>Sin perjuicio de cualquier otra disposición de esta Cláusula, si surge una situación o circunstancia que esté fuera del control de las Partes (incluida, pero no de manera exclusiva, la Fuerza Mayor) y que vuelva imposible o ilícito para cualquiera o ambas Partes cumplir sus obligaciones contractuales o que, en virtud de la ley que rige el Contrato, otorgue a las Partes el derecho de ser liberadas de seguir cumpliendo el Contrato, entonces, mediante notificación de una de las Partes a la otra sobre dicha situación o circunstancia:</w:t>
            </w:r>
          </w:p>
          <w:p w:rsidR="00897A81" w:rsidRPr="008F082B" w:rsidRDefault="00897A81" w:rsidP="00EC7C90">
            <w:pPr>
              <w:pStyle w:val="ClauseSubList"/>
              <w:numPr>
                <w:ilvl w:val="0"/>
                <w:numId w:val="60"/>
              </w:numPr>
              <w:spacing w:after="260"/>
              <w:jc w:val="both"/>
              <w:rPr>
                <w:rFonts w:asciiTheme="minorHAnsi" w:hAnsiTheme="minorHAnsi" w:cstheme="minorHAnsi"/>
                <w:sz w:val="24"/>
                <w:lang w:val="es-ES"/>
              </w:rPr>
            </w:pPr>
            <w:r w:rsidRPr="008F082B">
              <w:rPr>
                <w:rFonts w:asciiTheme="minorHAnsi" w:hAnsiTheme="minorHAnsi" w:cstheme="minorHAnsi"/>
                <w:sz w:val="24"/>
                <w:lang w:val="es-ES"/>
              </w:rPr>
              <w:t>las Partes quedarán liberadas de seguir cumpliendo el Contrato, sin perjuicio de los derechos de cada Parte respecto de cualquier incumplimiento previo del Contrato, y</w:t>
            </w:r>
          </w:p>
          <w:p w:rsidR="00897A81" w:rsidRPr="008F082B" w:rsidRDefault="00897A81" w:rsidP="0050413F">
            <w:pPr>
              <w:pStyle w:val="ClauseSubList"/>
              <w:numPr>
                <w:ilvl w:val="0"/>
                <w:numId w:val="60"/>
              </w:numPr>
              <w:spacing w:after="26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En caso de producirse la terminación del Contrato se procederá de acuerdo a las Cláusulas 15 y 16.</w:t>
            </w:r>
          </w:p>
        </w:tc>
      </w:tr>
      <w:tr w:rsidR="00897A81" w:rsidRPr="008F082B" w:rsidTr="002029EC">
        <w:tc>
          <w:tcPr>
            <w:tcW w:w="9540" w:type="dxa"/>
            <w:gridSpan w:val="5"/>
          </w:tcPr>
          <w:p w:rsidR="00897A81" w:rsidRPr="008F082B" w:rsidRDefault="00897A81">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tab/>
            </w:r>
            <w:bookmarkStart w:id="203" w:name="_Toc421875713"/>
            <w:r w:rsidRPr="008F082B">
              <w:rPr>
                <w:rFonts w:asciiTheme="minorHAnsi" w:hAnsiTheme="minorHAnsi" w:cstheme="minorHAnsi"/>
                <w:lang w:val="es-ES"/>
              </w:rPr>
              <w:t>Reclamaciones, Controversias y Arbitraje</w:t>
            </w:r>
            <w:bookmarkEnd w:id="203"/>
          </w:p>
        </w:tc>
      </w:tr>
      <w:tr w:rsidR="00897A81" w:rsidRPr="008F082B" w:rsidTr="002029EC">
        <w:trPr>
          <w:hidden/>
        </w:trPr>
        <w:tc>
          <w:tcPr>
            <w:tcW w:w="2356" w:type="dxa"/>
            <w:gridSpan w:val="3"/>
          </w:tcPr>
          <w:p w:rsidR="00897A81" w:rsidRPr="008F082B" w:rsidRDefault="00897A81" w:rsidP="00F46BB4">
            <w:pPr>
              <w:pStyle w:val="Prrafodelista"/>
              <w:numPr>
                <w:ilvl w:val="0"/>
                <w:numId w:val="161"/>
              </w:numPr>
              <w:tabs>
                <w:tab w:val="left" w:pos="-108"/>
                <w:tab w:val="left" w:pos="460"/>
              </w:tabs>
              <w:suppressAutoHyphens/>
              <w:ind w:right="-108"/>
              <w:contextualSpacing w:val="0"/>
              <w:outlineLvl w:val="2"/>
              <w:rPr>
                <w:rFonts w:asciiTheme="minorHAnsi" w:hAnsiTheme="minorHAnsi" w:cstheme="minorHAnsi"/>
                <w:b/>
                <w:bCs/>
                <w:vanish/>
                <w:lang w:val="es-ES"/>
              </w:rPr>
            </w:pPr>
          </w:p>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204" w:name="_Toc421875714"/>
            <w:r w:rsidRPr="008F082B">
              <w:rPr>
                <w:rFonts w:asciiTheme="minorHAnsi" w:hAnsiTheme="minorHAnsi" w:cstheme="minorHAnsi"/>
                <w:bCs/>
                <w:szCs w:val="24"/>
                <w:lang w:val="es-ES"/>
              </w:rPr>
              <w:t xml:space="preserve">Reclamaciones </w:t>
            </w:r>
            <w:r w:rsidRPr="008F082B">
              <w:rPr>
                <w:rFonts w:asciiTheme="minorHAnsi" w:hAnsiTheme="minorHAnsi" w:cstheme="minorHAnsi"/>
                <w:bCs/>
                <w:szCs w:val="24"/>
                <w:lang w:val="es-ES"/>
              </w:rPr>
              <w:tab/>
              <w:t>del Contratista</w:t>
            </w:r>
            <w:bookmarkEnd w:id="204"/>
          </w:p>
        </w:tc>
        <w:tc>
          <w:tcPr>
            <w:tcW w:w="7184" w:type="dxa"/>
            <w:gridSpan w:val="2"/>
          </w:tcPr>
          <w:p w:rsidR="00897A81" w:rsidRPr="008F082B" w:rsidRDefault="00897A81" w:rsidP="00206F1F">
            <w:pPr>
              <w:spacing w:before="60" w:after="60"/>
              <w:rPr>
                <w:rFonts w:asciiTheme="minorHAnsi" w:hAnsiTheme="minorHAnsi" w:cstheme="minorHAnsi"/>
                <w:szCs w:val="24"/>
                <w:lang w:val="es-ES"/>
              </w:rPr>
            </w:pPr>
            <w:r w:rsidRPr="008F082B">
              <w:rPr>
                <w:rFonts w:asciiTheme="minorHAnsi" w:hAnsiTheme="minorHAnsi" w:cstheme="minorHAnsi"/>
                <w:szCs w:val="24"/>
                <w:lang w:val="es-ES"/>
              </w:rPr>
              <w:t xml:space="preserve">Si el Contratista considera que tiene derecho a cualquier prórroga del Plazo de Terminación o cualquier pago adicional en virtud de cualquier Cláusula de estas Condiciones o de otra forma vinculada con el Contrato, el Contratista enviará una notificación al Ingeniero en la que describirá el evento o circunstancia que origina el reclamo. La notificación se hará tan pronto como sea posible, a más tardar 28 días </w:t>
            </w:r>
            <w:r w:rsidRPr="008F082B">
              <w:rPr>
                <w:rFonts w:asciiTheme="minorHAnsi" w:hAnsiTheme="minorHAnsi" w:cstheme="minorHAnsi"/>
                <w:szCs w:val="24"/>
                <w:lang w:val="es-ES"/>
              </w:rPr>
              <w:lastRenderedPageBreak/>
              <w:t>después de que el Contratista se dé cuenta, o hubiera debido darse cuenta, de dicho evento o circunstancia.</w:t>
            </w:r>
          </w:p>
          <w:p w:rsidR="00897A81" w:rsidRPr="008F082B" w:rsidRDefault="00897A81" w:rsidP="00516040">
            <w:pPr>
              <w:pStyle w:val="ClauseSubPara"/>
              <w:spacing w:before="0" w:after="24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Si el Contratista no notifica un reclamo dentro de dicho plazo de 28 días, no se prorrogará el Plazo de Terminación, el Contratista no tendrá derecho a recibir pagos adicionales y el Contratante quedará liberado de cualquier responsabilidad vinculada con el reclamo.</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205" w:name="_Toc421875715"/>
            <w:r w:rsidRPr="008F082B">
              <w:rPr>
                <w:rFonts w:asciiTheme="minorHAnsi" w:hAnsiTheme="minorHAnsi" w:cstheme="minorHAnsi"/>
                <w:bCs/>
                <w:szCs w:val="24"/>
                <w:lang w:val="es-ES"/>
              </w:rPr>
              <w:lastRenderedPageBreak/>
              <w:t>Transacción Amigable</w:t>
            </w:r>
            <w:bookmarkEnd w:id="205"/>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Cuando se haya hecho una notificación de reclamo, ambas Partes tratarán de llegar a una transacción amigable antes de iniciar el proceso de arbitraje. Sin embargo, a no ser que ambas Partes acuerden otra cosa, podrá iniciarse un arbitraje en o después del quincuagésimo sexto (56°) día transcurrido desde la fecha de la notificación del reclamo y de la intención de iniciar un proceso de arbitraje, aún cuando no se hubiere intentado llegar a un acuerdo amigable.</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206" w:name="_Toc421875716"/>
            <w:r w:rsidRPr="008F082B">
              <w:rPr>
                <w:rFonts w:asciiTheme="minorHAnsi" w:hAnsiTheme="minorHAnsi" w:cstheme="minorHAnsi"/>
                <w:bCs/>
                <w:szCs w:val="24"/>
                <w:lang w:val="es-ES"/>
              </w:rPr>
              <w:t>Arbitraje</w:t>
            </w:r>
            <w:bookmarkEnd w:id="206"/>
          </w:p>
        </w:tc>
        <w:tc>
          <w:tcPr>
            <w:tcW w:w="7184" w:type="dxa"/>
            <w:gridSpan w:val="2"/>
          </w:tcPr>
          <w:p w:rsidR="00897A81" w:rsidRPr="008F082B" w:rsidRDefault="00897A81" w:rsidP="00206F1F">
            <w:pPr>
              <w:rPr>
                <w:rFonts w:asciiTheme="minorHAnsi" w:hAnsiTheme="minorHAnsi" w:cstheme="minorHAnsi"/>
                <w:szCs w:val="24"/>
                <w:lang w:val="es-ES"/>
              </w:rPr>
            </w:pPr>
            <w:r w:rsidRPr="008F082B">
              <w:rPr>
                <w:rFonts w:asciiTheme="minorHAnsi" w:hAnsiTheme="minorHAnsi" w:cstheme="minorHAnsi"/>
                <w:szCs w:val="24"/>
                <w:lang w:val="es-ES"/>
              </w:rPr>
              <w:t>Toda controversia sometida a arbitraje por una de las Partes será resuelta de conformidad a la legislación uruguaya vigente.</w:t>
            </w:r>
          </w:p>
          <w:p w:rsidR="00897A81" w:rsidRPr="008F082B" w:rsidRDefault="00897A81" w:rsidP="00516040">
            <w:pPr>
              <w:pStyle w:val="ClauseSubPara"/>
              <w:spacing w:before="0" w:after="200"/>
              <w:ind w:left="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Para la resolución de todas las cuestiones o divergencias que pudieran surgir entre las partes como consecuencia de la aplicación del contrato, las mismas se someterán en forma irrevocable a un Tribunal de Arbitraje, con renuncia a cualquier otro fuero o jurisdicción que pudiere corresponderle. Los términos y condiciones del procedimiento arbitral se regularán por lo establecido en los artículos 472 y siguientes del Código General del Proceso. El Tribunal Arbitral fallara por derecho, excluyéndose expresamente el fallo por equidad.</w:t>
            </w:r>
          </w:p>
        </w:tc>
      </w:tr>
    </w:tbl>
    <w:p w:rsidR="00897A81" w:rsidRPr="008F082B" w:rsidRDefault="00897A81" w:rsidP="00516040">
      <w:pPr>
        <w:pStyle w:val="FIDICSectionEnd"/>
        <w:rPr>
          <w:rFonts w:asciiTheme="minorHAnsi" w:hAnsiTheme="minorHAnsi" w:cstheme="minorHAnsi"/>
          <w:color w:val="auto"/>
          <w:lang w:val="es-ES"/>
        </w:rPr>
      </w:pPr>
    </w:p>
    <w:p w:rsidR="00897A81" w:rsidRPr="008F082B" w:rsidRDefault="00897A81" w:rsidP="00516040">
      <w:pPr>
        <w:pStyle w:val="Subttulo"/>
        <w:rPr>
          <w:rFonts w:asciiTheme="minorHAnsi" w:hAnsiTheme="minorHAnsi" w:cstheme="minorHAnsi"/>
          <w:lang w:val="es-ES"/>
        </w:rPr>
      </w:pPr>
      <w:r w:rsidRPr="008F082B">
        <w:rPr>
          <w:rFonts w:asciiTheme="minorHAnsi" w:hAnsiTheme="minorHAnsi" w:cstheme="minorHAnsi"/>
          <w:lang w:val="es-ES"/>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tblPr>
      <w:tblGrid>
        <w:gridCol w:w="9108"/>
      </w:tblGrid>
      <w:tr w:rsidR="00897A81" w:rsidRPr="008F082B" w:rsidTr="00516040">
        <w:trPr>
          <w:cantSplit/>
          <w:trHeight w:val="1840"/>
        </w:trPr>
        <w:tc>
          <w:tcPr>
            <w:tcW w:w="9108" w:type="dxa"/>
            <w:tcBorders>
              <w:top w:val="nil"/>
              <w:left w:val="nil"/>
              <w:bottom w:val="nil"/>
              <w:right w:val="nil"/>
            </w:tcBorders>
            <w:vAlign w:val="center"/>
          </w:tcPr>
          <w:p w:rsidR="00897A81" w:rsidRPr="008F082B" w:rsidRDefault="00897A81" w:rsidP="00516040">
            <w:pPr>
              <w:pStyle w:val="Subttulo"/>
              <w:rPr>
                <w:rFonts w:asciiTheme="minorHAnsi" w:hAnsiTheme="minorHAnsi" w:cstheme="minorHAnsi"/>
                <w:lang w:val="es-ES"/>
              </w:rPr>
            </w:pPr>
            <w:bookmarkStart w:id="207" w:name="_Toc101929329"/>
            <w:bookmarkStart w:id="208" w:name="_Toc101931215"/>
            <w:r w:rsidRPr="008F082B">
              <w:rPr>
                <w:rFonts w:asciiTheme="minorHAnsi" w:hAnsiTheme="minorHAnsi" w:cstheme="minorHAnsi"/>
                <w:lang w:val="es-ES"/>
              </w:rPr>
              <w:lastRenderedPageBreak/>
              <w:t>Sección VIII. Condiciones Especiales</w:t>
            </w:r>
            <w:bookmarkEnd w:id="207"/>
            <w:bookmarkEnd w:id="208"/>
            <w:r w:rsidRPr="008F082B">
              <w:rPr>
                <w:rFonts w:asciiTheme="minorHAnsi" w:hAnsiTheme="minorHAnsi" w:cstheme="minorHAnsi"/>
                <w:lang w:val="es-ES"/>
              </w:rPr>
              <w:t xml:space="preserve"> (CE)</w:t>
            </w:r>
          </w:p>
        </w:tc>
      </w:tr>
    </w:tbl>
    <w:p w:rsidR="00897A81" w:rsidRPr="008F082B" w:rsidRDefault="00897A81" w:rsidP="00516040">
      <w:pPr>
        <w:suppressAutoHyphens/>
        <w:rPr>
          <w:rFonts w:asciiTheme="minorHAnsi" w:hAnsiTheme="minorHAnsi" w:cstheme="minorHAnsi"/>
          <w:lang w:val="es-ES"/>
        </w:rPr>
      </w:pPr>
    </w:p>
    <w:p w:rsidR="00897A81" w:rsidRPr="008F082B" w:rsidRDefault="00897A81" w:rsidP="00516040">
      <w:pPr>
        <w:pStyle w:val="explanatorynotes"/>
        <w:spacing w:after="0" w:line="240" w:lineRule="auto"/>
        <w:rPr>
          <w:rFonts w:asciiTheme="minorHAnsi" w:hAnsiTheme="minorHAnsi" w:cstheme="minorHAnsi"/>
          <w:lang w:val="es-ES"/>
        </w:rPr>
      </w:pPr>
    </w:p>
    <w:p w:rsidR="00897A81" w:rsidRPr="008F082B" w:rsidRDefault="00897A81" w:rsidP="00516040">
      <w:pPr>
        <w:pStyle w:val="explanatorynotes"/>
        <w:jc w:val="center"/>
        <w:rPr>
          <w:rFonts w:asciiTheme="minorHAnsi" w:hAnsiTheme="minorHAnsi" w:cstheme="minorHAnsi"/>
          <w:b/>
          <w:bCs/>
          <w:iCs/>
          <w:sz w:val="22"/>
          <w:lang w:val="es-ES"/>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t>Las siguientes Condiciones Especiales complementarán las CG. En casos de discrepancia, las presentes disposiciones prevalecerán sobre las que figuran en las CG.</w:t>
      </w:r>
    </w:p>
    <w:p w:rsidR="00897A81" w:rsidRPr="008F082B" w:rsidRDefault="00897A81" w:rsidP="00516040">
      <w:pPr>
        <w:pStyle w:val="explanatorynotes"/>
        <w:jc w:val="center"/>
        <w:rPr>
          <w:rFonts w:asciiTheme="minorHAnsi" w:hAnsiTheme="minorHAnsi" w:cstheme="minorHAnsi"/>
          <w:b/>
          <w:bCs/>
          <w:sz w:val="28"/>
          <w:lang w:val="es-ES"/>
        </w:rPr>
      </w:pPr>
      <w:r w:rsidRPr="008F082B">
        <w:rPr>
          <w:rFonts w:asciiTheme="minorHAnsi" w:hAnsiTheme="minorHAnsi" w:cstheme="minorHAnsi"/>
          <w:b/>
          <w:bCs/>
          <w:lang w:val="es-ES"/>
        </w:rPr>
        <w:br w:type="page"/>
      </w:r>
      <w:r w:rsidRPr="008F082B">
        <w:rPr>
          <w:rFonts w:asciiTheme="minorHAnsi" w:hAnsiTheme="minorHAnsi" w:cstheme="minorHAnsi"/>
          <w:b/>
          <w:bCs/>
          <w:sz w:val="28"/>
          <w:lang w:val="es-ES"/>
        </w:rPr>
        <w:lastRenderedPageBreak/>
        <w:t>Parte A – Datos del Contrato</w:t>
      </w:r>
    </w:p>
    <w:p w:rsidR="00897A81" w:rsidRPr="008F082B" w:rsidRDefault="00897A81" w:rsidP="00516040">
      <w:pPr>
        <w:spacing w:before="120"/>
        <w:rPr>
          <w:rFonts w:asciiTheme="minorHAnsi" w:hAnsiTheme="minorHAnsi" w:cstheme="minorHAnsi"/>
          <w:sz w:val="22"/>
          <w:lang w:val="es-ES"/>
        </w:rPr>
      </w:pPr>
    </w:p>
    <w:tbl>
      <w:tblPr>
        <w:tblW w:w="8645" w:type="dxa"/>
        <w:tblInd w:w="-32" w:type="dxa"/>
        <w:tblLayout w:type="fixed"/>
        <w:tblLook w:val="0000"/>
      </w:tblPr>
      <w:tblGrid>
        <w:gridCol w:w="2267"/>
        <w:gridCol w:w="992"/>
        <w:gridCol w:w="5386"/>
      </w:tblGrid>
      <w:tr w:rsidR="00897A81" w:rsidRPr="008F082B" w:rsidTr="002854AA">
        <w:trPr>
          <w:tblHeader/>
        </w:trPr>
        <w:tc>
          <w:tcPr>
            <w:tcW w:w="2267" w:type="dxa"/>
            <w:tcBorders>
              <w:top w:val="single" w:sz="4" w:space="0" w:color="auto"/>
              <w:left w:val="single" w:sz="4" w:space="0" w:color="auto"/>
              <w:bottom w:val="single" w:sz="8" w:space="0" w:color="000000"/>
            </w:tcBorders>
          </w:tcPr>
          <w:p w:rsidR="00897A81" w:rsidRPr="008F082B" w:rsidRDefault="00897A81" w:rsidP="004D7419">
            <w:pPr>
              <w:snapToGrid w:val="0"/>
              <w:spacing w:before="60" w:after="60"/>
              <w:jc w:val="center"/>
              <w:rPr>
                <w:rFonts w:asciiTheme="minorHAnsi" w:hAnsiTheme="minorHAnsi" w:cstheme="minorHAnsi"/>
                <w:b/>
                <w:szCs w:val="24"/>
                <w:lang w:val="es-ES"/>
              </w:rPr>
            </w:pPr>
            <w:r w:rsidRPr="008F082B">
              <w:rPr>
                <w:rFonts w:asciiTheme="minorHAnsi" w:hAnsiTheme="minorHAnsi" w:cstheme="minorHAnsi"/>
                <w:b/>
                <w:szCs w:val="24"/>
                <w:lang w:val="es-ES"/>
              </w:rPr>
              <w:t>Condiciones</w:t>
            </w:r>
          </w:p>
        </w:tc>
        <w:tc>
          <w:tcPr>
            <w:tcW w:w="992" w:type="dxa"/>
            <w:tcBorders>
              <w:top w:val="single" w:sz="4" w:space="0" w:color="auto"/>
              <w:left w:val="single" w:sz="8" w:space="0" w:color="000000"/>
              <w:bottom w:val="single" w:sz="8" w:space="0" w:color="000000"/>
            </w:tcBorders>
          </w:tcPr>
          <w:p w:rsidR="00897A81" w:rsidRPr="008F082B" w:rsidRDefault="00897A81" w:rsidP="004D7419">
            <w:pPr>
              <w:snapToGrid w:val="0"/>
              <w:spacing w:before="60" w:after="60"/>
              <w:jc w:val="center"/>
              <w:rPr>
                <w:rFonts w:asciiTheme="minorHAnsi" w:hAnsiTheme="minorHAnsi" w:cstheme="minorHAnsi"/>
                <w:b/>
                <w:szCs w:val="24"/>
                <w:lang w:val="es-ES"/>
              </w:rPr>
            </w:pPr>
            <w:r w:rsidRPr="008F082B">
              <w:rPr>
                <w:rFonts w:asciiTheme="minorHAnsi" w:hAnsiTheme="minorHAnsi" w:cstheme="minorHAnsi"/>
                <w:b/>
                <w:sz w:val="22"/>
                <w:szCs w:val="24"/>
                <w:lang w:val="es-ES"/>
              </w:rPr>
              <w:t>Sub cláusula</w:t>
            </w:r>
          </w:p>
        </w:tc>
        <w:tc>
          <w:tcPr>
            <w:tcW w:w="5386" w:type="dxa"/>
            <w:tcBorders>
              <w:top w:val="single" w:sz="4" w:space="0" w:color="auto"/>
              <w:left w:val="single" w:sz="8" w:space="0" w:color="000000"/>
              <w:bottom w:val="single" w:sz="8" w:space="0" w:color="000000"/>
              <w:right w:val="single" w:sz="4" w:space="0" w:color="auto"/>
            </w:tcBorders>
          </w:tcPr>
          <w:p w:rsidR="00897A81" w:rsidRPr="008F082B" w:rsidRDefault="00897A81" w:rsidP="004D7419">
            <w:pPr>
              <w:tabs>
                <w:tab w:val="left" w:pos="5285"/>
              </w:tabs>
              <w:snapToGrid w:val="0"/>
              <w:spacing w:before="60" w:after="60"/>
              <w:ind w:right="-94"/>
              <w:jc w:val="center"/>
              <w:rPr>
                <w:rFonts w:asciiTheme="minorHAnsi" w:hAnsiTheme="minorHAnsi" w:cstheme="minorHAnsi"/>
                <w:b/>
                <w:szCs w:val="24"/>
                <w:lang w:val="es-ES"/>
              </w:rPr>
            </w:pPr>
            <w:r w:rsidRPr="008F082B">
              <w:rPr>
                <w:rFonts w:asciiTheme="minorHAnsi" w:hAnsiTheme="minorHAnsi" w:cstheme="minorHAnsi"/>
                <w:b/>
                <w:szCs w:val="24"/>
                <w:lang w:val="es-ES"/>
              </w:rPr>
              <w:t>Datos</w:t>
            </w:r>
          </w:p>
        </w:tc>
      </w:tr>
      <w:tr w:rsidR="00897A81" w:rsidRPr="008F082B" w:rsidTr="002854AA">
        <w:tc>
          <w:tcPr>
            <w:tcW w:w="2267" w:type="dxa"/>
            <w:tcBorders>
              <w:left w:val="single" w:sz="4" w:space="0" w:color="auto"/>
              <w:bottom w:val="single" w:sz="2" w:space="0" w:color="000000"/>
            </w:tcBorders>
          </w:tcPr>
          <w:p w:rsidR="00897A81" w:rsidRPr="008F082B" w:rsidRDefault="00897A81" w:rsidP="004D7419">
            <w:pPr>
              <w:snapToGrid w:val="0"/>
              <w:spacing w:before="60" w:after="60"/>
              <w:jc w:val="left"/>
              <w:rPr>
                <w:rFonts w:asciiTheme="minorHAnsi" w:hAnsiTheme="minorHAnsi" w:cstheme="minorHAnsi"/>
                <w:b/>
                <w:bCs/>
                <w:szCs w:val="24"/>
                <w:lang w:val="es-ES"/>
              </w:rPr>
            </w:pPr>
            <w:r w:rsidRPr="008F082B">
              <w:rPr>
                <w:rFonts w:asciiTheme="minorHAnsi" w:hAnsiTheme="minorHAnsi" w:cstheme="minorHAnsi"/>
                <w:b/>
                <w:bCs/>
                <w:szCs w:val="24"/>
                <w:lang w:val="es-ES"/>
              </w:rPr>
              <w:t>El Contrato</w:t>
            </w:r>
          </w:p>
        </w:tc>
        <w:tc>
          <w:tcPr>
            <w:tcW w:w="992" w:type="dxa"/>
            <w:tcBorders>
              <w:left w:val="single" w:sz="2" w:space="0" w:color="000000"/>
              <w:bottom w:val="single" w:sz="2" w:space="0" w:color="000000"/>
            </w:tcBorders>
          </w:tcPr>
          <w:p w:rsidR="00897A81" w:rsidRPr="008F082B" w:rsidRDefault="00897A81" w:rsidP="004D7419">
            <w:pPr>
              <w:snapToGrid w:val="0"/>
              <w:spacing w:before="60" w:after="60"/>
              <w:rPr>
                <w:rFonts w:asciiTheme="minorHAnsi" w:hAnsiTheme="minorHAnsi" w:cstheme="minorHAnsi"/>
                <w:szCs w:val="24"/>
                <w:lang w:val="es-ES"/>
              </w:rPr>
            </w:pPr>
          </w:p>
        </w:tc>
        <w:tc>
          <w:tcPr>
            <w:tcW w:w="5386" w:type="dxa"/>
            <w:tcBorders>
              <w:left w:val="single" w:sz="2" w:space="0" w:color="000000"/>
              <w:bottom w:val="single" w:sz="2" w:space="0" w:color="000000"/>
              <w:right w:val="single" w:sz="4" w:space="0" w:color="auto"/>
            </w:tcBorders>
          </w:tcPr>
          <w:p w:rsidR="00897A81" w:rsidRPr="008F082B" w:rsidRDefault="00897A81" w:rsidP="004D7419">
            <w:pPr>
              <w:snapToGrid w:val="0"/>
              <w:spacing w:before="60" w:after="60"/>
              <w:ind w:right="-94"/>
              <w:rPr>
                <w:rFonts w:asciiTheme="minorHAnsi" w:hAnsiTheme="minorHAnsi" w:cstheme="minorHAnsi"/>
                <w:color w:val="FF0000"/>
                <w:szCs w:val="24"/>
                <w:lang w:val="es-ES"/>
              </w:rPr>
            </w:pPr>
          </w:p>
        </w:tc>
      </w:tr>
    </w:tbl>
    <w:p w:rsidR="00897A81" w:rsidRPr="008F082B" w:rsidRDefault="00897A81" w:rsidP="00516040">
      <w:pPr>
        <w:spacing w:before="120"/>
        <w:rPr>
          <w:rFonts w:asciiTheme="minorHAnsi" w:hAnsiTheme="minorHAnsi" w:cstheme="minorHAnsi"/>
          <w:sz w:val="22"/>
          <w:lang w:val="es-ES"/>
        </w:rPr>
      </w:pPr>
    </w:p>
    <w:p w:rsidR="00897A81" w:rsidRPr="008F082B" w:rsidRDefault="00897A81" w:rsidP="00516040">
      <w:pPr>
        <w:pStyle w:val="explanatorynotes"/>
        <w:suppressAutoHyphens w:val="0"/>
        <w:spacing w:after="0" w:line="240" w:lineRule="auto"/>
        <w:jc w:val="center"/>
        <w:rPr>
          <w:rFonts w:asciiTheme="minorHAnsi" w:hAnsiTheme="minorHAnsi" w:cstheme="minorHAnsi"/>
          <w:b/>
          <w:bCs/>
          <w:sz w:val="28"/>
          <w:lang w:val="es-ES"/>
        </w:rPr>
      </w:pPr>
    </w:p>
    <w:p w:rsidR="00897A81" w:rsidRPr="008F082B" w:rsidRDefault="00897A81" w:rsidP="00516040">
      <w:pPr>
        <w:rPr>
          <w:rFonts w:asciiTheme="minorHAnsi" w:hAnsiTheme="minorHAnsi" w:cstheme="minorHAnsi"/>
        </w:rPr>
      </w:pPr>
    </w:p>
    <w:p w:rsidR="00897A81" w:rsidRPr="008F082B" w:rsidRDefault="00897A81" w:rsidP="00516040">
      <w:pPr>
        <w:rPr>
          <w:rFonts w:asciiTheme="minorHAnsi" w:hAnsiTheme="minorHAnsi" w:cstheme="minorHAnsi"/>
        </w:rPr>
      </w:pPr>
    </w:p>
    <w:p w:rsidR="00897A81" w:rsidRPr="008F082B" w:rsidRDefault="00897A81" w:rsidP="00516040">
      <w:pPr>
        <w:rPr>
          <w:rFonts w:asciiTheme="minorHAnsi" w:hAnsiTheme="minorHAnsi" w:cstheme="minorHAnsi"/>
          <w:b/>
          <w:lang w:val="es-ES"/>
        </w:rPr>
        <w:sectPr w:rsidR="00897A81" w:rsidRPr="008F082B" w:rsidSect="00FB30AD">
          <w:headerReference w:type="even" r:id="rId20"/>
          <w:headerReference w:type="default" r:id="rId21"/>
          <w:footerReference w:type="even" r:id="rId22"/>
          <w:headerReference w:type="first" r:id="rId23"/>
          <w:endnotePr>
            <w:numFmt w:val="decimal"/>
          </w:endnotePr>
          <w:type w:val="oddPage"/>
          <w:pgSz w:w="11907" w:h="16840" w:code="9"/>
          <w:pgMar w:top="1440" w:right="1701" w:bottom="1440" w:left="1134" w:header="720" w:footer="720" w:gutter="0"/>
          <w:cols w:space="720"/>
          <w:docGrid w:linePitch="326"/>
        </w:sectPr>
      </w:pPr>
    </w:p>
    <w:p w:rsidR="00897A81" w:rsidRPr="008F082B" w:rsidRDefault="00897A81" w:rsidP="00516040">
      <w:pPr>
        <w:rPr>
          <w:rFonts w:asciiTheme="minorHAnsi" w:hAnsiTheme="minorHAnsi" w:cstheme="minorHAnsi"/>
        </w:rPr>
      </w:pPr>
      <w:r w:rsidRPr="008F082B">
        <w:rPr>
          <w:rFonts w:asciiTheme="minorHAnsi" w:hAnsiTheme="minorHAnsi" w:cstheme="minorHAnsi"/>
          <w:b/>
          <w:lang w:val="es-ES"/>
        </w:rPr>
        <w:lastRenderedPageBreak/>
        <w:t>Cuadro: Coeficientes y fórmulas paramétricas aplicables a los rubros</w:t>
      </w:r>
    </w:p>
    <w:p w:rsidR="00897A81" w:rsidRPr="008F082B" w:rsidRDefault="00897A81" w:rsidP="00516040">
      <w:pPr>
        <w:rPr>
          <w:rFonts w:asciiTheme="minorHAnsi" w:hAnsiTheme="minorHAnsi" w:cstheme="minorHAnsi"/>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t>Las planillas siguientes corresponden a los coeficientes y fórmulas paramétricas aplicables a los rubros, de acuerdo a la Sub-cláusula 13.8- Ajustes por cambios en el costo, de la Sección VIII- Condiciones Especiales (CE).</w:t>
      </w:r>
    </w:p>
    <w:p w:rsidR="00897A81" w:rsidRPr="008F082B" w:rsidRDefault="00897A81" w:rsidP="00516040">
      <w:pPr>
        <w:rPr>
          <w:rFonts w:asciiTheme="minorHAnsi" w:hAnsiTheme="minorHAnsi" w:cstheme="minorHAns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8"/>
        <w:gridCol w:w="5244"/>
        <w:gridCol w:w="2182"/>
      </w:tblGrid>
      <w:tr w:rsidR="00897A81" w:rsidRPr="008F082B" w:rsidTr="00BA2D69">
        <w:trPr>
          <w:trHeight w:val="824"/>
        </w:trPr>
        <w:tc>
          <w:tcPr>
            <w:tcW w:w="1388" w:type="dxa"/>
            <w:noWrap/>
            <w:vAlign w:val="center"/>
          </w:tcPr>
          <w:p w:rsidR="00897A81" w:rsidRPr="008F082B" w:rsidRDefault="00897A81" w:rsidP="00BA2D69">
            <w:pPr>
              <w:jc w:val="center"/>
              <w:rPr>
                <w:rFonts w:asciiTheme="minorHAnsi" w:hAnsiTheme="minorHAnsi" w:cstheme="minorHAnsi"/>
                <w:b/>
                <w:bCs/>
                <w:sz w:val="20"/>
              </w:rPr>
            </w:pPr>
          </w:p>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Rubro</w:t>
            </w:r>
          </w:p>
          <w:p w:rsidR="00897A81" w:rsidRPr="008F082B" w:rsidRDefault="00897A81" w:rsidP="00BA2D69">
            <w:pPr>
              <w:jc w:val="center"/>
              <w:rPr>
                <w:rFonts w:asciiTheme="minorHAnsi" w:hAnsiTheme="minorHAnsi" w:cstheme="minorHAnsi"/>
                <w:b/>
                <w:bCs/>
                <w:sz w:val="20"/>
              </w:rPr>
            </w:pPr>
          </w:p>
        </w:tc>
        <w:tc>
          <w:tcPr>
            <w:tcW w:w="5244" w:type="dxa"/>
            <w:noWrap/>
            <w:vAlign w:val="center"/>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Descripción</w:t>
            </w:r>
          </w:p>
        </w:tc>
        <w:tc>
          <w:tcPr>
            <w:tcW w:w="2182" w:type="dxa"/>
            <w:noWrap/>
            <w:vAlign w:val="center"/>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Paramétrica aplicable</w:t>
            </w:r>
          </w:p>
        </w:tc>
      </w:tr>
      <w:tr w:rsidR="00897A81" w:rsidRPr="008F082B" w:rsidTr="00BA2D69">
        <w:trPr>
          <w:trHeight w:val="315"/>
        </w:trPr>
        <w:tc>
          <w:tcPr>
            <w:tcW w:w="6632" w:type="dxa"/>
            <w:gridSpan w:val="2"/>
            <w:noWrap/>
          </w:tcPr>
          <w:p w:rsidR="00897A81" w:rsidRPr="008F082B" w:rsidRDefault="00897A81" w:rsidP="00516040">
            <w:pPr>
              <w:rPr>
                <w:rFonts w:asciiTheme="minorHAnsi" w:hAnsiTheme="minorHAnsi" w:cstheme="minorHAnsi"/>
                <w:b/>
                <w:bCs/>
                <w:sz w:val="20"/>
                <w:highlight w:val="yellow"/>
                <w:u w:val="single"/>
              </w:rPr>
            </w:pPr>
          </w:p>
          <w:p w:rsidR="00897A81" w:rsidRPr="008F082B" w:rsidRDefault="00897A81" w:rsidP="00516040">
            <w:pPr>
              <w:rPr>
                <w:rFonts w:asciiTheme="minorHAnsi" w:hAnsiTheme="minorHAnsi" w:cstheme="minorHAnsi"/>
                <w:b/>
                <w:bCs/>
                <w:sz w:val="20"/>
                <w:u w:val="single"/>
              </w:rPr>
            </w:pPr>
            <w:r w:rsidRPr="008F082B">
              <w:rPr>
                <w:rFonts w:asciiTheme="minorHAnsi" w:hAnsiTheme="minorHAnsi" w:cstheme="minorHAnsi"/>
                <w:b/>
                <w:bCs/>
                <w:sz w:val="20"/>
                <w:u w:val="single"/>
              </w:rPr>
              <w:t>RUBROS POR PRECIO GLOBAL</w:t>
            </w:r>
          </w:p>
          <w:p w:rsidR="00897A81" w:rsidRPr="008F082B" w:rsidRDefault="00897A81" w:rsidP="00516040">
            <w:pPr>
              <w:rPr>
                <w:rFonts w:asciiTheme="minorHAnsi" w:hAnsiTheme="minorHAnsi" w:cstheme="minorHAnsi"/>
                <w:b/>
                <w:bCs/>
                <w:sz w:val="20"/>
                <w:highlight w:val="yellow"/>
                <w:u w:val="single"/>
              </w:rPr>
            </w:pPr>
          </w:p>
        </w:tc>
        <w:tc>
          <w:tcPr>
            <w:tcW w:w="2182" w:type="dxa"/>
            <w:noWrap/>
          </w:tcPr>
          <w:p w:rsidR="00897A81" w:rsidRPr="008F082B" w:rsidRDefault="00897A81" w:rsidP="00516040">
            <w:pPr>
              <w:rPr>
                <w:rFonts w:asciiTheme="minorHAnsi" w:hAnsiTheme="minorHAnsi" w:cstheme="minorHAnsi"/>
                <w:color w:val="000000"/>
                <w:sz w:val="20"/>
                <w:highlight w:val="yellow"/>
              </w:rPr>
            </w:pPr>
          </w:p>
        </w:tc>
      </w:tr>
      <w:tr w:rsidR="00897A81" w:rsidRPr="008F082B" w:rsidTr="00BA2D69">
        <w:trPr>
          <w:trHeight w:val="292"/>
        </w:trPr>
        <w:tc>
          <w:tcPr>
            <w:tcW w:w="1388" w:type="dxa"/>
            <w:noWrap/>
          </w:tcPr>
          <w:p w:rsidR="00897A81" w:rsidRPr="008F082B" w:rsidRDefault="00897A81" w:rsidP="00516040">
            <w:pPr>
              <w:rPr>
                <w:rFonts w:asciiTheme="minorHAnsi" w:hAnsiTheme="minorHAnsi" w:cstheme="minorHAnsi"/>
                <w:b/>
                <w:bCs/>
                <w:sz w:val="20"/>
              </w:rPr>
            </w:pPr>
            <w:r w:rsidRPr="008F082B">
              <w:rPr>
                <w:rFonts w:asciiTheme="minorHAnsi" w:hAnsiTheme="minorHAnsi" w:cstheme="minorHAnsi"/>
                <w:b/>
                <w:bCs/>
                <w:sz w:val="20"/>
              </w:rPr>
              <w:t>GE</w:t>
            </w:r>
          </w:p>
        </w:tc>
        <w:tc>
          <w:tcPr>
            <w:tcW w:w="7426" w:type="dxa"/>
            <w:gridSpan w:val="2"/>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b/>
                <w:bCs/>
                <w:sz w:val="20"/>
              </w:rPr>
              <w:t>Implantación</w:t>
            </w:r>
            <w:r w:rsidRPr="008F082B">
              <w:rPr>
                <w:rFonts w:asciiTheme="minorHAnsi" w:hAnsiTheme="minorHAnsi" w:cstheme="minorHAnsi"/>
                <w:color w:val="000000"/>
                <w:sz w:val="20"/>
              </w:rPr>
              <w:t> </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GE-01</w:t>
            </w:r>
          </w:p>
        </w:tc>
        <w:tc>
          <w:tcPr>
            <w:tcW w:w="5244"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Obrador</w:t>
            </w:r>
          </w:p>
        </w:tc>
        <w:tc>
          <w:tcPr>
            <w:tcW w:w="2182" w:type="dxa"/>
            <w:noWrap/>
          </w:tcPr>
          <w:p w:rsidR="00897A81" w:rsidRPr="008F082B" w:rsidRDefault="00897A81" w:rsidP="00BA2D69">
            <w:pPr>
              <w:jc w:val="center"/>
              <w:rPr>
                <w:rFonts w:asciiTheme="minorHAnsi" w:hAnsiTheme="minorHAnsi" w:cstheme="minorHAnsi"/>
                <w:b/>
                <w:bCs/>
                <w:color w:val="000000"/>
                <w:sz w:val="20"/>
              </w:rPr>
            </w:pPr>
            <w:r w:rsidRPr="008F082B">
              <w:rPr>
                <w:rFonts w:asciiTheme="minorHAnsi" w:hAnsiTheme="minorHAnsi" w:cstheme="minorHAnsi"/>
                <w:b/>
                <w:bCs/>
                <w:color w:val="000000"/>
                <w:sz w:val="20"/>
              </w:rPr>
              <w:t>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GE-02</w:t>
            </w:r>
          </w:p>
        </w:tc>
        <w:tc>
          <w:tcPr>
            <w:tcW w:w="5244"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Traslado personal de inspección</w:t>
            </w:r>
          </w:p>
        </w:tc>
        <w:tc>
          <w:tcPr>
            <w:tcW w:w="2182" w:type="dxa"/>
            <w:noWrap/>
          </w:tcPr>
          <w:p w:rsidR="00897A81" w:rsidRPr="008F082B" w:rsidRDefault="00897A81" w:rsidP="00BA2D69">
            <w:pPr>
              <w:jc w:val="center"/>
              <w:rPr>
                <w:rFonts w:asciiTheme="minorHAnsi" w:hAnsiTheme="minorHAnsi" w:cstheme="minorHAnsi"/>
                <w:b/>
                <w:bCs/>
                <w:color w:val="000000"/>
                <w:sz w:val="20"/>
              </w:rPr>
            </w:pPr>
            <w:r w:rsidRPr="008F082B">
              <w:rPr>
                <w:rFonts w:asciiTheme="minorHAnsi" w:hAnsiTheme="minorHAnsi" w:cstheme="minorHAnsi"/>
                <w:b/>
                <w:bCs/>
                <w:color w:val="000000"/>
                <w:sz w:val="20"/>
              </w:rPr>
              <w:t>II</w:t>
            </w:r>
          </w:p>
        </w:tc>
      </w:tr>
      <w:tr w:rsidR="00897A81" w:rsidRPr="008F082B" w:rsidTr="00BA2D69">
        <w:trPr>
          <w:trHeight w:val="308"/>
        </w:trPr>
        <w:tc>
          <w:tcPr>
            <w:tcW w:w="1388" w:type="dxa"/>
            <w:noWrap/>
          </w:tcPr>
          <w:p w:rsidR="00897A81" w:rsidRPr="008F082B" w:rsidRDefault="00897A81" w:rsidP="00516040">
            <w:pPr>
              <w:rPr>
                <w:rFonts w:asciiTheme="minorHAnsi" w:hAnsiTheme="minorHAnsi" w:cstheme="minorHAnsi"/>
                <w:b/>
                <w:bCs/>
                <w:sz w:val="20"/>
              </w:rPr>
            </w:pPr>
            <w:r w:rsidRPr="008F082B">
              <w:rPr>
                <w:rFonts w:asciiTheme="minorHAnsi" w:hAnsiTheme="minorHAnsi" w:cstheme="minorHAnsi"/>
                <w:b/>
                <w:bCs/>
                <w:sz w:val="20"/>
              </w:rPr>
              <w:t>SA</w:t>
            </w:r>
          </w:p>
        </w:tc>
        <w:tc>
          <w:tcPr>
            <w:tcW w:w="7426" w:type="dxa"/>
            <w:gridSpan w:val="2"/>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b/>
                <w:bCs/>
                <w:sz w:val="20"/>
              </w:rPr>
              <w:t>Sistema Saneamiento Ciudad de la Costa</w:t>
            </w:r>
            <w:r w:rsidRPr="008F082B">
              <w:rPr>
                <w:rFonts w:asciiTheme="minorHAnsi" w:hAnsiTheme="minorHAnsi" w:cstheme="minorHAnsi"/>
                <w:color w:val="000000"/>
                <w:sz w:val="20"/>
              </w:rPr>
              <w:t> </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SA-01</w:t>
            </w:r>
          </w:p>
        </w:tc>
        <w:tc>
          <w:tcPr>
            <w:tcW w:w="5244"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Colectores Circulares</w:t>
            </w:r>
          </w:p>
        </w:tc>
        <w:tc>
          <w:tcPr>
            <w:tcW w:w="2182" w:type="dxa"/>
            <w:noWrap/>
          </w:tcPr>
          <w:p w:rsidR="00897A81" w:rsidRPr="008F082B" w:rsidRDefault="00897A81" w:rsidP="00BA2D69">
            <w:pPr>
              <w:jc w:val="center"/>
              <w:rPr>
                <w:rFonts w:asciiTheme="minorHAnsi" w:hAnsiTheme="minorHAnsi" w:cstheme="minorHAnsi"/>
                <w:b/>
                <w:bCs/>
                <w:color w:val="000000"/>
                <w:sz w:val="20"/>
              </w:rPr>
            </w:pPr>
            <w:r w:rsidRPr="008F082B">
              <w:rPr>
                <w:rFonts w:asciiTheme="minorHAnsi" w:hAnsiTheme="minorHAnsi" w:cstheme="minorHAnsi"/>
                <w:b/>
                <w:bCs/>
                <w:color w:val="000000"/>
                <w:sz w:val="20"/>
              </w:rPr>
              <w:t>III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SA-02</w:t>
            </w:r>
          </w:p>
        </w:tc>
        <w:tc>
          <w:tcPr>
            <w:tcW w:w="5244"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Registros</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IV</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SA-03</w:t>
            </w:r>
          </w:p>
        </w:tc>
        <w:tc>
          <w:tcPr>
            <w:tcW w:w="5244"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Cruces especiales</w:t>
            </w:r>
          </w:p>
        </w:tc>
        <w:tc>
          <w:tcPr>
            <w:tcW w:w="2182" w:type="dxa"/>
            <w:noWrap/>
          </w:tcPr>
          <w:p w:rsidR="00897A81" w:rsidRPr="008F082B" w:rsidRDefault="00897A81" w:rsidP="00BA2D69">
            <w:pPr>
              <w:jc w:val="center"/>
              <w:rPr>
                <w:rFonts w:asciiTheme="minorHAnsi" w:hAnsiTheme="minorHAnsi" w:cstheme="minorHAnsi"/>
                <w:b/>
                <w:bCs/>
                <w:color w:val="000000"/>
                <w:sz w:val="20"/>
              </w:rPr>
            </w:pPr>
            <w:r w:rsidRPr="008F082B">
              <w:rPr>
                <w:rFonts w:asciiTheme="minorHAnsi" w:hAnsiTheme="minorHAnsi" w:cstheme="minorHAnsi"/>
                <w:b/>
                <w:bCs/>
                <w:color w:val="000000"/>
                <w:sz w:val="20"/>
              </w:rPr>
              <w:t>III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SA-04</w:t>
            </w:r>
          </w:p>
        </w:tc>
        <w:tc>
          <w:tcPr>
            <w:tcW w:w="5244"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Aliviaderos</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IV</w:t>
            </w:r>
          </w:p>
        </w:tc>
      </w:tr>
      <w:tr w:rsidR="00897A81" w:rsidRPr="008F082B" w:rsidTr="00BA2D69">
        <w:trPr>
          <w:trHeight w:val="315"/>
        </w:trPr>
        <w:tc>
          <w:tcPr>
            <w:tcW w:w="1388" w:type="dxa"/>
            <w:noWrap/>
          </w:tcPr>
          <w:p w:rsidR="00897A81" w:rsidRPr="008F082B" w:rsidRDefault="00897A81" w:rsidP="00516040">
            <w:pPr>
              <w:rPr>
                <w:rFonts w:asciiTheme="minorHAnsi" w:hAnsiTheme="minorHAnsi" w:cstheme="minorHAnsi"/>
                <w:b/>
                <w:bCs/>
                <w:i/>
                <w:sz w:val="20"/>
              </w:rPr>
            </w:pPr>
          </w:p>
        </w:tc>
        <w:tc>
          <w:tcPr>
            <w:tcW w:w="7426" w:type="dxa"/>
            <w:gridSpan w:val="2"/>
            <w:noWrap/>
          </w:tcPr>
          <w:p w:rsidR="00897A81" w:rsidRPr="008F082B" w:rsidRDefault="00897A81" w:rsidP="00BA2D69">
            <w:pPr>
              <w:jc w:val="left"/>
              <w:rPr>
                <w:rFonts w:asciiTheme="minorHAnsi" w:hAnsiTheme="minorHAnsi" w:cstheme="minorHAnsi"/>
                <w:b/>
                <w:bCs/>
                <w:sz w:val="20"/>
              </w:rPr>
            </w:pPr>
            <w:r w:rsidRPr="008F082B">
              <w:rPr>
                <w:rFonts w:asciiTheme="minorHAnsi" w:hAnsiTheme="minorHAnsi" w:cstheme="minorHAnsi"/>
                <w:b/>
                <w:bCs/>
                <w:i/>
                <w:sz w:val="20"/>
              </w:rPr>
              <w:t>Estaciones de bombeo</w:t>
            </w:r>
          </w:p>
        </w:tc>
      </w:tr>
      <w:tr w:rsidR="00897A81" w:rsidRPr="008F082B" w:rsidTr="00BA2D69">
        <w:trPr>
          <w:trHeight w:val="315"/>
        </w:trPr>
        <w:tc>
          <w:tcPr>
            <w:tcW w:w="1388"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Z1-P2</w:t>
            </w:r>
          </w:p>
        </w:tc>
        <w:tc>
          <w:tcPr>
            <w:tcW w:w="5244"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Estación de bombeo z1-p2</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IV</w:t>
            </w:r>
          </w:p>
        </w:tc>
      </w:tr>
      <w:tr w:rsidR="00897A81" w:rsidRPr="008F082B" w:rsidTr="00BA2D69">
        <w:trPr>
          <w:trHeight w:val="315"/>
        </w:trPr>
        <w:tc>
          <w:tcPr>
            <w:tcW w:w="1388"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Z1-P5</w:t>
            </w:r>
          </w:p>
        </w:tc>
        <w:tc>
          <w:tcPr>
            <w:tcW w:w="5244"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Estación de bombeo z1-p5</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IV</w:t>
            </w:r>
          </w:p>
        </w:tc>
      </w:tr>
      <w:tr w:rsidR="00897A81" w:rsidRPr="008F082B" w:rsidTr="00BA2D69">
        <w:trPr>
          <w:trHeight w:val="315"/>
        </w:trPr>
        <w:tc>
          <w:tcPr>
            <w:tcW w:w="1388" w:type="dxa"/>
            <w:noWrap/>
          </w:tcPr>
          <w:p w:rsidR="00897A81" w:rsidRPr="008F082B" w:rsidRDefault="00897A81" w:rsidP="00516040">
            <w:pPr>
              <w:rPr>
                <w:rFonts w:asciiTheme="minorHAnsi" w:hAnsiTheme="minorHAnsi" w:cstheme="minorHAnsi"/>
                <w:b/>
                <w:bCs/>
                <w:i/>
                <w:sz w:val="20"/>
              </w:rPr>
            </w:pPr>
          </w:p>
        </w:tc>
        <w:tc>
          <w:tcPr>
            <w:tcW w:w="7426" w:type="dxa"/>
            <w:gridSpan w:val="2"/>
            <w:noWrap/>
          </w:tcPr>
          <w:p w:rsidR="00897A81" w:rsidRPr="008F082B" w:rsidRDefault="00897A81" w:rsidP="00BA2D69">
            <w:pPr>
              <w:jc w:val="left"/>
              <w:rPr>
                <w:rFonts w:asciiTheme="minorHAnsi" w:hAnsiTheme="minorHAnsi" w:cstheme="minorHAnsi"/>
                <w:b/>
                <w:bCs/>
                <w:sz w:val="20"/>
                <w:highlight w:val="red"/>
              </w:rPr>
            </w:pPr>
            <w:r w:rsidRPr="008F082B">
              <w:rPr>
                <w:rFonts w:asciiTheme="minorHAnsi" w:hAnsiTheme="minorHAnsi" w:cstheme="minorHAnsi"/>
                <w:b/>
                <w:bCs/>
                <w:i/>
                <w:sz w:val="20"/>
              </w:rPr>
              <w:t>Gestión ambiental</w:t>
            </w:r>
          </w:p>
        </w:tc>
      </w:tr>
      <w:tr w:rsidR="00897A81" w:rsidRPr="008F082B" w:rsidTr="00BA2D69">
        <w:trPr>
          <w:trHeight w:val="315"/>
        </w:trPr>
        <w:tc>
          <w:tcPr>
            <w:tcW w:w="1388"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GAO</w:t>
            </w:r>
          </w:p>
        </w:tc>
        <w:tc>
          <w:tcPr>
            <w:tcW w:w="5244"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Gestión ambiental de la obra</w:t>
            </w:r>
          </w:p>
        </w:tc>
        <w:tc>
          <w:tcPr>
            <w:tcW w:w="2182" w:type="dxa"/>
            <w:noWrap/>
          </w:tcPr>
          <w:p w:rsidR="00897A81" w:rsidRPr="008F082B" w:rsidRDefault="00897A81" w:rsidP="00BA2D69">
            <w:pPr>
              <w:jc w:val="center"/>
              <w:rPr>
                <w:rFonts w:asciiTheme="minorHAnsi" w:hAnsiTheme="minorHAnsi" w:cstheme="minorHAnsi"/>
                <w:b/>
                <w:bCs/>
                <w:sz w:val="20"/>
                <w:highlight w:val="cyan"/>
              </w:rPr>
            </w:pPr>
            <w:r w:rsidRPr="008F082B">
              <w:rPr>
                <w:rFonts w:asciiTheme="minorHAnsi" w:hAnsiTheme="minorHAnsi" w:cstheme="minorHAnsi"/>
                <w:b/>
                <w:bCs/>
                <w:sz w:val="20"/>
              </w:rPr>
              <w:t>XIII</w:t>
            </w:r>
          </w:p>
        </w:tc>
      </w:tr>
      <w:tr w:rsidR="00897A81" w:rsidRPr="008F082B" w:rsidTr="00BA2D69">
        <w:trPr>
          <w:trHeight w:val="300"/>
        </w:trPr>
        <w:tc>
          <w:tcPr>
            <w:tcW w:w="6632" w:type="dxa"/>
            <w:gridSpan w:val="2"/>
            <w:noWrap/>
          </w:tcPr>
          <w:p w:rsidR="00897A81" w:rsidRPr="008F082B" w:rsidRDefault="00897A81" w:rsidP="00516040">
            <w:pPr>
              <w:rPr>
                <w:rFonts w:asciiTheme="minorHAnsi" w:hAnsiTheme="minorHAnsi" w:cstheme="minorHAnsi"/>
                <w:b/>
                <w:bCs/>
                <w:color w:val="000000"/>
                <w:sz w:val="20"/>
                <w:highlight w:val="yellow"/>
                <w:u w:val="single"/>
              </w:rPr>
            </w:pPr>
          </w:p>
          <w:p w:rsidR="00897A81" w:rsidRPr="008F082B" w:rsidRDefault="00897A81" w:rsidP="00516040">
            <w:pPr>
              <w:rPr>
                <w:rFonts w:asciiTheme="minorHAnsi" w:hAnsiTheme="minorHAnsi" w:cstheme="minorHAnsi"/>
                <w:b/>
                <w:bCs/>
                <w:color w:val="000000"/>
                <w:sz w:val="20"/>
                <w:u w:val="single"/>
              </w:rPr>
            </w:pPr>
            <w:r w:rsidRPr="008F082B">
              <w:rPr>
                <w:rFonts w:asciiTheme="minorHAnsi" w:hAnsiTheme="minorHAnsi" w:cstheme="minorHAnsi"/>
                <w:b/>
                <w:bCs/>
                <w:color w:val="000000"/>
                <w:sz w:val="20"/>
                <w:u w:val="single"/>
              </w:rPr>
              <w:t>RUBROS POR PRECIOS UNITARIOS</w:t>
            </w:r>
          </w:p>
          <w:p w:rsidR="00897A81" w:rsidRPr="008F082B" w:rsidRDefault="00897A81" w:rsidP="00516040">
            <w:pPr>
              <w:rPr>
                <w:rFonts w:asciiTheme="minorHAnsi" w:hAnsiTheme="minorHAnsi" w:cstheme="minorHAnsi"/>
                <w:b/>
                <w:bCs/>
                <w:color w:val="000000"/>
                <w:sz w:val="20"/>
                <w:highlight w:val="yellow"/>
                <w:u w:val="single"/>
              </w:rPr>
            </w:pPr>
          </w:p>
        </w:tc>
        <w:tc>
          <w:tcPr>
            <w:tcW w:w="2182"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 </w:t>
            </w:r>
          </w:p>
        </w:tc>
      </w:tr>
      <w:tr w:rsidR="00897A81" w:rsidRPr="008F082B" w:rsidTr="00BA2D69">
        <w:trPr>
          <w:trHeight w:val="822"/>
        </w:trPr>
        <w:tc>
          <w:tcPr>
            <w:tcW w:w="1388" w:type="dxa"/>
            <w:noWrap/>
          </w:tcPr>
          <w:p w:rsidR="00897A81" w:rsidRPr="008F082B" w:rsidRDefault="00897A81" w:rsidP="00BA2D69">
            <w:pPr>
              <w:jc w:val="center"/>
              <w:rPr>
                <w:rFonts w:asciiTheme="minorHAnsi" w:hAnsiTheme="minorHAnsi" w:cstheme="minorHAnsi"/>
                <w:b/>
                <w:bCs/>
                <w:sz w:val="20"/>
              </w:rPr>
            </w:pPr>
          </w:p>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Rubro</w:t>
            </w:r>
          </w:p>
          <w:p w:rsidR="00897A81" w:rsidRPr="008F082B" w:rsidRDefault="00897A81" w:rsidP="00BA2D69">
            <w:pPr>
              <w:jc w:val="center"/>
              <w:rPr>
                <w:rFonts w:asciiTheme="minorHAnsi" w:hAnsiTheme="minorHAnsi" w:cstheme="minorHAnsi"/>
                <w:b/>
                <w:bCs/>
                <w:sz w:val="20"/>
              </w:rPr>
            </w:pPr>
          </w:p>
        </w:tc>
        <w:tc>
          <w:tcPr>
            <w:tcW w:w="5244" w:type="dxa"/>
            <w:noWrap/>
          </w:tcPr>
          <w:p w:rsidR="00897A81" w:rsidRPr="008F082B" w:rsidRDefault="00897A81" w:rsidP="00BA2D69">
            <w:pPr>
              <w:jc w:val="center"/>
              <w:rPr>
                <w:rFonts w:asciiTheme="minorHAnsi" w:hAnsiTheme="minorHAnsi" w:cstheme="minorHAnsi"/>
                <w:b/>
                <w:bCs/>
                <w:sz w:val="20"/>
              </w:rPr>
            </w:pPr>
          </w:p>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Descripción</w:t>
            </w:r>
          </w:p>
          <w:p w:rsidR="00897A81" w:rsidRPr="008F082B" w:rsidRDefault="00897A81" w:rsidP="00BA2D69">
            <w:pPr>
              <w:jc w:val="center"/>
              <w:rPr>
                <w:rFonts w:asciiTheme="minorHAnsi" w:hAnsiTheme="minorHAnsi" w:cstheme="minorHAnsi"/>
                <w:b/>
                <w:bCs/>
                <w:sz w:val="20"/>
              </w:rPr>
            </w:pPr>
          </w:p>
        </w:tc>
        <w:tc>
          <w:tcPr>
            <w:tcW w:w="2182" w:type="dxa"/>
            <w:noWrap/>
          </w:tcPr>
          <w:p w:rsidR="00897A81" w:rsidRPr="008F082B" w:rsidRDefault="00897A81" w:rsidP="00BA2D69">
            <w:pPr>
              <w:jc w:val="center"/>
              <w:rPr>
                <w:rFonts w:asciiTheme="minorHAnsi" w:hAnsiTheme="minorHAnsi" w:cstheme="minorHAnsi"/>
                <w:b/>
                <w:bCs/>
                <w:sz w:val="20"/>
              </w:rPr>
            </w:pPr>
          </w:p>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Paramétrica aplicable</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iCs/>
                <w:sz w:val="20"/>
              </w:rPr>
            </w:pPr>
            <w:r w:rsidRPr="008F082B">
              <w:rPr>
                <w:rFonts w:asciiTheme="minorHAnsi" w:hAnsiTheme="minorHAnsi" w:cstheme="minorHAnsi"/>
                <w:b/>
                <w:bCs/>
                <w:i/>
                <w:iCs/>
                <w:sz w:val="20"/>
              </w:rPr>
              <w:t>U-01</w:t>
            </w:r>
          </w:p>
        </w:tc>
        <w:tc>
          <w:tcPr>
            <w:tcW w:w="5244"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Abatimiento de Napa Freática</w:t>
            </w:r>
          </w:p>
        </w:tc>
        <w:tc>
          <w:tcPr>
            <w:tcW w:w="2182" w:type="dxa"/>
            <w:noWrap/>
          </w:tcPr>
          <w:p w:rsidR="00897A81" w:rsidRPr="008F082B" w:rsidRDefault="00897A81" w:rsidP="00BA2D69">
            <w:pPr>
              <w:jc w:val="center"/>
              <w:rPr>
                <w:rFonts w:asciiTheme="minorHAnsi" w:hAnsiTheme="minorHAnsi" w:cstheme="minorHAnsi"/>
                <w:color w:val="000000"/>
                <w:sz w:val="20"/>
              </w:rPr>
            </w:pPr>
            <w:r w:rsidRPr="008F082B">
              <w:rPr>
                <w:rFonts w:asciiTheme="minorHAnsi" w:hAnsiTheme="minorHAnsi" w:cstheme="minorHAnsi"/>
                <w:color w:val="000000"/>
                <w:sz w:val="20"/>
              </w:rPr>
              <w:t> </w:t>
            </w:r>
            <w:r w:rsidRPr="008F082B">
              <w:rPr>
                <w:rFonts w:asciiTheme="minorHAnsi" w:hAnsiTheme="minorHAnsi" w:cstheme="minorHAnsi"/>
                <w:b/>
                <w:bCs/>
                <w:color w:val="000000"/>
                <w:sz w:val="20"/>
              </w:rPr>
              <w:t>III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iCs/>
                <w:sz w:val="20"/>
              </w:rPr>
            </w:pPr>
            <w:r w:rsidRPr="008F082B">
              <w:rPr>
                <w:rFonts w:asciiTheme="minorHAnsi" w:hAnsiTheme="minorHAnsi" w:cstheme="minorHAnsi"/>
                <w:b/>
                <w:bCs/>
                <w:i/>
                <w:iCs/>
                <w:sz w:val="20"/>
              </w:rPr>
              <w:t>U-02</w:t>
            </w:r>
          </w:p>
        </w:tc>
        <w:tc>
          <w:tcPr>
            <w:tcW w:w="5244" w:type="dxa"/>
            <w:noWrap/>
          </w:tcPr>
          <w:p w:rsidR="00897A81" w:rsidRPr="008F082B" w:rsidRDefault="00897A81" w:rsidP="00516040">
            <w:pPr>
              <w:rPr>
                <w:rFonts w:asciiTheme="minorHAnsi" w:hAnsiTheme="minorHAnsi" w:cstheme="minorHAnsi"/>
                <w:b/>
                <w:bCs/>
                <w:i/>
                <w:sz w:val="20"/>
              </w:rPr>
            </w:pPr>
            <w:r w:rsidRPr="008F082B">
              <w:rPr>
                <w:rFonts w:asciiTheme="minorHAnsi" w:hAnsiTheme="minorHAnsi" w:cstheme="minorHAnsi"/>
                <w:b/>
                <w:bCs/>
                <w:i/>
                <w:sz w:val="20"/>
              </w:rPr>
              <w:t>Conexiones domiciliarias de saneamiento</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 III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iCs/>
                <w:sz w:val="20"/>
              </w:rPr>
            </w:pPr>
            <w:r w:rsidRPr="008F082B">
              <w:rPr>
                <w:rFonts w:asciiTheme="minorHAnsi" w:hAnsiTheme="minorHAnsi" w:cstheme="minorHAnsi"/>
                <w:b/>
                <w:bCs/>
                <w:i/>
                <w:iCs/>
                <w:sz w:val="20"/>
              </w:rPr>
              <w:t>U-03</w:t>
            </w:r>
          </w:p>
        </w:tc>
        <w:tc>
          <w:tcPr>
            <w:tcW w:w="5244" w:type="dxa"/>
            <w:noWrap/>
          </w:tcPr>
          <w:p w:rsidR="00897A81" w:rsidRPr="008F082B" w:rsidRDefault="00897A81" w:rsidP="00516040">
            <w:pPr>
              <w:rPr>
                <w:rFonts w:asciiTheme="minorHAnsi" w:hAnsiTheme="minorHAnsi" w:cstheme="minorHAnsi"/>
                <w:b/>
                <w:bCs/>
                <w:i/>
                <w:iCs/>
                <w:sz w:val="20"/>
              </w:rPr>
            </w:pPr>
            <w:r w:rsidRPr="008F082B">
              <w:rPr>
                <w:rFonts w:asciiTheme="minorHAnsi" w:hAnsiTheme="minorHAnsi" w:cstheme="minorHAnsi"/>
                <w:b/>
                <w:bCs/>
                <w:i/>
                <w:iCs/>
                <w:sz w:val="20"/>
              </w:rPr>
              <w:t>Sustitución de tuberías de abastecimiento de agua potable</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 III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iCs/>
                <w:sz w:val="20"/>
              </w:rPr>
            </w:pPr>
            <w:r w:rsidRPr="008F082B">
              <w:rPr>
                <w:rFonts w:asciiTheme="minorHAnsi" w:hAnsiTheme="minorHAnsi" w:cstheme="minorHAnsi"/>
                <w:b/>
                <w:bCs/>
                <w:i/>
                <w:iCs/>
                <w:sz w:val="20"/>
              </w:rPr>
              <w:t>U-04</w:t>
            </w:r>
          </w:p>
        </w:tc>
        <w:tc>
          <w:tcPr>
            <w:tcW w:w="5244" w:type="dxa"/>
            <w:noWrap/>
          </w:tcPr>
          <w:p w:rsidR="00897A81" w:rsidRPr="008F082B" w:rsidRDefault="00897A81" w:rsidP="00516040">
            <w:pPr>
              <w:rPr>
                <w:rFonts w:asciiTheme="minorHAnsi" w:hAnsiTheme="minorHAnsi" w:cstheme="minorHAnsi"/>
                <w:b/>
                <w:bCs/>
                <w:i/>
                <w:iCs/>
                <w:sz w:val="20"/>
              </w:rPr>
            </w:pPr>
            <w:r w:rsidRPr="008F082B">
              <w:rPr>
                <w:rFonts w:asciiTheme="minorHAnsi" w:hAnsiTheme="minorHAnsi" w:cstheme="minorHAnsi"/>
                <w:b/>
                <w:bCs/>
                <w:i/>
                <w:iCs/>
                <w:sz w:val="20"/>
              </w:rPr>
              <w:t>Remoción y reposición de árboles</w:t>
            </w:r>
          </w:p>
        </w:tc>
        <w:tc>
          <w:tcPr>
            <w:tcW w:w="2182" w:type="dxa"/>
            <w:noWrap/>
          </w:tcPr>
          <w:p w:rsidR="00897A81" w:rsidRPr="008F082B" w:rsidRDefault="00897A81" w:rsidP="00BA2D69">
            <w:pPr>
              <w:jc w:val="center"/>
              <w:rPr>
                <w:rFonts w:asciiTheme="minorHAnsi" w:hAnsiTheme="minorHAnsi" w:cstheme="minorHAnsi"/>
                <w:color w:val="000000"/>
                <w:sz w:val="20"/>
              </w:rPr>
            </w:pPr>
            <w:r w:rsidRPr="008F082B">
              <w:rPr>
                <w:rFonts w:asciiTheme="minorHAnsi" w:hAnsiTheme="minorHAnsi" w:cstheme="minorHAnsi"/>
                <w:color w:val="000000"/>
                <w:sz w:val="20"/>
              </w:rPr>
              <w:t> </w:t>
            </w:r>
            <w:r w:rsidRPr="008F082B">
              <w:rPr>
                <w:rFonts w:asciiTheme="minorHAnsi" w:hAnsiTheme="minorHAnsi" w:cstheme="minorHAnsi"/>
                <w:b/>
                <w:bCs/>
                <w:color w:val="000000"/>
                <w:sz w:val="20"/>
              </w:rPr>
              <w:t>VII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iCs/>
                <w:sz w:val="20"/>
              </w:rPr>
            </w:pPr>
            <w:r w:rsidRPr="008F082B">
              <w:rPr>
                <w:rFonts w:asciiTheme="minorHAnsi" w:hAnsiTheme="minorHAnsi" w:cstheme="minorHAnsi"/>
                <w:b/>
                <w:bCs/>
                <w:i/>
                <w:iCs/>
                <w:sz w:val="20"/>
              </w:rPr>
              <w:t>U-05</w:t>
            </w:r>
          </w:p>
        </w:tc>
        <w:tc>
          <w:tcPr>
            <w:tcW w:w="7426" w:type="dxa"/>
            <w:gridSpan w:val="2"/>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b/>
                <w:bCs/>
                <w:i/>
                <w:sz w:val="20"/>
              </w:rPr>
              <w:t xml:space="preserve">Remoción y reposición de pavimentos y veredas </w:t>
            </w:r>
            <w:r w:rsidRPr="008F082B">
              <w:rPr>
                <w:rFonts w:asciiTheme="minorHAnsi" w:hAnsiTheme="minorHAnsi" w:cstheme="minorHAnsi"/>
                <w:color w:val="000000"/>
                <w:sz w:val="20"/>
              </w:rPr>
              <w:t> </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Cs/>
                <w:sz w:val="20"/>
              </w:rPr>
            </w:pPr>
            <w:r w:rsidRPr="008F082B">
              <w:rPr>
                <w:rFonts w:asciiTheme="minorHAnsi" w:hAnsiTheme="minorHAnsi" w:cstheme="minorHAnsi"/>
                <w:b/>
                <w:bCs/>
                <w:iCs/>
                <w:sz w:val="20"/>
              </w:rPr>
              <w:t>U-05-01</w:t>
            </w:r>
          </w:p>
        </w:tc>
        <w:tc>
          <w:tcPr>
            <w:tcW w:w="5244" w:type="dxa"/>
            <w:noWrap/>
          </w:tcPr>
          <w:p w:rsidR="00897A81" w:rsidRPr="008F082B" w:rsidRDefault="00897A81" w:rsidP="00516040">
            <w:pPr>
              <w:rPr>
                <w:rFonts w:asciiTheme="minorHAnsi" w:hAnsiTheme="minorHAnsi" w:cstheme="minorHAnsi"/>
                <w:b/>
                <w:bCs/>
                <w:iCs/>
                <w:sz w:val="20"/>
              </w:rPr>
            </w:pPr>
            <w:r w:rsidRPr="008F082B">
              <w:rPr>
                <w:rFonts w:asciiTheme="minorHAnsi" w:hAnsiTheme="minorHAnsi" w:cstheme="minorHAnsi"/>
                <w:b/>
                <w:bCs/>
                <w:iCs/>
                <w:sz w:val="20"/>
              </w:rPr>
              <w:t>Remoción de pavimentos</w:t>
            </w:r>
          </w:p>
        </w:tc>
        <w:tc>
          <w:tcPr>
            <w:tcW w:w="2182" w:type="dxa"/>
            <w:noWrap/>
          </w:tcPr>
          <w:p w:rsidR="00897A81" w:rsidRPr="008F082B" w:rsidRDefault="00897A81" w:rsidP="00BA2D69">
            <w:pPr>
              <w:jc w:val="center"/>
              <w:rPr>
                <w:rFonts w:asciiTheme="minorHAnsi" w:hAnsiTheme="minorHAnsi" w:cstheme="minorHAnsi"/>
                <w:color w:val="000000"/>
                <w:sz w:val="20"/>
              </w:rPr>
            </w:pPr>
            <w:r w:rsidRPr="008F082B">
              <w:rPr>
                <w:rFonts w:asciiTheme="minorHAnsi" w:hAnsiTheme="minorHAnsi" w:cstheme="minorHAnsi"/>
                <w:color w:val="000000"/>
                <w:sz w:val="20"/>
              </w:rPr>
              <w:t> </w:t>
            </w:r>
            <w:r w:rsidRPr="008F082B">
              <w:rPr>
                <w:rFonts w:asciiTheme="minorHAnsi" w:hAnsiTheme="minorHAnsi" w:cstheme="minorHAnsi"/>
                <w:b/>
                <w:bCs/>
                <w:color w:val="000000"/>
                <w:sz w:val="20"/>
              </w:rPr>
              <w:t>V</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Cs/>
                <w:sz w:val="20"/>
              </w:rPr>
            </w:pPr>
            <w:r w:rsidRPr="008F082B">
              <w:rPr>
                <w:rFonts w:asciiTheme="minorHAnsi" w:hAnsiTheme="minorHAnsi" w:cstheme="minorHAnsi"/>
                <w:b/>
                <w:bCs/>
                <w:iCs/>
                <w:sz w:val="20"/>
              </w:rPr>
              <w:t>U-05-02</w:t>
            </w:r>
          </w:p>
        </w:tc>
        <w:tc>
          <w:tcPr>
            <w:tcW w:w="7426" w:type="dxa"/>
            <w:gridSpan w:val="2"/>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b/>
                <w:bCs/>
                <w:iCs/>
                <w:sz w:val="20"/>
              </w:rPr>
              <w:t>Reposición de pavimentos</w:t>
            </w:r>
            <w:r w:rsidRPr="008F082B">
              <w:rPr>
                <w:rFonts w:asciiTheme="minorHAnsi" w:hAnsiTheme="minorHAnsi" w:cstheme="minorHAnsi"/>
                <w:color w:val="000000"/>
                <w:sz w:val="20"/>
              </w:rPr>
              <w:t> </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U-05-02-01</w:t>
            </w:r>
          </w:p>
        </w:tc>
        <w:tc>
          <w:tcPr>
            <w:tcW w:w="5244"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Pavimento carpeta asfáltica</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VI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U-05-02-02</w:t>
            </w:r>
          </w:p>
        </w:tc>
        <w:tc>
          <w:tcPr>
            <w:tcW w:w="5244"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Pavimento de riego asfáltico</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VI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U-05-02-03</w:t>
            </w:r>
          </w:p>
        </w:tc>
        <w:tc>
          <w:tcPr>
            <w:tcW w:w="5244"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Pavimento de hormigón</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X</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U-05-02-04</w:t>
            </w:r>
          </w:p>
        </w:tc>
        <w:tc>
          <w:tcPr>
            <w:tcW w:w="5244"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Pavimento de tosca</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XI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U-05-02-05</w:t>
            </w:r>
          </w:p>
        </w:tc>
        <w:tc>
          <w:tcPr>
            <w:tcW w:w="5244"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Veredas de baldosas</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IX</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U-05-02-06</w:t>
            </w:r>
          </w:p>
        </w:tc>
        <w:tc>
          <w:tcPr>
            <w:tcW w:w="5244"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Veredas de hormigón/adoquín</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X</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U-05-02-03</w:t>
            </w:r>
          </w:p>
        </w:tc>
        <w:tc>
          <w:tcPr>
            <w:tcW w:w="5244" w:type="dxa"/>
            <w:noWrap/>
          </w:tcPr>
          <w:p w:rsidR="00897A81" w:rsidRPr="008F082B" w:rsidRDefault="00897A81" w:rsidP="00516040">
            <w:pPr>
              <w:rPr>
                <w:rFonts w:asciiTheme="minorHAnsi" w:hAnsiTheme="minorHAnsi" w:cstheme="minorHAnsi"/>
                <w:color w:val="000000"/>
                <w:sz w:val="20"/>
              </w:rPr>
            </w:pPr>
            <w:r w:rsidRPr="008F082B">
              <w:rPr>
                <w:rFonts w:asciiTheme="minorHAnsi" w:hAnsiTheme="minorHAnsi" w:cstheme="minorHAnsi"/>
                <w:color w:val="000000"/>
                <w:sz w:val="20"/>
              </w:rPr>
              <w:t>Veredas de césped</w:t>
            </w:r>
          </w:p>
        </w:tc>
        <w:tc>
          <w:tcPr>
            <w:tcW w:w="2182" w:type="dxa"/>
            <w:noWrap/>
          </w:tcPr>
          <w:p w:rsidR="00897A81" w:rsidRPr="008F082B" w:rsidRDefault="00897A81" w:rsidP="00BA2D69">
            <w:pPr>
              <w:jc w:val="center"/>
              <w:rPr>
                <w:rFonts w:asciiTheme="minorHAnsi" w:hAnsiTheme="minorHAnsi" w:cstheme="minorHAnsi"/>
                <w:b/>
                <w:bCs/>
                <w:sz w:val="20"/>
              </w:rPr>
            </w:pPr>
            <w:r w:rsidRPr="008F082B">
              <w:rPr>
                <w:rFonts w:asciiTheme="minorHAnsi" w:hAnsiTheme="minorHAnsi" w:cstheme="minorHAnsi"/>
                <w:b/>
                <w:bCs/>
                <w:sz w:val="20"/>
              </w:rPr>
              <w:t>VIII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iCs/>
                <w:sz w:val="20"/>
              </w:rPr>
            </w:pPr>
            <w:r w:rsidRPr="008F082B">
              <w:rPr>
                <w:rFonts w:asciiTheme="minorHAnsi" w:hAnsiTheme="minorHAnsi" w:cstheme="minorHAnsi"/>
                <w:b/>
                <w:bCs/>
                <w:i/>
                <w:iCs/>
                <w:sz w:val="20"/>
              </w:rPr>
              <w:t>U-06</w:t>
            </w:r>
          </w:p>
        </w:tc>
        <w:tc>
          <w:tcPr>
            <w:tcW w:w="5244" w:type="dxa"/>
            <w:noWrap/>
          </w:tcPr>
          <w:p w:rsidR="00897A81" w:rsidRPr="008F082B" w:rsidRDefault="00897A81" w:rsidP="00516040">
            <w:pPr>
              <w:rPr>
                <w:rFonts w:asciiTheme="minorHAnsi" w:hAnsiTheme="minorHAnsi" w:cstheme="minorHAnsi"/>
                <w:b/>
                <w:bCs/>
                <w:sz w:val="20"/>
              </w:rPr>
            </w:pPr>
            <w:r w:rsidRPr="008F082B">
              <w:rPr>
                <w:rFonts w:asciiTheme="minorHAnsi" w:hAnsiTheme="minorHAnsi" w:cstheme="minorHAnsi"/>
                <w:b/>
                <w:bCs/>
                <w:sz w:val="20"/>
              </w:rPr>
              <w:t>Excavación en Roca</w:t>
            </w:r>
          </w:p>
        </w:tc>
        <w:tc>
          <w:tcPr>
            <w:tcW w:w="2182" w:type="dxa"/>
            <w:noWrap/>
          </w:tcPr>
          <w:p w:rsidR="00897A81" w:rsidRPr="008F082B" w:rsidRDefault="00897A81" w:rsidP="00BA2D69">
            <w:pPr>
              <w:jc w:val="center"/>
              <w:rPr>
                <w:rFonts w:asciiTheme="minorHAnsi" w:hAnsiTheme="minorHAnsi" w:cstheme="minorHAnsi"/>
                <w:b/>
                <w:color w:val="000000"/>
                <w:sz w:val="20"/>
              </w:rPr>
            </w:pPr>
            <w:r w:rsidRPr="008F082B">
              <w:rPr>
                <w:rFonts w:asciiTheme="minorHAnsi" w:hAnsiTheme="minorHAnsi" w:cstheme="minorHAnsi"/>
                <w:b/>
                <w:color w:val="000000"/>
                <w:sz w:val="20"/>
              </w:rPr>
              <w:t>XII</w:t>
            </w:r>
          </w:p>
        </w:tc>
      </w:tr>
      <w:tr w:rsidR="00897A81" w:rsidRPr="008F082B" w:rsidTr="00BA2D69">
        <w:trPr>
          <w:trHeight w:val="300"/>
        </w:trPr>
        <w:tc>
          <w:tcPr>
            <w:tcW w:w="1388" w:type="dxa"/>
            <w:noWrap/>
          </w:tcPr>
          <w:p w:rsidR="00897A81" w:rsidRPr="008F082B" w:rsidRDefault="00897A81" w:rsidP="00516040">
            <w:pPr>
              <w:rPr>
                <w:rFonts w:asciiTheme="minorHAnsi" w:hAnsiTheme="minorHAnsi" w:cstheme="minorHAnsi"/>
                <w:b/>
                <w:bCs/>
                <w:i/>
                <w:iCs/>
                <w:sz w:val="20"/>
              </w:rPr>
            </w:pPr>
            <w:r w:rsidRPr="008F082B">
              <w:rPr>
                <w:rFonts w:asciiTheme="minorHAnsi" w:hAnsiTheme="minorHAnsi" w:cstheme="minorHAnsi"/>
                <w:b/>
                <w:bCs/>
                <w:i/>
                <w:iCs/>
                <w:sz w:val="20"/>
              </w:rPr>
              <w:lastRenderedPageBreak/>
              <w:t>U-07</w:t>
            </w:r>
          </w:p>
        </w:tc>
        <w:tc>
          <w:tcPr>
            <w:tcW w:w="5244" w:type="dxa"/>
            <w:noWrap/>
          </w:tcPr>
          <w:p w:rsidR="00897A81" w:rsidRPr="008F082B" w:rsidRDefault="00897A81" w:rsidP="00516040">
            <w:pPr>
              <w:rPr>
                <w:rFonts w:asciiTheme="minorHAnsi" w:hAnsiTheme="minorHAnsi" w:cstheme="minorHAnsi"/>
                <w:b/>
                <w:bCs/>
                <w:sz w:val="20"/>
              </w:rPr>
            </w:pPr>
            <w:r w:rsidRPr="008F082B">
              <w:rPr>
                <w:rFonts w:asciiTheme="minorHAnsi" w:hAnsiTheme="minorHAnsi" w:cstheme="minorHAnsi"/>
                <w:b/>
                <w:bCs/>
                <w:sz w:val="20"/>
              </w:rPr>
              <w:t>Protección de tubería</w:t>
            </w:r>
          </w:p>
        </w:tc>
        <w:tc>
          <w:tcPr>
            <w:tcW w:w="2182" w:type="dxa"/>
            <w:noWrap/>
          </w:tcPr>
          <w:p w:rsidR="00897A81" w:rsidRPr="008F082B" w:rsidRDefault="00897A81" w:rsidP="00BA2D69">
            <w:pPr>
              <w:jc w:val="center"/>
              <w:rPr>
                <w:rFonts w:asciiTheme="minorHAnsi" w:hAnsiTheme="minorHAnsi" w:cstheme="minorHAnsi"/>
                <w:b/>
                <w:color w:val="000000"/>
                <w:sz w:val="20"/>
              </w:rPr>
            </w:pPr>
            <w:r w:rsidRPr="008F082B">
              <w:rPr>
                <w:rFonts w:asciiTheme="minorHAnsi" w:hAnsiTheme="minorHAnsi" w:cstheme="minorHAnsi"/>
                <w:b/>
                <w:color w:val="000000"/>
                <w:sz w:val="20"/>
              </w:rPr>
              <w:t>X</w:t>
            </w:r>
          </w:p>
        </w:tc>
      </w:tr>
    </w:tbl>
    <w:p w:rsidR="00897A81" w:rsidRPr="008F082B" w:rsidRDefault="00897A81" w:rsidP="00516040">
      <w:pPr>
        <w:rPr>
          <w:rFonts w:asciiTheme="minorHAnsi" w:hAnsiTheme="minorHAnsi" w:cstheme="minorHAnsi"/>
          <w:lang w:val="es-ES"/>
        </w:rPr>
      </w:pPr>
    </w:p>
    <w:p w:rsidR="00897A81" w:rsidRPr="008F082B" w:rsidRDefault="00897A81" w:rsidP="00516040">
      <w:pPr>
        <w:pStyle w:val="explanatorynotes"/>
        <w:suppressAutoHyphens w:val="0"/>
        <w:spacing w:after="0" w:line="240" w:lineRule="auto"/>
        <w:jc w:val="center"/>
        <w:rPr>
          <w:rFonts w:asciiTheme="minorHAnsi" w:hAnsiTheme="minorHAnsi" w:cstheme="minorHAnsi"/>
          <w:b/>
          <w:bCs/>
          <w:sz w:val="28"/>
          <w:lang w:val="es-ES"/>
        </w:rPr>
      </w:pPr>
    </w:p>
    <w:p w:rsidR="00897A81" w:rsidRPr="008F082B" w:rsidRDefault="00897A81" w:rsidP="00516040">
      <w:pPr>
        <w:pStyle w:val="explanatorynotes"/>
        <w:suppressAutoHyphens w:val="0"/>
        <w:spacing w:after="0" w:line="240" w:lineRule="auto"/>
        <w:jc w:val="center"/>
        <w:rPr>
          <w:rFonts w:asciiTheme="minorHAnsi" w:hAnsiTheme="minorHAnsi" w:cstheme="minorHAnsi"/>
          <w:b/>
          <w:bCs/>
          <w:sz w:val="28"/>
          <w:lang w:val="es-ES"/>
        </w:rPr>
      </w:pPr>
    </w:p>
    <w:p w:rsidR="00897A81" w:rsidRPr="008F082B" w:rsidRDefault="00897A81" w:rsidP="00516040">
      <w:pPr>
        <w:pStyle w:val="explanatorynotes"/>
        <w:suppressAutoHyphens w:val="0"/>
        <w:spacing w:after="0" w:line="240" w:lineRule="auto"/>
        <w:jc w:val="center"/>
        <w:rPr>
          <w:rFonts w:asciiTheme="minorHAnsi" w:hAnsiTheme="minorHAnsi" w:cstheme="minorHAnsi"/>
          <w:b/>
          <w:bCs/>
          <w:sz w:val="28"/>
          <w:lang w:val="es-ES"/>
        </w:rPr>
      </w:pPr>
      <w:bookmarkStart w:id="209" w:name="RANGE!A3:T5"/>
      <w:bookmarkStart w:id="210" w:name="RANGE!A3:Q7"/>
      <w:bookmarkEnd w:id="209"/>
      <w:bookmarkEnd w:id="210"/>
    </w:p>
    <w:tbl>
      <w:tblPr>
        <w:tblW w:w="5000" w:type="pct"/>
        <w:tblCellMar>
          <w:left w:w="70" w:type="dxa"/>
          <w:right w:w="70" w:type="dxa"/>
        </w:tblCellMar>
        <w:tblLook w:val="00A0"/>
      </w:tblPr>
      <w:tblGrid>
        <w:gridCol w:w="1366"/>
        <w:gridCol w:w="465"/>
        <w:gridCol w:w="465"/>
        <w:gridCol w:w="465"/>
        <w:gridCol w:w="465"/>
        <w:gridCol w:w="465"/>
        <w:gridCol w:w="465"/>
        <w:gridCol w:w="465"/>
        <w:gridCol w:w="465"/>
        <w:gridCol w:w="465"/>
        <w:gridCol w:w="465"/>
        <w:gridCol w:w="465"/>
        <w:gridCol w:w="465"/>
        <w:gridCol w:w="465"/>
        <w:gridCol w:w="465"/>
        <w:gridCol w:w="465"/>
        <w:gridCol w:w="466"/>
      </w:tblGrid>
      <w:tr w:rsidR="00897A81" w:rsidRPr="008F082B" w:rsidTr="00516040">
        <w:trPr>
          <w:trHeight w:val="3480"/>
        </w:trPr>
        <w:tc>
          <w:tcPr>
            <w:tcW w:w="580" w:type="pct"/>
            <w:tcBorders>
              <w:top w:val="single" w:sz="8" w:space="0" w:color="auto"/>
              <w:left w:val="single" w:sz="8" w:space="0" w:color="auto"/>
              <w:bottom w:val="single" w:sz="8" w:space="0" w:color="auto"/>
              <w:right w:val="single" w:sz="8" w:space="0" w:color="auto"/>
            </w:tcBorders>
            <w:noWrap/>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PARAMETRICA</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JORNAL</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COSTO DE VIDA</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xml:space="preserve">DOLAR </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MATERIAL</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GAS OIL</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CEMENTO PORTLAND</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HIERRO REDONDO 12 mm</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BALASTRO NATURAL (EN OBRA)</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EMULSIONES ASFALTICAS</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LADRILLO DE CAMPO</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ALAMBRE DE COBRE</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MADERA DE  ENCOFRADO</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ARENA GRUESA</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PEDREGULLO LAVADO (EN OBRA)</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CESPED EN PANES COLOCADOS</w:t>
            </w:r>
          </w:p>
        </w:tc>
        <w:tc>
          <w:tcPr>
            <w:tcW w:w="276" w:type="pct"/>
            <w:tcBorders>
              <w:top w:val="single" w:sz="8" w:space="0" w:color="auto"/>
              <w:left w:val="nil"/>
              <w:bottom w:val="single" w:sz="8" w:space="0" w:color="auto"/>
              <w:right w:val="single" w:sz="8" w:space="0" w:color="auto"/>
            </w:tcBorders>
            <w:noWrap/>
            <w:textDirection w:val="btLr"/>
            <w:vAlign w:val="center"/>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xml:space="preserve">CAÑO PVC </w:t>
            </w:r>
          </w:p>
        </w:tc>
      </w:tr>
      <w:tr w:rsidR="00897A81" w:rsidRPr="008F082B" w:rsidTr="00516040">
        <w:trPr>
          <w:trHeight w:val="315"/>
        </w:trPr>
        <w:tc>
          <w:tcPr>
            <w:tcW w:w="580" w:type="pct"/>
            <w:tcBorders>
              <w:top w:val="nil"/>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I</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50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30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r>
      <w:tr w:rsidR="00897A81" w:rsidRPr="008F082B" w:rsidTr="00516040">
        <w:trPr>
          <w:trHeight w:val="315"/>
        </w:trPr>
        <w:tc>
          <w:tcPr>
            <w:tcW w:w="580" w:type="pct"/>
            <w:tcBorders>
              <w:top w:val="nil"/>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II</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30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50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r>
      <w:tr w:rsidR="00897A81" w:rsidRPr="008F082B" w:rsidTr="00516040">
        <w:trPr>
          <w:trHeight w:val="315"/>
        </w:trPr>
        <w:tc>
          <w:tcPr>
            <w:tcW w:w="580" w:type="pct"/>
            <w:tcBorders>
              <w:top w:val="nil"/>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III</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35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40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50</w:t>
            </w:r>
          </w:p>
        </w:tc>
      </w:tr>
      <w:tr w:rsidR="00897A81" w:rsidRPr="008F082B" w:rsidTr="00516040">
        <w:trPr>
          <w:trHeight w:val="315"/>
        </w:trPr>
        <w:tc>
          <w:tcPr>
            <w:tcW w:w="580" w:type="pct"/>
            <w:tcBorders>
              <w:top w:val="nil"/>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IV</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40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35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r>
      <w:tr w:rsidR="00897A81" w:rsidRPr="008F082B" w:rsidTr="00516040">
        <w:trPr>
          <w:trHeight w:val="315"/>
        </w:trPr>
        <w:tc>
          <w:tcPr>
            <w:tcW w:w="580" w:type="pct"/>
            <w:tcBorders>
              <w:top w:val="nil"/>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V</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30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r>
      <w:tr w:rsidR="00897A81" w:rsidRPr="008F082B" w:rsidTr="00516040">
        <w:trPr>
          <w:trHeight w:val="315"/>
        </w:trPr>
        <w:tc>
          <w:tcPr>
            <w:tcW w:w="580" w:type="pct"/>
            <w:tcBorders>
              <w:top w:val="nil"/>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VI</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40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60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r>
      <w:tr w:rsidR="00897A81" w:rsidRPr="008F082B" w:rsidTr="00516040">
        <w:trPr>
          <w:trHeight w:val="315"/>
        </w:trPr>
        <w:tc>
          <w:tcPr>
            <w:tcW w:w="580" w:type="pct"/>
            <w:tcBorders>
              <w:top w:val="nil"/>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VII</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50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r>
      <w:tr w:rsidR="00897A81" w:rsidRPr="008F082B" w:rsidTr="00516040">
        <w:trPr>
          <w:trHeight w:val="315"/>
        </w:trPr>
        <w:tc>
          <w:tcPr>
            <w:tcW w:w="580" w:type="pct"/>
            <w:tcBorders>
              <w:top w:val="nil"/>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VIII</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50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95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r>
      <w:tr w:rsidR="00897A81" w:rsidRPr="008F082B" w:rsidTr="00516040">
        <w:trPr>
          <w:trHeight w:val="315"/>
        </w:trPr>
        <w:tc>
          <w:tcPr>
            <w:tcW w:w="580" w:type="pct"/>
            <w:tcBorders>
              <w:top w:val="nil"/>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IX</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35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40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r>
      <w:tr w:rsidR="00897A81" w:rsidRPr="008F082B" w:rsidTr="00516040">
        <w:trPr>
          <w:trHeight w:val="315"/>
        </w:trPr>
        <w:tc>
          <w:tcPr>
            <w:tcW w:w="580" w:type="pct"/>
            <w:tcBorders>
              <w:top w:val="nil"/>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X</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35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30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10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color w:val="000000"/>
                <w:sz w:val="20"/>
                <w:lang w:val="es-ES"/>
              </w:rPr>
            </w:pPr>
            <w:r w:rsidRPr="008F082B">
              <w:rPr>
                <w:rFonts w:asciiTheme="minorHAnsi" w:hAnsiTheme="minorHAnsi" w:cstheme="minorHAnsi"/>
                <w:color w:val="000000"/>
                <w:sz w:val="20"/>
                <w:lang w:val="es-ES"/>
              </w:rPr>
              <w:t> </w:t>
            </w:r>
          </w:p>
        </w:tc>
      </w:tr>
      <w:tr w:rsidR="00897A81" w:rsidRPr="008F082B" w:rsidTr="00516040">
        <w:trPr>
          <w:trHeight w:val="315"/>
        </w:trPr>
        <w:tc>
          <w:tcPr>
            <w:tcW w:w="580" w:type="pct"/>
            <w:tcBorders>
              <w:top w:val="nil"/>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XI</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25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15</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40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20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80</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nil"/>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r>
      <w:tr w:rsidR="00897A81" w:rsidRPr="008F082B" w:rsidTr="00516040">
        <w:trPr>
          <w:trHeight w:val="315"/>
        </w:trPr>
        <w:tc>
          <w:tcPr>
            <w:tcW w:w="580" w:type="pct"/>
            <w:tcBorders>
              <w:top w:val="single" w:sz="8" w:space="0" w:color="auto"/>
              <w:left w:val="single" w:sz="8" w:space="0" w:color="auto"/>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XII</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20</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40</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10</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30</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100</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c>
          <w:tcPr>
            <w:tcW w:w="276" w:type="pct"/>
            <w:tcBorders>
              <w:top w:val="single" w:sz="8" w:space="0" w:color="auto"/>
              <w:left w:val="nil"/>
              <w:bottom w:val="single" w:sz="4"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 </w:t>
            </w:r>
          </w:p>
        </w:tc>
      </w:tr>
      <w:tr w:rsidR="00897A81" w:rsidRPr="008F082B" w:rsidTr="00516040">
        <w:trPr>
          <w:trHeight w:val="315"/>
        </w:trPr>
        <w:tc>
          <w:tcPr>
            <w:tcW w:w="580" w:type="pct"/>
            <w:tcBorders>
              <w:top w:val="single" w:sz="4" w:space="0" w:color="auto"/>
              <w:left w:val="single" w:sz="8" w:space="0" w:color="auto"/>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XIII</w:t>
            </w: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r w:rsidRPr="008F082B">
              <w:rPr>
                <w:rFonts w:asciiTheme="minorHAnsi" w:hAnsiTheme="minorHAnsi" w:cstheme="minorHAnsi"/>
                <w:b/>
                <w:bCs/>
                <w:color w:val="000000"/>
                <w:sz w:val="20"/>
                <w:lang w:val="es-ES"/>
              </w:rPr>
              <w:t>100</w:t>
            </w: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c>
          <w:tcPr>
            <w:tcW w:w="276" w:type="pct"/>
            <w:tcBorders>
              <w:top w:val="single" w:sz="4" w:space="0" w:color="auto"/>
              <w:left w:val="nil"/>
              <w:bottom w:val="single" w:sz="8" w:space="0" w:color="auto"/>
              <w:right w:val="single" w:sz="8" w:space="0" w:color="auto"/>
            </w:tcBorders>
            <w:noWrap/>
            <w:vAlign w:val="bottom"/>
          </w:tcPr>
          <w:p w:rsidR="00897A81" w:rsidRPr="008F082B" w:rsidRDefault="00897A81" w:rsidP="00516040">
            <w:pPr>
              <w:jc w:val="center"/>
              <w:rPr>
                <w:rFonts w:asciiTheme="minorHAnsi" w:hAnsiTheme="minorHAnsi" w:cstheme="minorHAnsi"/>
                <w:b/>
                <w:bCs/>
                <w:color w:val="000000"/>
                <w:sz w:val="20"/>
                <w:lang w:val="es-ES"/>
              </w:rPr>
            </w:pPr>
          </w:p>
        </w:tc>
      </w:tr>
    </w:tbl>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jc w:val="left"/>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pStyle w:val="explanatorynotes"/>
        <w:suppressAutoHyphens w:val="0"/>
        <w:spacing w:after="0" w:line="240" w:lineRule="auto"/>
        <w:jc w:val="left"/>
        <w:rPr>
          <w:rFonts w:asciiTheme="minorHAnsi" w:hAnsiTheme="minorHAnsi" w:cstheme="minorHAnsi"/>
          <w:lang w:val="es-ES"/>
        </w:rPr>
      </w:pPr>
    </w:p>
    <w:p w:rsidR="00897A81" w:rsidRPr="008F082B" w:rsidRDefault="00897A81" w:rsidP="00516040">
      <w:pPr>
        <w:pStyle w:val="explanatorynotes"/>
        <w:suppressAutoHyphens w:val="0"/>
        <w:spacing w:after="0" w:line="240" w:lineRule="auto"/>
        <w:jc w:val="left"/>
        <w:rPr>
          <w:rFonts w:asciiTheme="minorHAnsi" w:hAnsiTheme="minorHAnsi" w:cstheme="minorHAnsi"/>
          <w:lang w:val="es-ES"/>
        </w:rPr>
      </w:pPr>
    </w:p>
    <w:p w:rsidR="00897A81" w:rsidRPr="008F082B" w:rsidRDefault="00897A81" w:rsidP="00516040">
      <w:pPr>
        <w:pStyle w:val="explanatorynotes"/>
        <w:suppressAutoHyphens w:val="0"/>
        <w:spacing w:after="0" w:line="240" w:lineRule="auto"/>
        <w:jc w:val="left"/>
        <w:rPr>
          <w:rFonts w:asciiTheme="minorHAnsi" w:hAnsiTheme="minorHAnsi" w:cstheme="minorHAnsi"/>
          <w:lang w:val="es-ES"/>
        </w:rPr>
      </w:pPr>
    </w:p>
    <w:p w:rsidR="00897A81" w:rsidRPr="008F082B" w:rsidRDefault="00897A81" w:rsidP="00516040">
      <w:pPr>
        <w:pStyle w:val="explanatorynotes"/>
        <w:suppressAutoHyphens w:val="0"/>
        <w:spacing w:after="0" w:line="240" w:lineRule="auto"/>
        <w:jc w:val="left"/>
        <w:rPr>
          <w:rFonts w:asciiTheme="minorHAnsi" w:hAnsiTheme="minorHAnsi" w:cstheme="minorHAnsi"/>
          <w:lang w:val="es-ES"/>
        </w:rPr>
      </w:pPr>
    </w:p>
    <w:p w:rsidR="00897A81" w:rsidRPr="008F082B" w:rsidRDefault="00897A81" w:rsidP="00516040">
      <w:pPr>
        <w:rPr>
          <w:rFonts w:asciiTheme="minorHAnsi" w:hAnsiTheme="minorHAnsi" w:cstheme="minorHAnsi"/>
          <w:b/>
          <w:bCs/>
          <w:iCs/>
          <w:lang w:val="es-ES"/>
        </w:rPr>
      </w:pPr>
      <w:r w:rsidRPr="008F082B">
        <w:rPr>
          <w:rFonts w:asciiTheme="minorHAnsi" w:hAnsiTheme="minorHAnsi" w:cstheme="minorHAnsi"/>
          <w:b/>
          <w:bCs/>
          <w:iCs/>
          <w:lang w:val="es-ES"/>
        </w:rPr>
        <w:tab/>
      </w:r>
    </w:p>
    <w:p w:rsidR="00897A81" w:rsidRPr="008F082B" w:rsidRDefault="00897A81" w:rsidP="00516040">
      <w:pPr>
        <w:ind w:firstLine="2250"/>
        <w:rPr>
          <w:rFonts w:asciiTheme="minorHAnsi" w:hAnsiTheme="minorHAnsi" w:cstheme="minorHAnsi"/>
          <w:i/>
          <w:lang w:val="es-ES"/>
        </w:rPr>
      </w:pPr>
      <w:r w:rsidRPr="008F082B">
        <w:rPr>
          <w:rFonts w:asciiTheme="minorHAnsi" w:hAnsiTheme="minorHAnsi" w:cstheme="minorHAnsi"/>
          <w:i/>
          <w:lang w:val="es-ES"/>
        </w:rPr>
        <w:t xml:space="preserve"> </w:t>
      </w:r>
    </w:p>
    <w:p w:rsidR="00897A81" w:rsidRPr="008F082B" w:rsidRDefault="00897A81" w:rsidP="00516040">
      <w:pPr>
        <w:rPr>
          <w:rFonts w:asciiTheme="minorHAnsi" w:hAnsiTheme="minorHAnsi" w:cstheme="minorHAnsi"/>
          <w:i/>
          <w:lang w:val="es-ES"/>
        </w:rPr>
      </w:pPr>
    </w:p>
    <w:p w:rsidR="00897A81" w:rsidRPr="008F082B" w:rsidRDefault="00897A81" w:rsidP="00516040">
      <w:pPr>
        <w:ind w:left="2160"/>
        <w:rPr>
          <w:rFonts w:asciiTheme="minorHAnsi" w:hAnsiTheme="minorHAnsi" w:cstheme="minorHAnsi"/>
          <w:iCs/>
          <w:lang w:val="es-ES"/>
        </w:rPr>
      </w:pPr>
    </w:p>
    <w:p w:rsidR="00897A81" w:rsidRPr="008F082B" w:rsidRDefault="00897A81" w:rsidP="00516040">
      <w:pPr>
        <w:ind w:left="1440" w:hanging="1440"/>
        <w:rPr>
          <w:rFonts w:asciiTheme="minorHAnsi" w:hAnsiTheme="minorHAnsi" w:cstheme="minorHAnsi"/>
          <w:i/>
          <w:lang w:val="es-ES"/>
        </w:rPr>
        <w:sectPr w:rsidR="00897A81" w:rsidRPr="008F082B" w:rsidSect="00516040">
          <w:endnotePr>
            <w:numFmt w:val="decimal"/>
          </w:endnotePr>
          <w:pgSz w:w="11907" w:h="16840" w:code="9"/>
          <w:pgMar w:top="1440" w:right="1440" w:bottom="1440" w:left="180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897A81" w:rsidRPr="008F082B" w:rsidTr="00516040">
        <w:trPr>
          <w:trHeight w:val="1840"/>
        </w:trPr>
        <w:tc>
          <w:tcPr>
            <w:tcW w:w="9198" w:type="dxa"/>
            <w:tcBorders>
              <w:top w:val="nil"/>
              <w:left w:val="nil"/>
              <w:bottom w:val="nil"/>
              <w:right w:val="nil"/>
            </w:tcBorders>
            <w:vAlign w:val="center"/>
          </w:tcPr>
          <w:p w:rsidR="00897A81" w:rsidRPr="008F082B" w:rsidRDefault="00897A81" w:rsidP="00516040">
            <w:pPr>
              <w:pStyle w:val="Subttulo"/>
              <w:rPr>
                <w:rFonts w:asciiTheme="minorHAnsi" w:hAnsiTheme="minorHAnsi" w:cstheme="minorHAnsi"/>
                <w:lang w:val="es-ES"/>
              </w:rPr>
            </w:pPr>
            <w:bookmarkStart w:id="211" w:name="_Toc101929330"/>
            <w:bookmarkStart w:id="212" w:name="_Toc101931216"/>
            <w:r w:rsidRPr="008F082B">
              <w:rPr>
                <w:rFonts w:asciiTheme="minorHAnsi" w:hAnsiTheme="minorHAnsi" w:cstheme="minorHAnsi"/>
                <w:lang w:val="es-ES"/>
              </w:rPr>
              <w:lastRenderedPageBreak/>
              <w:t>Sección IX. A</w:t>
            </w:r>
            <w:r w:rsidR="000C2800">
              <w:rPr>
                <w:rFonts w:asciiTheme="minorHAnsi" w:hAnsiTheme="minorHAnsi" w:cstheme="minorHAnsi"/>
                <w:lang w:val="es-ES"/>
              </w:rPr>
              <w:t>péndice</w:t>
            </w:r>
            <w:r w:rsidRPr="008F082B">
              <w:rPr>
                <w:rFonts w:asciiTheme="minorHAnsi" w:hAnsiTheme="minorHAnsi" w:cstheme="minorHAnsi"/>
                <w:lang w:val="es-ES"/>
              </w:rPr>
              <w:t xml:space="preserve"> a las Condiciones Especiales – Formularios del Contrato</w:t>
            </w:r>
            <w:bookmarkEnd w:id="211"/>
            <w:bookmarkEnd w:id="212"/>
          </w:p>
          <w:p w:rsidR="00897A81" w:rsidRPr="008F082B" w:rsidRDefault="00897A81" w:rsidP="00516040">
            <w:pPr>
              <w:pStyle w:val="Subttulo"/>
              <w:rPr>
                <w:rFonts w:asciiTheme="minorHAnsi" w:hAnsiTheme="minorHAnsi" w:cstheme="minorHAnsi"/>
                <w:lang w:val="es-ES"/>
              </w:rPr>
            </w:pPr>
          </w:p>
        </w:tc>
      </w:tr>
    </w:tbl>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64405B">
      <w:pPr>
        <w:pStyle w:val="Subtitle2"/>
        <w:rPr>
          <w:rFonts w:asciiTheme="minorHAnsi" w:hAnsiTheme="minorHAnsi" w:cstheme="minorHAnsi"/>
          <w:lang w:val="es-ES"/>
        </w:rPr>
      </w:pPr>
      <w:r w:rsidRPr="008F082B">
        <w:rPr>
          <w:rFonts w:asciiTheme="minorHAnsi" w:hAnsiTheme="minorHAnsi" w:cstheme="minorHAnsi"/>
          <w:lang w:val="es-ES"/>
        </w:rPr>
        <w:t>Índice de Formularios</w:t>
      </w:r>
    </w:p>
    <w:p w:rsidR="00897A81" w:rsidRPr="008F082B" w:rsidRDefault="00897A81" w:rsidP="00516040">
      <w:pPr>
        <w:rPr>
          <w:rFonts w:asciiTheme="minorHAnsi" w:hAnsiTheme="minorHAnsi" w:cstheme="minorHAnsi"/>
          <w:lang w:val="es-ES"/>
        </w:rPr>
      </w:pPr>
    </w:p>
    <w:p w:rsidR="00897A81" w:rsidRPr="008F082B" w:rsidRDefault="00897A81" w:rsidP="00516040">
      <w:pPr>
        <w:jc w:val="right"/>
        <w:rPr>
          <w:rFonts w:asciiTheme="minorHAnsi" w:hAnsiTheme="minorHAnsi" w:cstheme="minorHAnsi"/>
          <w:sz w:val="28"/>
          <w:u w:val="single"/>
          <w:lang w:val="es-ES"/>
        </w:rPr>
      </w:pPr>
    </w:p>
    <w:p w:rsidR="00897A81" w:rsidRPr="008F082B" w:rsidRDefault="00AD454C" w:rsidP="00516040">
      <w:pPr>
        <w:pStyle w:val="TDC1"/>
        <w:spacing w:before="120" w:after="120"/>
        <w:rPr>
          <w:rFonts w:asciiTheme="minorHAnsi" w:hAnsiTheme="minorHAnsi" w:cstheme="minorHAnsi"/>
          <w:b w:val="0"/>
          <w:noProof/>
          <w:lang w:val="es-ES"/>
        </w:rPr>
      </w:pPr>
      <w:r w:rsidRPr="00AD454C">
        <w:rPr>
          <w:rFonts w:asciiTheme="minorHAnsi" w:hAnsiTheme="minorHAnsi" w:cstheme="minorHAnsi"/>
          <w:b w:val="0"/>
          <w:lang w:val="es-ES"/>
        </w:rPr>
        <w:fldChar w:fldCharType="begin"/>
      </w:r>
      <w:r w:rsidR="00897A81" w:rsidRPr="008F082B">
        <w:rPr>
          <w:rFonts w:asciiTheme="minorHAnsi" w:hAnsiTheme="minorHAnsi" w:cstheme="minorHAnsi"/>
          <w:b w:val="0"/>
          <w:lang w:val="es-ES"/>
        </w:rPr>
        <w:instrText xml:space="preserve"> TOC \t "Section X Header 3,1" </w:instrText>
      </w:r>
      <w:r w:rsidRPr="00AD454C">
        <w:rPr>
          <w:rFonts w:asciiTheme="minorHAnsi" w:hAnsiTheme="minorHAnsi" w:cstheme="minorHAnsi"/>
          <w:b w:val="0"/>
          <w:lang w:val="es-ES"/>
        </w:rPr>
        <w:fldChar w:fldCharType="separate"/>
      </w:r>
      <w:bookmarkStart w:id="213" w:name="_Toc438907193"/>
      <w:bookmarkStart w:id="214" w:name="_Toc438907293"/>
      <w:r w:rsidR="00897A81" w:rsidRPr="008F082B">
        <w:rPr>
          <w:rFonts w:asciiTheme="minorHAnsi" w:hAnsiTheme="minorHAnsi" w:cstheme="minorHAnsi"/>
          <w:b w:val="0"/>
          <w:noProof/>
          <w:lang w:val="es-ES"/>
        </w:rPr>
        <w:t xml:space="preserve">Notificación de Adjudicación </w:t>
      </w:r>
      <w:r w:rsidR="00897A81" w:rsidRPr="008F082B">
        <w:rPr>
          <w:rFonts w:asciiTheme="minorHAnsi" w:hAnsiTheme="minorHAnsi" w:cstheme="minorHAnsi"/>
          <w:b w:val="0"/>
          <w:noProof/>
          <w:lang w:val="es-ES"/>
        </w:rPr>
        <w:tab/>
        <w:t>26</w:t>
      </w:r>
      <w:bookmarkEnd w:id="213"/>
      <w:bookmarkEnd w:id="214"/>
      <w:r w:rsidR="00897A81" w:rsidRPr="008F082B">
        <w:rPr>
          <w:rFonts w:asciiTheme="minorHAnsi" w:hAnsiTheme="minorHAnsi" w:cstheme="minorHAnsi"/>
          <w:b w:val="0"/>
          <w:noProof/>
          <w:lang w:val="es-ES"/>
        </w:rPr>
        <w:t>7</w:t>
      </w:r>
    </w:p>
    <w:p w:rsidR="00897A81" w:rsidRPr="008F082B" w:rsidRDefault="00897A81" w:rsidP="00516040">
      <w:pPr>
        <w:pStyle w:val="TDC1"/>
        <w:spacing w:before="120" w:after="120"/>
        <w:rPr>
          <w:rFonts w:asciiTheme="minorHAnsi" w:hAnsiTheme="minorHAnsi" w:cstheme="minorHAnsi"/>
          <w:b w:val="0"/>
          <w:noProof/>
          <w:lang w:val="es-ES"/>
        </w:rPr>
      </w:pPr>
      <w:bookmarkStart w:id="215" w:name="_Toc438907194"/>
      <w:bookmarkStart w:id="216" w:name="_Toc438907294"/>
      <w:r w:rsidRPr="008F082B">
        <w:rPr>
          <w:rFonts w:asciiTheme="minorHAnsi" w:hAnsiTheme="minorHAnsi" w:cstheme="minorHAnsi"/>
          <w:b w:val="0"/>
          <w:noProof/>
          <w:lang w:val="es-ES"/>
        </w:rPr>
        <w:t>Convenio</w:t>
      </w:r>
      <w:r w:rsidRPr="008F082B">
        <w:rPr>
          <w:rFonts w:asciiTheme="minorHAnsi" w:hAnsiTheme="minorHAnsi" w:cstheme="minorHAnsi"/>
          <w:b w:val="0"/>
          <w:noProof/>
          <w:lang w:val="es-ES"/>
        </w:rPr>
        <w:tab/>
        <w:t>269</w:t>
      </w:r>
    </w:p>
    <w:p w:rsidR="00897A81" w:rsidRPr="008F082B" w:rsidRDefault="00897A81" w:rsidP="00516040">
      <w:pPr>
        <w:pStyle w:val="TDC1"/>
        <w:spacing w:before="120" w:after="120"/>
        <w:rPr>
          <w:rFonts w:asciiTheme="minorHAnsi" w:hAnsiTheme="minorHAnsi" w:cstheme="minorHAnsi"/>
          <w:b w:val="0"/>
          <w:noProof/>
          <w:lang w:val="es-ES"/>
        </w:rPr>
      </w:pPr>
      <w:r w:rsidRPr="008F082B">
        <w:rPr>
          <w:rFonts w:asciiTheme="minorHAnsi" w:hAnsiTheme="minorHAnsi" w:cstheme="minorHAnsi"/>
          <w:b w:val="0"/>
          <w:noProof/>
          <w:lang w:val="es-ES"/>
        </w:rPr>
        <w:t xml:space="preserve">Garantía de Cumplimiento </w:t>
      </w:r>
      <w:r w:rsidRPr="008F082B">
        <w:rPr>
          <w:rFonts w:asciiTheme="minorHAnsi" w:hAnsiTheme="minorHAnsi" w:cstheme="minorHAnsi"/>
          <w:b w:val="0"/>
          <w:noProof/>
          <w:lang w:val="es-ES"/>
        </w:rPr>
        <w:tab/>
      </w:r>
      <w:bookmarkEnd w:id="215"/>
      <w:bookmarkEnd w:id="216"/>
      <w:r w:rsidRPr="008F082B">
        <w:rPr>
          <w:rFonts w:asciiTheme="minorHAnsi" w:hAnsiTheme="minorHAnsi" w:cstheme="minorHAnsi"/>
          <w:b w:val="0"/>
          <w:noProof/>
          <w:lang w:val="es-ES"/>
        </w:rPr>
        <w:t>271</w:t>
      </w:r>
    </w:p>
    <w:p w:rsidR="00897A81" w:rsidRPr="008F082B" w:rsidRDefault="00897A81" w:rsidP="00516040">
      <w:pPr>
        <w:pStyle w:val="TDC1"/>
        <w:spacing w:before="120" w:after="120"/>
        <w:rPr>
          <w:rFonts w:asciiTheme="minorHAnsi" w:hAnsiTheme="minorHAnsi" w:cstheme="minorHAnsi"/>
          <w:b w:val="0"/>
          <w:noProof/>
          <w:lang w:val="es-ES"/>
        </w:rPr>
      </w:pPr>
      <w:bookmarkStart w:id="217" w:name="_Toc438907195"/>
      <w:bookmarkStart w:id="218" w:name="_Toc438907295"/>
      <w:r w:rsidRPr="008F082B">
        <w:rPr>
          <w:rFonts w:asciiTheme="minorHAnsi" w:hAnsiTheme="minorHAnsi" w:cstheme="minorHAnsi"/>
          <w:b w:val="0"/>
          <w:noProof/>
          <w:lang w:val="es-ES"/>
        </w:rPr>
        <w:t>Fianza por Pago Anticipado</w:t>
      </w:r>
      <w:r w:rsidRPr="008F082B">
        <w:rPr>
          <w:rFonts w:asciiTheme="minorHAnsi" w:hAnsiTheme="minorHAnsi" w:cstheme="minorHAnsi"/>
          <w:b w:val="0"/>
          <w:noProof/>
          <w:lang w:val="es-ES"/>
        </w:rPr>
        <w:tab/>
        <w:t>275</w:t>
      </w:r>
    </w:p>
    <w:p w:rsidR="00897A81" w:rsidRPr="008F082B" w:rsidRDefault="00897A81" w:rsidP="00516040">
      <w:pPr>
        <w:pStyle w:val="TDC1"/>
        <w:spacing w:before="120" w:after="120"/>
        <w:rPr>
          <w:rFonts w:asciiTheme="minorHAnsi" w:hAnsiTheme="minorHAnsi" w:cstheme="minorHAnsi"/>
          <w:b w:val="0"/>
          <w:noProof/>
          <w:lang w:val="es-ES"/>
        </w:rPr>
      </w:pPr>
      <w:r w:rsidRPr="008F082B">
        <w:rPr>
          <w:rFonts w:asciiTheme="minorHAnsi" w:hAnsiTheme="minorHAnsi" w:cstheme="minorHAnsi"/>
          <w:b w:val="0"/>
          <w:noProof/>
          <w:lang w:val="es-ES"/>
        </w:rPr>
        <w:t xml:space="preserve">Garantía Mediante Retención de Pagos </w:t>
      </w:r>
      <w:r w:rsidRPr="008F082B">
        <w:rPr>
          <w:rFonts w:asciiTheme="minorHAnsi" w:hAnsiTheme="minorHAnsi" w:cstheme="minorHAnsi"/>
          <w:b w:val="0"/>
          <w:noProof/>
          <w:lang w:val="es-ES"/>
        </w:rPr>
        <w:tab/>
      </w:r>
      <w:bookmarkEnd w:id="217"/>
      <w:bookmarkEnd w:id="218"/>
      <w:r w:rsidRPr="008F082B">
        <w:rPr>
          <w:rFonts w:asciiTheme="minorHAnsi" w:hAnsiTheme="minorHAnsi" w:cstheme="minorHAnsi"/>
          <w:b w:val="0"/>
          <w:noProof/>
          <w:lang w:val="es-ES"/>
        </w:rPr>
        <w:t>277</w:t>
      </w:r>
    </w:p>
    <w:p w:rsidR="00897A81" w:rsidRPr="008F082B" w:rsidRDefault="00AD454C" w:rsidP="00516040">
      <w:pPr>
        <w:spacing w:before="120" w:after="120"/>
        <w:jc w:val="left"/>
        <w:rPr>
          <w:rFonts w:asciiTheme="minorHAnsi" w:hAnsiTheme="minorHAnsi" w:cstheme="minorHAnsi"/>
          <w:b/>
          <w:sz w:val="32"/>
          <w:lang w:val="es-ES"/>
        </w:rPr>
      </w:pPr>
      <w:r w:rsidRPr="008F082B">
        <w:rPr>
          <w:rFonts w:asciiTheme="minorHAnsi" w:hAnsiTheme="minorHAnsi" w:cstheme="minorHAnsi"/>
          <w:b/>
          <w:lang w:val="es-ES"/>
        </w:rPr>
        <w:fldChar w:fldCharType="end"/>
      </w:r>
    </w:p>
    <w:p w:rsidR="00897A81" w:rsidRPr="008F082B" w:rsidRDefault="00897A81" w:rsidP="00516040">
      <w:pPr>
        <w:pStyle w:val="SectionIXHeader"/>
        <w:rPr>
          <w:rFonts w:asciiTheme="minorHAnsi" w:hAnsiTheme="minorHAnsi" w:cstheme="minorHAnsi"/>
          <w:lang w:val="es-ES"/>
        </w:rPr>
      </w:pPr>
      <w:r w:rsidRPr="008F082B">
        <w:rPr>
          <w:rFonts w:asciiTheme="minorHAnsi" w:hAnsiTheme="minorHAnsi" w:cstheme="minorHAnsi"/>
          <w:sz w:val="32"/>
          <w:lang w:val="es-ES"/>
        </w:rPr>
        <w:br w:type="page"/>
      </w:r>
      <w:bookmarkStart w:id="219" w:name="_Toc41971555"/>
      <w:r w:rsidRPr="008F082B">
        <w:rPr>
          <w:rFonts w:asciiTheme="minorHAnsi" w:hAnsiTheme="minorHAnsi" w:cstheme="minorHAnsi"/>
          <w:lang w:val="es-ES"/>
        </w:rPr>
        <w:lastRenderedPageBreak/>
        <w:t>Notificación de Adjudicación</w:t>
      </w:r>
      <w:bookmarkEnd w:id="219"/>
    </w:p>
    <w:p w:rsidR="00897A81" w:rsidRPr="008F082B" w:rsidRDefault="00897A81" w:rsidP="00516040">
      <w:pPr>
        <w:pStyle w:val="Ttulo1"/>
        <w:rPr>
          <w:rFonts w:asciiTheme="minorHAnsi" w:hAnsiTheme="minorHAnsi" w:cstheme="minorHAnsi"/>
          <w:lang w:val="es-ES"/>
        </w:rPr>
      </w:pPr>
      <w:r w:rsidRPr="008F082B">
        <w:rPr>
          <w:rFonts w:asciiTheme="minorHAnsi" w:hAnsiTheme="minorHAnsi" w:cstheme="minorHAnsi"/>
          <w:lang w:val="es-ES"/>
        </w:rPr>
        <w:t>Carta de Aceptación</w:t>
      </w:r>
    </w:p>
    <w:p w:rsidR="00897A81" w:rsidRPr="008F082B" w:rsidRDefault="00897A81" w:rsidP="00516040">
      <w:pPr>
        <w:jc w:val="center"/>
        <w:rPr>
          <w:rFonts w:asciiTheme="minorHAnsi" w:hAnsiTheme="minorHAnsi" w:cstheme="minorHAnsi"/>
          <w:i/>
          <w:lang w:val="es-ES"/>
        </w:rPr>
      </w:pPr>
      <w:r w:rsidRPr="008F082B">
        <w:rPr>
          <w:rFonts w:asciiTheme="minorHAnsi" w:hAnsiTheme="minorHAnsi" w:cstheme="minorHAnsi"/>
          <w:i/>
          <w:lang w:val="es-ES"/>
        </w:rPr>
        <w:t>[</w:t>
      </w:r>
      <w:proofErr w:type="gramStart"/>
      <w:r w:rsidRPr="008F082B">
        <w:rPr>
          <w:rFonts w:asciiTheme="minorHAnsi" w:hAnsiTheme="minorHAnsi" w:cstheme="minorHAnsi"/>
          <w:i/>
          <w:lang w:val="es-ES"/>
        </w:rPr>
        <w:t>papel</w:t>
      </w:r>
      <w:proofErr w:type="gramEnd"/>
      <w:r w:rsidRPr="008F082B">
        <w:rPr>
          <w:rFonts w:asciiTheme="minorHAnsi" w:hAnsiTheme="minorHAnsi" w:cstheme="minorHAnsi"/>
          <w:i/>
          <w:lang w:val="es-ES"/>
        </w:rPr>
        <w:t xml:space="preserve"> con membrete del  Contratante]</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jc w:val="right"/>
        <w:rPr>
          <w:rFonts w:asciiTheme="minorHAnsi" w:hAnsiTheme="minorHAnsi" w:cstheme="minorHAnsi"/>
          <w:lang w:val="es-ES"/>
        </w:rPr>
      </w:pPr>
      <w:r w:rsidRPr="008F082B">
        <w:rPr>
          <w:rFonts w:asciiTheme="minorHAnsi" w:hAnsiTheme="minorHAnsi" w:cstheme="minorHAnsi"/>
          <w:i/>
          <w:lang w:val="es-ES"/>
        </w:rPr>
        <w:t>[</w:t>
      </w:r>
      <w:proofErr w:type="gramStart"/>
      <w:r w:rsidRPr="008F082B">
        <w:rPr>
          <w:rFonts w:asciiTheme="minorHAnsi" w:hAnsiTheme="minorHAnsi" w:cstheme="minorHAnsi"/>
          <w:i/>
          <w:lang w:val="es-ES"/>
        </w:rPr>
        <w:t>fecha</w:t>
      </w:r>
      <w:proofErr w:type="gramEnd"/>
      <w:r w:rsidRPr="008F082B">
        <w:rPr>
          <w:rFonts w:asciiTheme="minorHAnsi" w:hAnsiTheme="minorHAnsi" w:cstheme="minorHAnsi"/>
          <w:i/>
          <w:lang w:val="es-ES"/>
        </w:rPr>
        <w:t>]</w:t>
      </w:r>
    </w:p>
    <w:p w:rsidR="00897A81" w:rsidRPr="008F082B" w:rsidRDefault="00897A81" w:rsidP="00516040">
      <w:pPr>
        <w:rPr>
          <w:rFonts w:asciiTheme="minorHAnsi" w:hAnsiTheme="minorHAnsi" w:cstheme="minorHAnsi"/>
          <w:lang w:val="es-ES"/>
        </w:rPr>
      </w:pPr>
    </w:p>
    <w:p w:rsidR="00897A81" w:rsidRPr="008F082B" w:rsidRDefault="00AD454C" w:rsidP="00516040">
      <w:pPr>
        <w:rPr>
          <w:rFonts w:asciiTheme="minorHAnsi" w:hAnsiTheme="minorHAnsi" w:cstheme="minorHAnsi"/>
          <w:lang w:val="es-ES"/>
        </w:rPr>
      </w:pPr>
      <w:r w:rsidRPr="008F082B">
        <w:rPr>
          <w:rFonts w:asciiTheme="minorHAnsi" w:hAnsiTheme="minorHAnsi" w:cstheme="minorHAnsi"/>
          <w:lang w:val="es-ES"/>
        </w:rPr>
        <w:fldChar w:fldCharType="begin"/>
      </w:r>
      <w:r w:rsidR="00897A81" w:rsidRPr="008F082B">
        <w:rPr>
          <w:rFonts w:asciiTheme="minorHAnsi" w:hAnsiTheme="minorHAnsi" w:cstheme="minorHAnsi"/>
          <w:lang w:val="es-ES"/>
        </w:rPr>
        <w:instrText>ADVANCE \D 4.80</w:instrText>
      </w:r>
      <w:r w:rsidRPr="008F082B">
        <w:rPr>
          <w:rFonts w:asciiTheme="minorHAnsi" w:hAnsiTheme="minorHAnsi" w:cstheme="minorHAnsi"/>
          <w:lang w:val="es-ES"/>
        </w:rPr>
        <w:fldChar w:fldCharType="end"/>
      </w:r>
      <w:r w:rsidR="00897A81" w:rsidRPr="008F082B">
        <w:rPr>
          <w:rFonts w:asciiTheme="minorHAnsi" w:hAnsiTheme="minorHAnsi" w:cstheme="minorHAnsi"/>
          <w:lang w:val="es-ES"/>
        </w:rPr>
        <w:t xml:space="preserve">A:  </w:t>
      </w:r>
      <w:r w:rsidRPr="008F082B">
        <w:rPr>
          <w:rFonts w:asciiTheme="minorHAnsi" w:hAnsiTheme="minorHAnsi" w:cstheme="minorHAnsi"/>
          <w:i/>
          <w:lang w:val="es-ES"/>
        </w:rPr>
        <w:fldChar w:fldCharType="begin"/>
      </w:r>
      <w:r w:rsidR="00897A81" w:rsidRPr="008F082B">
        <w:rPr>
          <w:rFonts w:asciiTheme="minorHAnsi" w:hAnsiTheme="minorHAnsi" w:cstheme="minorHAnsi"/>
          <w:i/>
          <w:lang w:val="es-ES"/>
        </w:rPr>
        <w:instrText>ADVANCE \D 1.90</w:instrText>
      </w:r>
      <w:r w:rsidRPr="008F082B">
        <w:rPr>
          <w:rFonts w:asciiTheme="minorHAnsi" w:hAnsiTheme="minorHAnsi" w:cstheme="minorHAnsi"/>
          <w:i/>
          <w:lang w:val="es-ES"/>
        </w:rPr>
        <w:fldChar w:fldCharType="end"/>
      </w:r>
      <w:r w:rsidR="00897A81" w:rsidRPr="008F082B">
        <w:rPr>
          <w:rFonts w:asciiTheme="minorHAnsi" w:hAnsiTheme="minorHAnsi" w:cstheme="minorHAnsi"/>
          <w:i/>
          <w:lang w:val="es-ES"/>
        </w:rPr>
        <w:t>[nombre y dirección del Contratista]</w:t>
      </w:r>
    </w:p>
    <w:p w:rsidR="00897A81" w:rsidRPr="008F082B" w:rsidRDefault="00897A81" w:rsidP="00516040">
      <w:pPr>
        <w:pStyle w:val="Encabezadodelista"/>
        <w:tabs>
          <w:tab w:val="clear" w:pos="9000"/>
          <w:tab w:val="clear" w:pos="9360"/>
        </w:tabs>
        <w:suppressAutoHyphens w:val="0"/>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t xml:space="preserve">Le notificamos por la presente que su Oferta de fecha </w:t>
      </w:r>
      <w:r w:rsidRPr="008F082B">
        <w:rPr>
          <w:rFonts w:asciiTheme="minorHAnsi" w:hAnsiTheme="minorHAnsi" w:cstheme="minorHAnsi"/>
          <w:i/>
          <w:lang w:val="es-ES"/>
        </w:rPr>
        <w:t>[fecha]</w:t>
      </w:r>
      <w:r w:rsidRPr="008F082B">
        <w:rPr>
          <w:rFonts w:asciiTheme="minorHAnsi" w:hAnsiTheme="minorHAnsi" w:cstheme="minorHAnsi"/>
          <w:lang w:val="es-ES"/>
        </w:rPr>
        <w:t xml:space="preserve"> para la ejecución de </w:t>
      </w:r>
      <w:r w:rsidRPr="008F082B">
        <w:rPr>
          <w:rFonts w:asciiTheme="minorHAnsi" w:hAnsiTheme="minorHAnsi" w:cstheme="minorHAnsi"/>
          <w:i/>
          <w:lang w:val="es-ES"/>
        </w:rPr>
        <w:t>[nombre y número de identificación del Contrato, conforme aparece en los Datos del Contrato]</w:t>
      </w:r>
      <w:r w:rsidRPr="008F082B">
        <w:rPr>
          <w:rFonts w:asciiTheme="minorHAnsi" w:hAnsiTheme="minorHAnsi" w:cstheme="minorHAnsi"/>
          <w:lang w:val="es-ES"/>
        </w:rPr>
        <w:t xml:space="preserve"> por el Monto Contractual Aceptado de valor equivalente a </w:t>
      </w:r>
      <w:r w:rsidRPr="008F082B">
        <w:rPr>
          <w:rFonts w:asciiTheme="minorHAnsi" w:hAnsiTheme="minorHAnsi" w:cstheme="minorHAnsi"/>
          <w:i/>
          <w:lang w:val="es-ES"/>
        </w:rPr>
        <w:t>[monto en cifras y en palabras] [nombre de la moneda],</w:t>
      </w:r>
      <w:r w:rsidRPr="008F082B">
        <w:rPr>
          <w:rFonts w:asciiTheme="minorHAnsi" w:hAnsiTheme="minorHAnsi" w:cstheme="minorHAnsi"/>
          <w:lang w:val="es-ES"/>
        </w:rPr>
        <w:t xml:space="preserve"> con las rectificaciones y modificaciones que se hayan hecho de conformidad con las Instrucciones a los Oferentes, ha sido aceptada por nuestro representante.</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t xml:space="preserve">Sírvase suministrar la Garantía de Cumplimiento dentro de un plazo de 28 días de conformidad con las Condiciones Contractuales, usando para ello uno de los Formularios de Garantía de Cumplimiento que se incluyen en la Sección IX del Documento de Licitación, Anexo a las Condiciones Especiales – Formularios del Contrato. </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pStyle w:val="Encabezadodelista"/>
        <w:tabs>
          <w:tab w:val="clear" w:pos="9000"/>
          <w:tab w:val="clear" w:pos="9360"/>
        </w:tabs>
        <w:suppressAutoHyphens w:val="0"/>
        <w:rPr>
          <w:rFonts w:asciiTheme="minorHAnsi" w:hAnsiTheme="minorHAnsi" w:cstheme="minorHAnsi"/>
          <w:lang w:val="es-ES"/>
        </w:rPr>
      </w:pPr>
    </w:p>
    <w:p w:rsidR="00897A81" w:rsidRPr="008F082B" w:rsidRDefault="00897A81" w:rsidP="00516040">
      <w:pPr>
        <w:tabs>
          <w:tab w:val="left" w:pos="9000"/>
        </w:tabs>
        <w:rPr>
          <w:rFonts w:asciiTheme="minorHAnsi" w:hAnsiTheme="minorHAnsi" w:cstheme="minorHAnsi"/>
          <w:lang w:val="es-ES"/>
        </w:rPr>
      </w:pPr>
      <w:r w:rsidRPr="008F082B">
        <w:rPr>
          <w:rFonts w:asciiTheme="minorHAnsi" w:hAnsiTheme="minorHAnsi" w:cstheme="minorHAnsi"/>
          <w:lang w:val="es-ES"/>
        </w:rPr>
        <w:t xml:space="preserve">Firma autorizada:  </w:t>
      </w:r>
      <w:r w:rsidRPr="008F082B">
        <w:rPr>
          <w:rFonts w:asciiTheme="minorHAnsi" w:hAnsiTheme="minorHAnsi" w:cstheme="minorHAnsi"/>
          <w:u w:val="single"/>
          <w:lang w:val="es-ES"/>
        </w:rPr>
        <w:tab/>
      </w:r>
    </w:p>
    <w:p w:rsidR="00897A81" w:rsidRPr="008F082B" w:rsidRDefault="00897A81" w:rsidP="00516040">
      <w:pPr>
        <w:tabs>
          <w:tab w:val="left" w:pos="9000"/>
        </w:tabs>
        <w:rPr>
          <w:rFonts w:asciiTheme="minorHAnsi" w:hAnsiTheme="minorHAnsi" w:cstheme="minorHAnsi"/>
          <w:lang w:val="es-ES"/>
        </w:rPr>
      </w:pPr>
      <w:r w:rsidRPr="008F082B">
        <w:rPr>
          <w:rFonts w:asciiTheme="minorHAnsi" w:hAnsiTheme="minorHAnsi" w:cstheme="minorHAnsi"/>
          <w:lang w:val="es-ES"/>
        </w:rPr>
        <w:t xml:space="preserve">Nombre y cargo del firmante:  </w:t>
      </w:r>
      <w:r w:rsidRPr="008F082B">
        <w:rPr>
          <w:rFonts w:asciiTheme="minorHAnsi" w:hAnsiTheme="minorHAnsi" w:cstheme="minorHAnsi"/>
          <w:u w:val="single"/>
          <w:lang w:val="es-ES"/>
        </w:rPr>
        <w:tab/>
      </w:r>
    </w:p>
    <w:p w:rsidR="00897A81" w:rsidRPr="008F082B" w:rsidRDefault="00897A81" w:rsidP="00516040">
      <w:pPr>
        <w:tabs>
          <w:tab w:val="left" w:pos="9000"/>
        </w:tabs>
        <w:rPr>
          <w:rFonts w:asciiTheme="minorHAnsi" w:hAnsiTheme="minorHAnsi" w:cstheme="minorHAnsi"/>
          <w:lang w:val="es-ES"/>
        </w:rPr>
      </w:pPr>
      <w:r w:rsidRPr="008F082B">
        <w:rPr>
          <w:rFonts w:asciiTheme="minorHAnsi" w:hAnsiTheme="minorHAnsi" w:cstheme="minorHAnsi"/>
          <w:lang w:val="es-ES"/>
        </w:rPr>
        <w:t xml:space="preserve">Nombre del representante:  </w:t>
      </w:r>
      <w:r w:rsidRPr="008F082B">
        <w:rPr>
          <w:rFonts w:asciiTheme="minorHAnsi" w:hAnsiTheme="minorHAnsi" w:cstheme="minorHAnsi"/>
          <w:u w:val="single"/>
          <w:lang w:val="es-ES"/>
        </w:rPr>
        <w:tab/>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b/>
          <w:bCs/>
          <w:sz w:val="32"/>
          <w:lang w:val="es-ES"/>
        </w:rPr>
      </w:pPr>
      <w:r w:rsidRPr="008F082B">
        <w:rPr>
          <w:rFonts w:asciiTheme="minorHAnsi" w:hAnsiTheme="minorHAnsi" w:cstheme="minorHAnsi"/>
          <w:b/>
          <w:bCs/>
          <w:sz w:val="32"/>
          <w:lang w:val="es-ES"/>
        </w:rPr>
        <w:t xml:space="preserve">Adjunto: Convenio </w:t>
      </w: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b/>
          <w:bCs/>
          <w:sz w:val="32"/>
          <w:lang w:val="es-ES"/>
        </w:rPr>
        <w:br w:type="page"/>
      </w:r>
      <w:bookmarkStart w:id="220" w:name="_Toc438907197"/>
      <w:bookmarkStart w:id="221" w:name="_Toc438907297"/>
    </w:p>
    <w:tbl>
      <w:tblPr>
        <w:tblW w:w="0" w:type="auto"/>
        <w:tblLayout w:type="fixed"/>
        <w:tblLook w:val="0000"/>
      </w:tblPr>
      <w:tblGrid>
        <w:gridCol w:w="9198"/>
      </w:tblGrid>
      <w:tr w:rsidR="00897A81" w:rsidRPr="008F082B" w:rsidTr="00516040">
        <w:trPr>
          <w:trHeight w:val="630"/>
        </w:trPr>
        <w:tc>
          <w:tcPr>
            <w:tcW w:w="9198" w:type="dxa"/>
            <w:vAlign w:val="center"/>
          </w:tcPr>
          <w:p w:rsidR="00897A81" w:rsidRPr="008F082B" w:rsidRDefault="00897A81" w:rsidP="00945ADB">
            <w:pPr>
              <w:pStyle w:val="SectionIXHeader"/>
              <w:rPr>
                <w:rFonts w:asciiTheme="minorHAnsi" w:hAnsiTheme="minorHAnsi" w:cstheme="minorHAnsi"/>
                <w:lang w:val="es-ES"/>
              </w:rPr>
            </w:pPr>
            <w:bookmarkStart w:id="222" w:name="_Toc23238064"/>
            <w:bookmarkStart w:id="223" w:name="_Toc41971556"/>
            <w:r w:rsidRPr="008F082B">
              <w:rPr>
                <w:rFonts w:asciiTheme="minorHAnsi" w:hAnsiTheme="minorHAnsi" w:cstheme="minorHAnsi"/>
                <w:lang w:val="es-ES"/>
              </w:rPr>
              <w:lastRenderedPageBreak/>
              <w:t>Contrato</w:t>
            </w:r>
            <w:bookmarkEnd w:id="222"/>
            <w:bookmarkEnd w:id="223"/>
          </w:p>
        </w:tc>
      </w:tr>
      <w:bookmarkEnd w:id="220"/>
      <w:bookmarkEnd w:id="221"/>
    </w:tbl>
    <w:p w:rsidR="00897A81" w:rsidRPr="008F082B" w:rsidRDefault="00897A81" w:rsidP="00516040">
      <w:pPr>
        <w:tabs>
          <w:tab w:val="left" w:pos="540"/>
        </w:tabs>
        <w:rPr>
          <w:rFonts w:asciiTheme="minorHAnsi" w:hAnsiTheme="minorHAnsi" w:cstheme="minorHAnsi"/>
          <w:sz w:val="22"/>
          <w:lang w:val="es-ES"/>
        </w:rPr>
      </w:pPr>
    </w:p>
    <w:p w:rsidR="00897A81" w:rsidRPr="008F082B" w:rsidRDefault="00897A81" w:rsidP="00516040">
      <w:pPr>
        <w:spacing w:after="160"/>
        <w:rPr>
          <w:rFonts w:asciiTheme="minorHAnsi" w:hAnsiTheme="minorHAnsi" w:cstheme="minorHAnsi"/>
          <w:lang w:val="es-ES"/>
        </w:rPr>
      </w:pPr>
      <w:r w:rsidRPr="008F082B">
        <w:rPr>
          <w:rFonts w:asciiTheme="minorHAnsi" w:hAnsiTheme="minorHAnsi" w:cstheme="minorHAnsi"/>
          <w:lang w:val="es-ES"/>
        </w:rPr>
        <w:t>EL PRESENTE CONTRATO se celebra el día ______ del mes de ___________ de _________ entre _______________________ de _________________________ (denominado en lo sucesivo “el  Contratante”), por una parte, y ______________________ de _____________________ (denominado en lo sucesivo “el Contratista”), por la otra.</w:t>
      </w:r>
    </w:p>
    <w:p w:rsidR="00897A81" w:rsidRPr="008F082B" w:rsidRDefault="00897A81" w:rsidP="00516040">
      <w:pPr>
        <w:spacing w:after="160"/>
        <w:rPr>
          <w:rFonts w:asciiTheme="minorHAnsi" w:hAnsiTheme="minorHAnsi" w:cstheme="minorHAnsi"/>
          <w:lang w:val="es-ES"/>
        </w:rPr>
      </w:pPr>
      <w:r w:rsidRPr="008F082B">
        <w:rPr>
          <w:rFonts w:asciiTheme="minorHAnsi" w:hAnsiTheme="minorHAnsi" w:cstheme="minorHAnsi"/>
          <w:lang w:val="es-ES"/>
        </w:rPr>
        <w:t xml:space="preserve">POR CUANTO el  Contratante desea que el Contratista ejecute las obras denominadas _______________________________, y ha aceptado la Oferta presentada por el Contratista para la ejecución y terminación de dichas Obras y para la reparación de cualesquiera defectos de las mismas. </w:t>
      </w:r>
    </w:p>
    <w:p w:rsidR="00897A81" w:rsidRPr="008F082B" w:rsidRDefault="00897A81" w:rsidP="00516040">
      <w:pPr>
        <w:spacing w:after="160"/>
        <w:rPr>
          <w:rFonts w:asciiTheme="minorHAnsi" w:hAnsiTheme="minorHAnsi" w:cstheme="minorHAnsi"/>
          <w:lang w:val="es-ES"/>
        </w:rPr>
      </w:pPr>
      <w:r w:rsidRPr="008F082B">
        <w:rPr>
          <w:rFonts w:asciiTheme="minorHAnsi" w:hAnsiTheme="minorHAnsi" w:cstheme="minorHAnsi"/>
          <w:lang w:val="es-ES"/>
        </w:rPr>
        <w:t>El  Contratante y el Contratista acuerdan lo siguiente:</w:t>
      </w:r>
    </w:p>
    <w:p w:rsidR="00897A81" w:rsidRPr="008F082B" w:rsidRDefault="00897A81" w:rsidP="00516040">
      <w:pPr>
        <w:spacing w:after="160"/>
        <w:rPr>
          <w:rFonts w:asciiTheme="minorHAnsi" w:hAnsiTheme="minorHAnsi" w:cstheme="minorHAnsi"/>
          <w:lang w:val="es-ES"/>
        </w:rPr>
      </w:pPr>
      <w:r w:rsidRPr="008F082B">
        <w:rPr>
          <w:rFonts w:asciiTheme="minorHAnsi" w:hAnsiTheme="minorHAnsi" w:cstheme="minorHAnsi"/>
          <w:lang w:val="es-ES"/>
        </w:rPr>
        <w:t>1.</w:t>
      </w:r>
      <w:r w:rsidRPr="008F082B">
        <w:rPr>
          <w:rFonts w:asciiTheme="minorHAnsi" w:hAnsiTheme="minorHAnsi" w:cstheme="minorHAnsi"/>
          <w:lang w:val="es-ES"/>
        </w:rPr>
        <w:tab/>
        <w:t>En el presente Contrato los términos y las expresiones tendrán el mismo significado que se les atribuya en los documentos contractuales a que se refieran.</w:t>
      </w:r>
    </w:p>
    <w:p w:rsidR="00897A81" w:rsidRPr="008F082B" w:rsidRDefault="00897A81" w:rsidP="00516040">
      <w:pPr>
        <w:spacing w:after="160"/>
        <w:rPr>
          <w:rFonts w:asciiTheme="minorHAnsi" w:hAnsiTheme="minorHAnsi" w:cstheme="minorHAnsi"/>
          <w:lang w:val="es-ES"/>
        </w:rPr>
      </w:pPr>
      <w:r w:rsidRPr="008F082B">
        <w:rPr>
          <w:rFonts w:asciiTheme="minorHAnsi" w:hAnsiTheme="minorHAnsi" w:cstheme="minorHAnsi"/>
          <w:lang w:val="es-ES"/>
        </w:rPr>
        <w:t>2.</w:t>
      </w:r>
      <w:r w:rsidRPr="008F082B">
        <w:rPr>
          <w:rFonts w:asciiTheme="minorHAnsi" w:hAnsiTheme="minorHAnsi" w:cstheme="minorHAnsi"/>
          <w:lang w:val="es-ES"/>
        </w:rPr>
        <w:tab/>
        <w:t xml:space="preserve">El presente Contrato prevalecerá sobre todos los demás documentos contractuales. Se considerará que los documentos enumerados a continuación constituyen el presente Contrato; dichos documentos deberán leerse e interpretarse como integrantes del mismo: </w:t>
      </w:r>
    </w:p>
    <w:p w:rsidR="00897A81" w:rsidRPr="008F082B" w:rsidRDefault="00897A81" w:rsidP="00EC7C90">
      <w:pPr>
        <w:pStyle w:val="P3Header1-Clauses"/>
        <w:numPr>
          <w:ilvl w:val="0"/>
          <w:numId w:val="124"/>
        </w:numPr>
        <w:tabs>
          <w:tab w:val="clear" w:pos="1038"/>
          <w:tab w:val="num" w:pos="1260"/>
        </w:tabs>
        <w:ind w:left="1260"/>
        <w:rPr>
          <w:rFonts w:asciiTheme="minorHAnsi" w:hAnsiTheme="minorHAnsi" w:cstheme="minorHAnsi"/>
          <w:b w:val="0"/>
          <w:bCs/>
          <w:lang w:val="es-ES"/>
        </w:rPr>
      </w:pPr>
      <w:r w:rsidRPr="008F082B">
        <w:rPr>
          <w:rFonts w:asciiTheme="minorHAnsi" w:hAnsiTheme="minorHAnsi" w:cstheme="minorHAnsi"/>
          <w:b w:val="0"/>
          <w:bCs/>
          <w:lang w:val="es-ES"/>
        </w:rPr>
        <w:t>Carta de Aceptación</w:t>
      </w:r>
    </w:p>
    <w:p w:rsidR="00897A81" w:rsidRPr="008F082B" w:rsidRDefault="00897A81" w:rsidP="00EC7C90">
      <w:pPr>
        <w:pStyle w:val="P3Header1-Clauses"/>
        <w:numPr>
          <w:ilvl w:val="0"/>
          <w:numId w:val="124"/>
        </w:numPr>
        <w:tabs>
          <w:tab w:val="clear" w:pos="1038"/>
          <w:tab w:val="num" w:pos="1260"/>
        </w:tabs>
        <w:ind w:left="1260"/>
        <w:rPr>
          <w:rFonts w:asciiTheme="minorHAnsi" w:hAnsiTheme="minorHAnsi" w:cstheme="minorHAnsi"/>
          <w:b w:val="0"/>
          <w:bCs/>
          <w:lang w:val="es-ES"/>
        </w:rPr>
      </w:pPr>
      <w:r w:rsidRPr="008F082B">
        <w:rPr>
          <w:rFonts w:asciiTheme="minorHAnsi" w:hAnsiTheme="minorHAnsi" w:cstheme="minorHAnsi"/>
          <w:b w:val="0"/>
          <w:bCs/>
          <w:lang w:val="es-ES"/>
        </w:rPr>
        <w:t xml:space="preserve">La Oferta </w:t>
      </w:r>
    </w:p>
    <w:p w:rsidR="00897A81" w:rsidRPr="008F082B" w:rsidRDefault="00897A81" w:rsidP="00EC7C90">
      <w:pPr>
        <w:pStyle w:val="P3Header1-Clauses"/>
        <w:numPr>
          <w:ilvl w:val="0"/>
          <w:numId w:val="124"/>
        </w:numPr>
        <w:tabs>
          <w:tab w:val="clear" w:pos="1038"/>
          <w:tab w:val="num" w:pos="1260"/>
        </w:tabs>
        <w:ind w:left="1260"/>
        <w:rPr>
          <w:rFonts w:asciiTheme="minorHAnsi" w:hAnsiTheme="minorHAnsi" w:cstheme="minorHAnsi"/>
          <w:b w:val="0"/>
          <w:bCs/>
          <w:lang w:val="es-ES"/>
        </w:rPr>
      </w:pPr>
      <w:r w:rsidRPr="008F082B">
        <w:rPr>
          <w:rFonts w:asciiTheme="minorHAnsi" w:hAnsiTheme="minorHAnsi" w:cstheme="minorHAnsi"/>
          <w:b w:val="0"/>
          <w:bCs/>
          <w:lang w:val="es-ES"/>
        </w:rPr>
        <w:t>Enmiendas Nos. ________(si los hubiere)</w:t>
      </w:r>
    </w:p>
    <w:p w:rsidR="00897A81" w:rsidRPr="008F082B" w:rsidRDefault="00897A81" w:rsidP="00EC7C90">
      <w:pPr>
        <w:pStyle w:val="P3Header1-Clauses"/>
        <w:numPr>
          <w:ilvl w:val="0"/>
          <w:numId w:val="124"/>
        </w:numPr>
        <w:tabs>
          <w:tab w:val="clear" w:pos="1038"/>
          <w:tab w:val="num" w:pos="1260"/>
        </w:tabs>
        <w:ind w:left="1260"/>
        <w:rPr>
          <w:rFonts w:asciiTheme="minorHAnsi" w:hAnsiTheme="minorHAnsi" w:cstheme="minorHAnsi"/>
          <w:b w:val="0"/>
          <w:bCs/>
          <w:lang w:val="es-ES"/>
        </w:rPr>
      </w:pPr>
      <w:r w:rsidRPr="008F082B">
        <w:rPr>
          <w:rFonts w:asciiTheme="minorHAnsi" w:hAnsiTheme="minorHAnsi" w:cstheme="minorHAnsi"/>
          <w:b w:val="0"/>
          <w:bCs/>
          <w:lang w:val="es-ES"/>
        </w:rPr>
        <w:t xml:space="preserve">Condiciones Especiales </w:t>
      </w:r>
    </w:p>
    <w:p w:rsidR="00897A81" w:rsidRPr="008F082B" w:rsidRDefault="00897A81" w:rsidP="00EC7C90">
      <w:pPr>
        <w:pStyle w:val="P3Header1-Clauses"/>
        <w:numPr>
          <w:ilvl w:val="0"/>
          <w:numId w:val="124"/>
        </w:numPr>
        <w:tabs>
          <w:tab w:val="clear" w:pos="1038"/>
          <w:tab w:val="num" w:pos="1260"/>
        </w:tabs>
        <w:ind w:left="1260"/>
        <w:rPr>
          <w:rFonts w:asciiTheme="minorHAnsi" w:hAnsiTheme="minorHAnsi" w:cstheme="minorHAnsi"/>
          <w:b w:val="0"/>
          <w:bCs/>
          <w:lang w:val="es-ES"/>
        </w:rPr>
      </w:pPr>
      <w:r w:rsidRPr="008F082B">
        <w:rPr>
          <w:rFonts w:asciiTheme="minorHAnsi" w:hAnsiTheme="minorHAnsi" w:cstheme="minorHAnsi"/>
          <w:b w:val="0"/>
          <w:bCs/>
          <w:lang w:val="es-ES"/>
        </w:rPr>
        <w:t>Condiciones Generales</w:t>
      </w:r>
    </w:p>
    <w:p w:rsidR="00897A81" w:rsidRPr="008F082B" w:rsidRDefault="00897A81" w:rsidP="00EC7C90">
      <w:pPr>
        <w:pStyle w:val="P3Header1-Clauses"/>
        <w:numPr>
          <w:ilvl w:val="0"/>
          <w:numId w:val="124"/>
        </w:numPr>
        <w:tabs>
          <w:tab w:val="clear" w:pos="1038"/>
          <w:tab w:val="num" w:pos="1260"/>
        </w:tabs>
        <w:ind w:left="1260"/>
        <w:rPr>
          <w:rFonts w:asciiTheme="minorHAnsi" w:hAnsiTheme="minorHAnsi" w:cstheme="minorHAnsi"/>
          <w:b w:val="0"/>
          <w:bCs/>
          <w:lang w:val="es-ES"/>
        </w:rPr>
      </w:pPr>
      <w:r w:rsidRPr="008F082B">
        <w:rPr>
          <w:rFonts w:asciiTheme="minorHAnsi" w:hAnsiTheme="minorHAnsi" w:cstheme="minorHAnsi"/>
          <w:b w:val="0"/>
          <w:bCs/>
          <w:lang w:val="es-ES"/>
        </w:rPr>
        <w:t>Especificaciones</w:t>
      </w:r>
    </w:p>
    <w:p w:rsidR="00897A81" w:rsidRPr="008F082B" w:rsidRDefault="00897A81" w:rsidP="00EC7C90">
      <w:pPr>
        <w:pStyle w:val="P3Header1-Clauses"/>
        <w:numPr>
          <w:ilvl w:val="0"/>
          <w:numId w:val="124"/>
        </w:numPr>
        <w:tabs>
          <w:tab w:val="clear" w:pos="1038"/>
          <w:tab w:val="num" w:pos="1260"/>
        </w:tabs>
        <w:ind w:left="1260"/>
        <w:rPr>
          <w:rFonts w:asciiTheme="minorHAnsi" w:hAnsiTheme="minorHAnsi" w:cstheme="minorHAnsi"/>
          <w:b w:val="0"/>
          <w:bCs/>
          <w:lang w:val="es-ES"/>
        </w:rPr>
      </w:pPr>
      <w:r w:rsidRPr="008F082B">
        <w:rPr>
          <w:rFonts w:asciiTheme="minorHAnsi" w:hAnsiTheme="minorHAnsi" w:cstheme="minorHAnsi"/>
          <w:b w:val="0"/>
          <w:bCs/>
          <w:lang w:val="es-ES"/>
        </w:rPr>
        <w:t>Planos, y</w:t>
      </w:r>
    </w:p>
    <w:p w:rsidR="00897A81" w:rsidRPr="008F082B" w:rsidRDefault="00897A81" w:rsidP="00EC7C90">
      <w:pPr>
        <w:pStyle w:val="P3Header1-Clauses"/>
        <w:numPr>
          <w:ilvl w:val="0"/>
          <w:numId w:val="124"/>
        </w:numPr>
        <w:tabs>
          <w:tab w:val="clear" w:pos="1038"/>
          <w:tab w:val="num" w:pos="1260"/>
        </w:tabs>
        <w:ind w:left="1260"/>
        <w:rPr>
          <w:rFonts w:asciiTheme="minorHAnsi" w:hAnsiTheme="minorHAnsi" w:cstheme="minorHAnsi"/>
          <w:lang w:val="es-ES"/>
        </w:rPr>
      </w:pPr>
      <w:r w:rsidRPr="008F082B">
        <w:rPr>
          <w:rFonts w:asciiTheme="minorHAnsi" w:hAnsiTheme="minorHAnsi" w:cstheme="minorHAnsi"/>
          <w:b w:val="0"/>
          <w:bCs/>
          <w:lang w:val="es-ES"/>
        </w:rPr>
        <w:t>Formularios  debidamente llenados</w:t>
      </w:r>
      <w:r w:rsidRPr="008F082B">
        <w:rPr>
          <w:rFonts w:asciiTheme="minorHAnsi" w:hAnsiTheme="minorHAnsi" w:cstheme="minorHAnsi"/>
          <w:lang w:val="es-ES"/>
        </w:rPr>
        <w:t xml:space="preserve"> </w:t>
      </w:r>
    </w:p>
    <w:p w:rsidR="00897A81" w:rsidRPr="008F082B" w:rsidRDefault="00897A81" w:rsidP="00516040">
      <w:pPr>
        <w:pStyle w:val="P3Header1-Clauses"/>
        <w:numPr>
          <w:ilvl w:val="0"/>
          <w:numId w:val="0"/>
        </w:numPr>
        <w:rPr>
          <w:rFonts w:asciiTheme="minorHAnsi" w:hAnsiTheme="minorHAnsi" w:cstheme="minorHAnsi"/>
          <w:lang w:val="es-ES"/>
        </w:rPr>
      </w:pPr>
    </w:p>
    <w:p w:rsidR="00897A81" w:rsidRPr="008F082B" w:rsidRDefault="00897A81" w:rsidP="00516040">
      <w:pPr>
        <w:spacing w:after="160"/>
        <w:rPr>
          <w:rFonts w:asciiTheme="minorHAnsi" w:hAnsiTheme="minorHAnsi" w:cstheme="minorHAnsi"/>
          <w:lang w:val="es-ES"/>
        </w:rPr>
      </w:pPr>
      <w:r w:rsidRPr="008F082B">
        <w:rPr>
          <w:rFonts w:asciiTheme="minorHAnsi" w:hAnsiTheme="minorHAnsi" w:cstheme="minorHAnsi"/>
          <w:lang w:val="es-ES"/>
        </w:rPr>
        <w:t>3.</w:t>
      </w:r>
      <w:r w:rsidRPr="008F082B">
        <w:rPr>
          <w:rFonts w:asciiTheme="minorHAnsi" w:hAnsiTheme="minorHAnsi" w:cstheme="minorHAnsi"/>
          <w:lang w:val="es-ES"/>
        </w:rPr>
        <w:tab/>
        <w:t>Como contrapartida de los pagos que el Contratante hará al Contratista conforme se estipula en el presente Contrato, el Contratista se compromete ante el Contratante, por medio del presente Contrato, a ejecutar las Obras y a reparar sus defectos de conformidad en todo respecto con las disposiciones del Contrato.</w:t>
      </w:r>
    </w:p>
    <w:p w:rsidR="00897A81" w:rsidRPr="008F082B" w:rsidRDefault="00897A81" w:rsidP="00516040">
      <w:pPr>
        <w:spacing w:after="160"/>
        <w:rPr>
          <w:rFonts w:asciiTheme="minorHAnsi" w:hAnsiTheme="minorHAnsi" w:cstheme="minorHAnsi"/>
          <w:lang w:val="es-ES"/>
        </w:rPr>
      </w:pPr>
      <w:r w:rsidRPr="008F082B">
        <w:rPr>
          <w:rFonts w:asciiTheme="minorHAnsi" w:hAnsiTheme="minorHAnsi" w:cstheme="minorHAnsi"/>
          <w:lang w:val="es-ES"/>
        </w:rPr>
        <w:t>4.</w:t>
      </w:r>
      <w:r w:rsidRPr="008F082B">
        <w:rPr>
          <w:rFonts w:asciiTheme="minorHAnsi" w:hAnsiTheme="minorHAnsi" w:cstheme="minorHAnsi"/>
          <w:lang w:val="es-ES"/>
        </w:rPr>
        <w:tab/>
        <w:t>El Contratante se compromete por medio del presente a pagar al Contratista, en compensación por  la ejecución y terminación de las Obras y la reparación de sus defectos, el Precio del Contrato o las otras sumas que resulten pagaderas de conformidad con lo dispuesto en el Contrato en el plazo y la forma estipulados en éste.</w:t>
      </w:r>
    </w:p>
    <w:p w:rsidR="00897A81" w:rsidRPr="008F082B" w:rsidRDefault="00897A81" w:rsidP="00516040">
      <w:pPr>
        <w:spacing w:after="160"/>
        <w:rPr>
          <w:rFonts w:asciiTheme="minorHAnsi" w:hAnsiTheme="minorHAnsi" w:cstheme="minorHAnsi"/>
          <w:lang w:val="es-ES"/>
        </w:rPr>
      </w:pPr>
      <w:r w:rsidRPr="008F082B">
        <w:rPr>
          <w:rFonts w:asciiTheme="minorHAnsi" w:hAnsiTheme="minorHAnsi" w:cstheme="minorHAnsi"/>
          <w:lang w:val="es-ES"/>
        </w:rPr>
        <w:t>EN FE DE LO CUAL las partes han celebrado el presente Contrato de conformidad con las leyes de _____________________________ en el día, mes y año arriba indicados.</w:t>
      </w:r>
    </w:p>
    <w:p w:rsidR="00897A81" w:rsidRPr="008F082B" w:rsidRDefault="00897A81" w:rsidP="00516040">
      <w:pPr>
        <w:spacing w:after="160"/>
        <w:rPr>
          <w:rFonts w:asciiTheme="minorHAnsi" w:hAnsiTheme="minorHAnsi" w:cstheme="minorHAnsi"/>
          <w:lang w:val="es-ES"/>
        </w:rPr>
      </w:pPr>
      <w:r w:rsidRPr="008F082B">
        <w:rPr>
          <w:rFonts w:asciiTheme="minorHAnsi" w:hAnsiTheme="minorHAnsi" w:cstheme="minorHAnsi"/>
          <w:lang w:val="es-ES"/>
        </w:rPr>
        <w:t>Firmado por ________________________________________________  (por el  Contratante)</w:t>
      </w:r>
    </w:p>
    <w:p w:rsidR="00897A81" w:rsidRPr="008F082B" w:rsidRDefault="00897A81" w:rsidP="00516040">
      <w:pPr>
        <w:spacing w:after="160"/>
        <w:rPr>
          <w:rFonts w:asciiTheme="minorHAnsi" w:hAnsiTheme="minorHAnsi" w:cstheme="minorHAnsi"/>
          <w:lang w:val="es-ES"/>
        </w:rPr>
      </w:pPr>
      <w:r w:rsidRPr="008F082B">
        <w:rPr>
          <w:rFonts w:asciiTheme="minorHAnsi" w:hAnsiTheme="minorHAnsi" w:cstheme="minorHAnsi"/>
          <w:lang w:val="es-ES"/>
        </w:rPr>
        <w:t>Firmado por _________________________________________________ (por el Contratista)</w:t>
      </w:r>
      <w:r w:rsidRPr="008F082B">
        <w:rPr>
          <w:rFonts w:asciiTheme="minorHAnsi" w:hAnsiTheme="minorHAnsi" w:cstheme="minorHAnsi"/>
          <w:lang w:val="es-ES"/>
        </w:rPr>
        <w:br w:type="page"/>
      </w:r>
    </w:p>
    <w:tbl>
      <w:tblPr>
        <w:tblW w:w="0" w:type="auto"/>
        <w:tblLayout w:type="fixed"/>
        <w:tblLook w:val="0000"/>
      </w:tblPr>
      <w:tblGrid>
        <w:gridCol w:w="9198"/>
      </w:tblGrid>
      <w:tr w:rsidR="00897A81" w:rsidRPr="008F082B" w:rsidTr="00516040">
        <w:trPr>
          <w:trHeight w:val="900"/>
        </w:trPr>
        <w:tc>
          <w:tcPr>
            <w:tcW w:w="9198" w:type="dxa"/>
            <w:vAlign w:val="center"/>
          </w:tcPr>
          <w:p w:rsidR="00897A81" w:rsidRPr="008F082B" w:rsidRDefault="00897A81" w:rsidP="00516040">
            <w:pPr>
              <w:pStyle w:val="SectionIXHeader"/>
              <w:rPr>
                <w:rFonts w:asciiTheme="minorHAnsi" w:hAnsiTheme="minorHAnsi" w:cstheme="minorHAnsi"/>
                <w:lang w:val="es-ES"/>
              </w:rPr>
            </w:pPr>
            <w:bookmarkStart w:id="224" w:name="_Toc23238065"/>
            <w:bookmarkStart w:id="225" w:name="_Toc41971557"/>
            <w:bookmarkStart w:id="226" w:name="_Toc428352207"/>
            <w:bookmarkStart w:id="227" w:name="_Toc438907198"/>
            <w:bookmarkStart w:id="228" w:name="_Toc438907298"/>
            <w:r w:rsidRPr="008F082B">
              <w:rPr>
                <w:rFonts w:asciiTheme="minorHAnsi" w:hAnsiTheme="minorHAnsi" w:cstheme="minorHAnsi"/>
                <w:lang w:val="es-ES"/>
              </w:rPr>
              <w:lastRenderedPageBreak/>
              <w:t>Garantía de Cumplimiento</w:t>
            </w:r>
            <w:bookmarkEnd w:id="224"/>
            <w:bookmarkEnd w:id="225"/>
          </w:p>
        </w:tc>
      </w:tr>
    </w:tbl>
    <w:bookmarkEnd w:id="226"/>
    <w:bookmarkEnd w:id="227"/>
    <w:bookmarkEnd w:id="228"/>
    <w:p w:rsidR="00897A81" w:rsidRPr="008F082B" w:rsidRDefault="00897A81" w:rsidP="00516040">
      <w:pPr>
        <w:jc w:val="center"/>
        <w:rPr>
          <w:rFonts w:asciiTheme="minorHAnsi" w:hAnsiTheme="minorHAnsi" w:cstheme="minorHAnsi"/>
          <w:b/>
          <w:bCs/>
          <w:iCs/>
          <w:sz w:val="28"/>
          <w:szCs w:val="28"/>
          <w:lang w:val="es-ES"/>
        </w:rPr>
      </w:pPr>
      <w:r w:rsidRPr="008F082B">
        <w:rPr>
          <w:rFonts w:asciiTheme="minorHAnsi" w:hAnsiTheme="minorHAnsi" w:cstheme="minorHAnsi"/>
          <w:b/>
          <w:bCs/>
          <w:iCs/>
          <w:sz w:val="28"/>
          <w:szCs w:val="28"/>
          <w:lang w:val="es-ES"/>
        </w:rPr>
        <w:t xml:space="preserve">Opción 1: (Garantía a la Vista) </w:t>
      </w:r>
    </w:p>
    <w:p w:rsidR="00897A81" w:rsidRPr="008F082B" w:rsidRDefault="00897A81" w:rsidP="00516040">
      <w:pPr>
        <w:rPr>
          <w:rFonts w:asciiTheme="minorHAnsi" w:hAnsiTheme="minorHAnsi" w:cstheme="minorHAnsi"/>
          <w:sz w:val="20"/>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pStyle w:val="NormalWeb"/>
        <w:rPr>
          <w:rFonts w:asciiTheme="minorHAnsi" w:hAnsiTheme="minorHAnsi" w:cstheme="minorHAnsi"/>
          <w:i/>
          <w:sz w:val="20"/>
          <w:lang w:val="es-ES"/>
        </w:rPr>
      </w:pPr>
      <w:r w:rsidRPr="008F082B">
        <w:rPr>
          <w:rFonts w:asciiTheme="minorHAnsi" w:hAnsiTheme="minorHAnsi" w:cstheme="minorHAnsi"/>
          <w:i/>
          <w:lang w:val="es-ES"/>
        </w:rPr>
        <w:t xml:space="preserve">______________________________ </w:t>
      </w:r>
      <w:r w:rsidRPr="008F082B">
        <w:rPr>
          <w:rFonts w:asciiTheme="minorHAnsi" w:hAnsiTheme="minorHAnsi" w:cstheme="minorHAnsi"/>
          <w:i/>
          <w:sz w:val="20"/>
          <w:lang w:val="es-ES"/>
        </w:rPr>
        <w:t>[Nombre del  Banco y dirección de la sucursal u oficina emisora]</w:t>
      </w:r>
    </w:p>
    <w:p w:rsidR="00897A81" w:rsidRPr="008F082B" w:rsidRDefault="00897A81" w:rsidP="00516040">
      <w:pPr>
        <w:pStyle w:val="NormalWeb"/>
        <w:rPr>
          <w:rFonts w:asciiTheme="minorHAnsi" w:hAnsiTheme="minorHAnsi" w:cstheme="minorHAnsi"/>
          <w:i/>
          <w:lang w:val="es-ES"/>
        </w:rPr>
      </w:pPr>
      <w:r w:rsidRPr="008F082B">
        <w:rPr>
          <w:rFonts w:asciiTheme="minorHAnsi" w:hAnsiTheme="minorHAnsi" w:cstheme="minorHAnsi"/>
          <w:b/>
          <w:lang w:val="es-ES"/>
        </w:rPr>
        <w:t>Beneficiario:</w:t>
      </w:r>
      <w:r w:rsidRPr="008F082B">
        <w:rPr>
          <w:rFonts w:asciiTheme="minorHAnsi" w:hAnsiTheme="minorHAnsi" w:cstheme="minorHAnsi"/>
          <w:lang w:val="es-ES"/>
        </w:rPr>
        <w:tab/>
        <w:t xml:space="preserve">___________________ </w:t>
      </w:r>
      <w:r w:rsidRPr="008F082B">
        <w:rPr>
          <w:rFonts w:asciiTheme="minorHAnsi" w:hAnsiTheme="minorHAnsi" w:cstheme="minorHAnsi"/>
          <w:i/>
          <w:sz w:val="20"/>
          <w:lang w:val="es-ES"/>
        </w:rPr>
        <w:t xml:space="preserve">[Nombre y dirección del </w:t>
      </w:r>
      <w:r w:rsidRPr="008F082B">
        <w:rPr>
          <w:rFonts w:asciiTheme="minorHAnsi" w:hAnsiTheme="minorHAnsi" w:cstheme="minorHAnsi"/>
          <w:sz w:val="20"/>
          <w:lang w:val="es-ES"/>
        </w:rPr>
        <w:t xml:space="preserve"> Contratante</w:t>
      </w:r>
      <w:r w:rsidRPr="008F082B">
        <w:rPr>
          <w:rFonts w:asciiTheme="minorHAnsi" w:hAnsiTheme="minorHAnsi" w:cstheme="minorHAnsi"/>
          <w:i/>
          <w:sz w:val="20"/>
          <w:lang w:val="es-ES"/>
        </w:rPr>
        <w:t>]</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Fecha:</w:t>
      </w:r>
      <w:r w:rsidRPr="008F082B">
        <w:rPr>
          <w:rFonts w:asciiTheme="minorHAnsi" w:hAnsiTheme="minorHAnsi" w:cstheme="minorHAnsi"/>
          <w:lang w:val="es-ES"/>
        </w:rPr>
        <w:tab/>
        <w:t>________________</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GARANTÍA DE CUMPLIMIENTO No.:</w:t>
      </w:r>
      <w:r w:rsidRPr="008F082B">
        <w:rPr>
          <w:rFonts w:asciiTheme="minorHAnsi" w:hAnsiTheme="minorHAnsi" w:cstheme="minorHAnsi"/>
          <w:lang w:val="es-ES"/>
        </w:rPr>
        <w:tab/>
        <w:t>_________________</w:t>
      </w:r>
    </w:p>
    <w:p w:rsidR="00897A81" w:rsidRPr="008F082B" w:rsidRDefault="00897A81" w:rsidP="00516040">
      <w:pPr>
        <w:pStyle w:val="NormalWeb"/>
        <w:rPr>
          <w:rFonts w:asciiTheme="minorHAnsi" w:hAnsiTheme="minorHAnsi" w:cstheme="minorHAnsi"/>
          <w:lang w:val="es-ES"/>
        </w:rPr>
      </w:pP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Hemos sido informados que ________________ </w:t>
      </w:r>
      <w:r w:rsidRPr="008F082B">
        <w:rPr>
          <w:rFonts w:asciiTheme="minorHAnsi" w:hAnsiTheme="minorHAnsi" w:cstheme="minorHAnsi"/>
          <w:i/>
          <w:sz w:val="20"/>
          <w:lang w:val="es-ES"/>
        </w:rPr>
        <w:t>[nombre del Contratista]</w:t>
      </w:r>
      <w:r w:rsidRPr="008F082B">
        <w:rPr>
          <w:rFonts w:asciiTheme="minorHAnsi" w:hAnsiTheme="minorHAnsi" w:cstheme="minorHAnsi"/>
          <w:lang w:val="es-ES"/>
        </w:rPr>
        <w:t xml:space="preserve"> (denominado en lo sucesivo “el Contratista”) ha celebrado con ustedes el contrato No. _____________ </w:t>
      </w:r>
      <w:r w:rsidRPr="008F082B">
        <w:rPr>
          <w:rFonts w:asciiTheme="minorHAnsi" w:hAnsiTheme="minorHAnsi" w:cstheme="minorHAnsi"/>
          <w:i/>
          <w:sz w:val="20"/>
          <w:lang w:val="es-ES"/>
        </w:rPr>
        <w:t xml:space="preserve">[número de referencia del contrato], </w:t>
      </w:r>
      <w:r w:rsidRPr="008F082B">
        <w:rPr>
          <w:rFonts w:asciiTheme="minorHAnsi" w:hAnsiTheme="minorHAnsi" w:cstheme="minorHAnsi"/>
          <w:lang w:val="es-ES"/>
        </w:rPr>
        <w:t xml:space="preserve">de fecha ____________, para la ejecución de _____________________ </w:t>
      </w:r>
      <w:r w:rsidRPr="008F082B">
        <w:rPr>
          <w:rFonts w:asciiTheme="minorHAnsi" w:hAnsiTheme="minorHAnsi" w:cstheme="minorHAnsi"/>
          <w:i/>
          <w:sz w:val="20"/>
          <w:lang w:val="es-ES"/>
        </w:rPr>
        <w:t>[nombre del contrato y breve descripción de las Obras]</w:t>
      </w:r>
      <w:r w:rsidRPr="008F082B">
        <w:rPr>
          <w:rFonts w:asciiTheme="minorHAnsi" w:hAnsiTheme="minorHAnsi" w:cstheme="minorHAnsi"/>
          <w:sz w:val="20"/>
          <w:lang w:val="es-ES"/>
        </w:rPr>
        <w:t xml:space="preserve"> </w:t>
      </w:r>
      <w:r w:rsidRPr="008F082B">
        <w:rPr>
          <w:rFonts w:asciiTheme="minorHAnsi" w:hAnsiTheme="minorHAnsi" w:cstheme="minorHAnsi"/>
          <w:lang w:val="es-ES"/>
        </w:rPr>
        <w:t xml:space="preserve">(denominado en lo sucesivo “el Contrato”).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Además, entendemos que, de conformidad con las condiciones del Contrato, se requiere una Garantía de Cumplimiento.</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A solicitud del Contratista, nosotros, _______________ </w:t>
      </w:r>
      <w:r w:rsidRPr="008F082B">
        <w:rPr>
          <w:rFonts w:asciiTheme="minorHAnsi" w:hAnsiTheme="minorHAnsi" w:cstheme="minorHAnsi"/>
          <w:i/>
          <w:sz w:val="20"/>
          <w:lang w:val="es-ES"/>
        </w:rPr>
        <w:t>[nombre del Banco],</w:t>
      </w:r>
      <w:r w:rsidRPr="008F082B">
        <w:rPr>
          <w:rFonts w:asciiTheme="minorHAnsi" w:hAnsiTheme="minorHAnsi" w:cstheme="minorHAnsi"/>
          <w:lang w:val="es-ES"/>
        </w:rPr>
        <w:t xml:space="preserve"> por medio de la presente nos comprometemos irrevocablemente a pagar a ustedes cualquier suma o sumas cuyo total no exceda en total la cantidad de ___________ </w:t>
      </w:r>
      <w:r w:rsidRPr="008F082B">
        <w:rPr>
          <w:rFonts w:asciiTheme="minorHAnsi" w:hAnsiTheme="minorHAnsi" w:cstheme="minorHAnsi"/>
          <w:i/>
          <w:sz w:val="20"/>
          <w:lang w:val="es-ES"/>
        </w:rPr>
        <w:t>[monto en cifras]</w:t>
      </w:r>
      <w:r w:rsidRPr="008F082B">
        <w:rPr>
          <w:rFonts w:asciiTheme="minorHAnsi" w:hAnsiTheme="minorHAnsi" w:cstheme="minorHAnsi"/>
          <w:i/>
          <w:lang w:val="es-ES"/>
        </w:rPr>
        <w:t xml:space="preserve"> </w:t>
      </w:r>
      <w:r w:rsidRPr="008F082B">
        <w:rPr>
          <w:rFonts w:asciiTheme="minorHAnsi" w:hAnsiTheme="minorHAnsi" w:cstheme="minorHAnsi"/>
          <w:lang w:val="es-ES"/>
        </w:rPr>
        <w:t>(</w:t>
      </w:r>
      <w:r w:rsidRPr="008F082B">
        <w:rPr>
          <w:rFonts w:asciiTheme="minorHAnsi" w:hAnsiTheme="minorHAnsi" w:cstheme="minorHAnsi"/>
          <w:u w:val="single"/>
          <w:lang w:val="es-ES"/>
        </w:rPr>
        <w:t xml:space="preserve">                    </w:t>
      </w:r>
      <w:r w:rsidRPr="008F082B">
        <w:rPr>
          <w:rFonts w:asciiTheme="minorHAnsi" w:hAnsiTheme="minorHAnsi" w:cstheme="minorHAnsi"/>
          <w:lang w:val="es-ES"/>
        </w:rPr>
        <w:t>)</w:t>
      </w:r>
      <w:r w:rsidRPr="008F082B">
        <w:rPr>
          <w:rFonts w:asciiTheme="minorHAnsi" w:hAnsiTheme="minorHAnsi" w:cstheme="minorHAnsi"/>
          <w:i/>
          <w:lang w:val="es-ES"/>
        </w:rPr>
        <w:t xml:space="preserve"> </w:t>
      </w:r>
      <w:r w:rsidRPr="008F082B">
        <w:rPr>
          <w:rFonts w:asciiTheme="minorHAnsi" w:hAnsiTheme="minorHAnsi" w:cstheme="minorHAnsi"/>
          <w:i/>
          <w:sz w:val="20"/>
          <w:lang w:val="es-ES"/>
        </w:rPr>
        <w:t>[monto en palabras]</w:t>
      </w:r>
      <w:r w:rsidRPr="008F082B">
        <w:rPr>
          <w:rStyle w:val="Refdenotaalpie"/>
          <w:rFonts w:asciiTheme="minorHAnsi" w:hAnsiTheme="minorHAnsi" w:cstheme="minorHAnsi"/>
          <w:lang w:val="es-ES"/>
        </w:rPr>
        <w:footnoteReference w:customMarkFollows="1" w:id="1"/>
        <w:t>1</w:t>
      </w:r>
      <w:r w:rsidRPr="008F082B">
        <w:rPr>
          <w:rFonts w:asciiTheme="minorHAnsi" w:hAnsiTheme="minorHAnsi" w:cstheme="minorHAnsi"/>
          <w:lang w:val="es-ES"/>
        </w:rPr>
        <w:t xml:space="preserve">, pagadera(s) en las monedas y proporciones en que sea pagadero el Precio del Contrato, una vez que recibamos de ustedes la primera reclamación por escrito acompañada de una declaración escrita en la que se especifique que el Contratista no ha cumplido una o más de las obligaciones que ha contraído en virtud del Contrato, sin necesidad de que ustedes tengan que probar o aducir las causas o razones de su reclamación o de la suma allí especificada.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La presente garantía expirará a más tardar el </w:t>
      </w:r>
      <w:proofErr w:type="gramStart"/>
      <w:r w:rsidRPr="008F082B">
        <w:rPr>
          <w:rFonts w:asciiTheme="minorHAnsi" w:hAnsiTheme="minorHAnsi" w:cstheme="minorHAnsi"/>
          <w:lang w:val="es-ES"/>
        </w:rPr>
        <w:t>día ….</w:t>
      </w:r>
      <w:proofErr w:type="gramEnd"/>
      <w:r w:rsidRPr="008F082B">
        <w:rPr>
          <w:rFonts w:asciiTheme="minorHAnsi" w:hAnsiTheme="minorHAnsi" w:cstheme="minorHAnsi"/>
          <w:lang w:val="es-ES"/>
        </w:rPr>
        <w:t xml:space="preserve"> </w:t>
      </w:r>
      <w:proofErr w:type="gramStart"/>
      <w:r w:rsidRPr="008F082B">
        <w:rPr>
          <w:rFonts w:asciiTheme="minorHAnsi" w:hAnsiTheme="minorHAnsi" w:cstheme="minorHAnsi"/>
          <w:lang w:val="es-ES"/>
        </w:rPr>
        <w:t>de</w:t>
      </w:r>
      <w:proofErr w:type="gramEnd"/>
      <w:r w:rsidRPr="008F082B">
        <w:rPr>
          <w:rFonts w:asciiTheme="minorHAnsi" w:hAnsiTheme="minorHAnsi" w:cstheme="minorHAnsi"/>
          <w:lang w:val="es-ES"/>
        </w:rPr>
        <w:t xml:space="preserve"> …… de 2… </w:t>
      </w:r>
      <w:r w:rsidRPr="008F082B">
        <w:rPr>
          <w:rStyle w:val="Refdenotaalpie"/>
          <w:rFonts w:asciiTheme="minorHAnsi" w:hAnsiTheme="minorHAnsi" w:cstheme="minorHAnsi"/>
          <w:lang w:val="es-ES"/>
        </w:rPr>
        <w:footnoteReference w:customMarkFollows="1" w:id="2"/>
        <w:t>2</w:t>
      </w:r>
      <w:r w:rsidRPr="008F082B">
        <w:rPr>
          <w:rFonts w:asciiTheme="minorHAnsi" w:hAnsiTheme="minorHAnsi" w:cstheme="minorHAnsi"/>
          <w:lang w:val="es-ES"/>
        </w:rPr>
        <w:t>, , y cualquier reclamación de pago en virtud de esta garantía deberá recibirse en nuestra oficina en o antes de esa fecha.</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lastRenderedPageBreak/>
        <w:t>Esta garantía está sujeta a las Reglas Uniformes de la CCI Relativas a las Garantías a la Vista, publicación No. 458 de la Cámara de Comercio Internacional, con exclusión del inciso (</w:t>
      </w:r>
      <w:proofErr w:type="spellStart"/>
      <w:r w:rsidRPr="008F082B">
        <w:rPr>
          <w:rFonts w:asciiTheme="minorHAnsi" w:hAnsiTheme="minorHAnsi" w:cstheme="minorHAnsi"/>
          <w:lang w:val="es-ES"/>
        </w:rPr>
        <w:t>ii</w:t>
      </w:r>
      <w:proofErr w:type="spellEnd"/>
      <w:r w:rsidRPr="008F082B">
        <w:rPr>
          <w:rFonts w:asciiTheme="minorHAnsi" w:hAnsiTheme="minorHAnsi" w:cstheme="minorHAnsi"/>
          <w:lang w:val="es-ES"/>
        </w:rPr>
        <w:t xml:space="preserve">) del </w:t>
      </w:r>
      <w:proofErr w:type="spellStart"/>
      <w:r w:rsidRPr="008F082B">
        <w:rPr>
          <w:rFonts w:asciiTheme="minorHAnsi" w:hAnsiTheme="minorHAnsi" w:cstheme="minorHAnsi"/>
          <w:lang w:val="es-ES"/>
        </w:rPr>
        <w:t>subartículo</w:t>
      </w:r>
      <w:proofErr w:type="spellEnd"/>
      <w:r w:rsidRPr="008F082B">
        <w:rPr>
          <w:rFonts w:asciiTheme="minorHAnsi" w:hAnsiTheme="minorHAnsi" w:cstheme="minorHAnsi"/>
          <w:lang w:val="es-ES"/>
        </w:rPr>
        <w:t xml:space="preserve"> 20(a).</w:t>
      </w:r>
    </w:p>
    <w:p w:rsidR="00897A81" w:rsidRPr="008F082B" w:rsidRDefault="00897A81" w:rsidP="00516040">
      <w:pPr>
        <w:pStyle w:val="NormalWeb"/>
        <w:jc w:val="both"/>
        <w:rPr>
          <w:rFonts w:asciiTheme="minorHAnsi" w:hAnsiTheme="minorHAnsi" w:cstheme="minorHAnsi"/>
          <w:lang w:val="es-ES"/>
        </w:rPr>
      </w:pPr>
    </w:p>
    <w:p w:rsidR="00897A81" w:rsidRPr="008F082B" w:rsidRDefault="00897A81" w:rsidP="00516040">
      <w:pPr>
        <w:jc w:val="center"/>
        <w:rPr>
          <w:rFonts w:asciiTheme="minorHAnsi" w:hAnsiTheme="minorHAnsi" w:cstheme="minorHAnsi"/>
          <w:lang w:val="es-ES"/>
        </w:rPr>
      </w:pPr>
      <w:r w:rsidRPr="008F082B">
        <w:rPr>
          <w:rFonts w:asciiTheme="minorHAnsi" w:hAnsiTheme="minorHAnsi" w:cstheme="minorHAnsi"/>
          <w:lang w:val="es-ES"/>
        </w:rPr>
        <w:t xml:space="preserve">_____________________ </w:t>
      </w:r>
      <w:r w:rsidRPr="008F082B">
        <w:rPr>
          <w:rFonts w:asciiTheme="minorHAnsi" w:hAnsiTheme="minorHAnsi" w:cstheme="minorHAnsi"/>
          <w:lang w:val="es-ES"/>
        </w:rPr>
        <w:br/>
      </w:r>
      <w:r w:rsidRPr="008F082B">
        <w:rPr>
          <w:rFonts w:asciiTheme="minorHAnsi" w:hAnsiTheme="minorHAnsi" w:cstheme="minorHAnsi"/>
          <w:i/>
          <w:lang w:val="es-ES"/>
        </w:rPr>
        <w:t>[firma(s)]</w:t>
      </w:r>
      <w:r w:rsidRPr="008F082B">
        <w:rPr>
          <w:rFonts w:asciiTheme="minorHAnsi" w:hAnsiTheme="minorHAnsi" w:cstheme="minorHAnsi"/>
          <w:lang w:val="es-ES"/>
        </w:rPr>
        <w:t xml:space="preserve"> </w:t>
      </w:r>
    </w:p>
    <w:p w:rsidR="00897A81" w:rsidRPr="008F082B" w:rsidRDefault="00897A81" w:rsidP="00516040">
      <w:pPr>
        <w:pStyle w:val="Textoindependiente"/>
        <w:rPr>
          <w:rFonts w:asciiTheme="minorHAnsi" w:hAnsiTheme="minorHAnsi" w:cstheme="minorHAnsi"/>
          <w:lang w:val="es-ES"/>
        </w:rPr>
      </w:pPr>
      <w:r w:rsidRPr="008F082B">
        <w:rPr>
          <w:rFonts w:asciiTheme="minorHAnsi" w:hAnsiTheme="minorHAnsi" w:cstheme="minorHAnsi"/>
          <w:lang w:val="es-ES"/>
        </w:rPr>
        <w:br/>
        <w:t xml:space="preserve"> </w:t>
      </w: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b/>
          <w:i/>
          <w:lang w:val="es-ES"/>
        </w:rPr>
        <w:t xml:space="preserve">Nota: Todo el texto que aparece en letra cursiva (incluidas las notas de pie de página) sirve de guía para preparar este formulario y deberá omitirse en la versión definitiva. </w:t>
      </w: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lang w:val="es-ES"/>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i/>
          <w:lang w:val="es-ES"/>
        </w:rPr>
        <w:br w:type="page"/>
      </w:r>
    </w:p>
    <w:p w:rsidR="00897A81" w:rsidRPr="008F082B" w:rsidRDefault="00897A81" w:rsidP="00516040">
      <w:pPr>
        <w:jc w:val="center"/>
        <w:rPr>
          <w:rFonts w:asciiTheme="minorHAnsi" w:hAnsiTheme="minorHAnsi" w:cstheme="minorHAnsi"/>
          <w:iCs/>
          <w:sz w:val="28"/>
          <w:szCs w:val="28"/>
          <w:lang w:val="es-ES"/>
        </w:rPr>
      </w:pPr>
      <w:r w:rsidRPr="008F082B">
        <w:rPr>
          <w:rFonts w:asciiTheme="minorHAnsi" w:hAnsiTheme="minorHAnsi" w:cstheme="minorHAnsi"/>
          <w:b/>
          <w:iCs/>
          <w:sz w:val="28"/>
          <w:szCs w:val="28"/>
          <w:lang w:val="es-ES"/>
        </w:rPr>
        <w:lastRenderedPageBreak/>
        <w:t xml:space="preserve">Opción 2: Garantía de Cumplimiento </w:t>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r w:rsidRPr="008F082B">
        <w:rPr>
          <w:rFonts w:asciiTheme="minorHAnsi" w:hAnsiTheme="minorHAnsi" w:cstheme="minorHAnsi"/>
          <w:iCs/>
          <w:lang w:val="es-ES"/>
        </w:rPr>
        <w:t>Por medio de esta fianza, ____________________ como Obligado Principal (denominado en lo sucesivo “el Contratista”) y _________________________</w:t>
      </w:r>
      <w:r w:rsidRPr="008F082B">
        <w:rPr>
          <w:rFonts w:asciiTheme="minorHAnsi" w:hAnsiTheme="minorHAnsi" w:cstheme="minorHAnsi"/>
          <w:iCs/>
          <w:sz w:val="20"/>
          <w:lang w:val="es-ES"/>
        </w:rPr>
        <w:t>]</w:t>
      </w:r>
      <w:r w:rsidRPr="008F082B">
        <w:rPr>
          <w:rFonts w:asciiTheme="minorHAnsi" w:hAnsiTheme="minorHAnsi" w:cstheme="minorHAnsi"/>
          <w:iCs/>
          <w:lang w:val="es-ES"/>
        </w:rPr>
        <w:t xml:space="preserve"> como Fiador (denominado en lo sucesivo “el Fiador”) se obligan firme, conjunta y solidariamente a sí mismos, así como a sus herederos, ejecutores, administradores, sucesores y cesionarios, ante _____________________</w:t>
      </w:r>
      <w:r w:rsidRPr="008F082B">
        <w:rPr>
          <w:rFonts w:asciiTheme="minorHAnsi" w:hAnsiTheme="minorHAnsi" w:cstheme="minorHAnsi"/>
          <w:iCs/>
          <w:sz w:val="20"/>
          <w:lang w:val="es-ES"/>
        </w:rPr>
        <w:t>]</w:t>
      </w:r>
      <w:r w:rsidRPr="008F082B">
        <w:rPr>
          <w:rFonts w:asciiTheme="minorHAnsi" w:hAnsiTheme="minorHAnsi" w:cstheme="minorHAnsi"/>
          <w:iCs/>
          <w:lang w:val="es-ES"/>
        </w:rPr>
        <w:t xml:space="preserve"> como obligante (denominado en lo sucesivo “el  Contratante”) por el monto de __________________, cuyo pago deberá hacerse correcta y efectivamente en los tipos y proporciones de monedas en que sea pagadero el Precio del Contrato.</w:t>
      </w: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1260"/>
          <w:tab w:val="left" w:pos="4140"/>
        </w:tabs>
        <w:rPr>
          <w:rFonts w:asciiTheme="minorHAnsi" w:hAnsiTheme="minorHAnsi" w:cstheme="minorHAnsi"/>
          <w:iCs/>
          <w:lang w:val="es-ES"/>
        </w:rPr>
      </w:pPr>
      <w:r w:rsidRPr="008F082B">
        <w:rPr>
          <w:rFonts w:asciiTheme="minorHAnsi" w:hAnsiTheme="minorHAnsi" w:cstheme="minorHAnsi"/>
          <w:iCs/>
          <w:lang w:val="es-ES"/>
        </w:rPr>
        <w:t>POR CUANTO el Contratista ha celebrado un Contrato escrito con el  Contratante el día</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de</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de 20 </w:t>
      </w:r>
      <w:r w:rsidRPr="008F082B">
        <w:rPr>
          <w:rFonts w:asciiTheme="minorHAnsi" w:hAnsiTheme="minorHAnsi" w:cstheme="minorHAnsi"/>
          <w:iCs/>
          <w:u w:val="single"/>
          <w:lang w:val="es-ES"/>
        </w:rPr>
        <w:tab/>
      </w:r>
      <w:r w:rsidRPr="008F082B">
        <w:rPr>
          <w:rFonts w:asciiTheme="minorHAnsi" w:hAnsiTheme="minorHAnsi" w:cstheme="minorHAnsi"/>
          <w:iCs/>
          <w:lang w:val="es-ES"/>
        </w:rPr>
        <w:t>, por ___________________, de conformidad con los documentos, planos, especificaciones y enmiendas respectivas, los cuales, en la medida aquí contemplada, forman parte de la presente fianza a modo de referencia y se denominan en lo sucesivo el Contrato.</w:t>
      </w:r>
    </w:p>
    <w:p w:rsidR="00897A81" w:rsidRPr="008F082B" w:rsidRDefault="00897A81" w:rsidP="00516040">
      <w:pPr>
        <w:tabs>
          <w:tab w:val="left" w:pos="1440"/>
          <w:tab w:val="left" w:pos="4320"/>
        </w:tabs>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r w:rsidRPr="008F082B">
        <w:rPr>
          <w:rFonts w:asciiTheme="minorHAnsi" w:hAnsiTheme="minorHAnsi" w:cstheme="minorHAnsi"/>
          <w:iCs/>
          <w:lang w:val="es-ES"/>
        </w:rPr>
        <w:t>POR CONSIGUIENTE, la condición de esta obligación es tal que, si el contratista cumple oportuna y debidamente el Contrato mencionado (incluidas cualesquiera enmiendas al mismo),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alternativamente proceder sin demora a:</w:t>
      </w: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1080"/>
        </w:tabs>
        <w:ind w:left="1080" w:hanging="540"/>
        <w:rPr>
          <w:rFonts w:asciiTheme="minorHAnsi" w:hAnsiTheme="minorHAnsi" w:cstheme="minorHAnsi"/>
          <w:iCs/>
          <w:lang w:val="es-ES"/>
        </w:rPr>
      </w:pPr>
      <w:r w:rsidRPr="008F082B">
        <w:rPr>
          <w:rFonts w:asciiTheme="minorHAnsi" w:hAnsiTheme="minorHAnsi" w:cstheme="minorHAnsi"/>
          <w:iCs/>
          <w:lang w:val="es-ES"/>
        </w:rPr>
        <w:t>(1)</w:t>
      </w:r>
      <w:r w:rsidRPr="008F082B">
        <w:rPr>
          <w:rFonts w:asciiTheme="minorHAnsi" w:hAnsiTheme="minorHAnsi" w:cstheme="minorHAnsi"/>
          <w:iCs/>
          <w:lang w:val="es-ES"/>
        </w:rPr>
        <w:tab/>
        <w:t>finalizar el Contrato de conformidad con los términos y condiciones establecidos; o</w:t>
      </w:r>
    </w:p>
    <w:p w:rsidR="00897A81" w:rsidRPr="008F082B" w:rsidRDefault="00897A81" w:rsidP="00516040">
      <w:pPr>
        <w:tabs>
          <w:tab w:val="left" w:pos="1080"/>
        </w:tabs>
        <w:ind w:left="1080" w:hanging="540"/>
        <w:rPr>
          <w:rFonts w:asciiTheme="minorHAnsi" w:hAnsiTheme="minorHAnsi" w:cstheme="minorHAnsi"/>
          <w:iCs/>
          <w:lang w:val="es-ES"/>
        </w:rPr>
      </w:pPr>
    </w:p>
    <w:p w:rsidR="00897A81" w:rsidRPr="008F082B" w:rsidRDefault="00897A81" w:rsidP="00516040">
      <w:pPr>
        <w:tabs>
          <w:tab w:val="left" w:pos="1080"/>
        </w:tabs>
        <w:ind w:left="1080" w:hanging="540"/>
        <w:rPr>
          <w:rFonts w:asciiTheme="minorHAnsi" w:hAnsiTheme="minorHAnsi" w:cstheme="minorHAnsi"/>
          <w:iCs/>
          <w:lang w:val="es-ES"/>
        </w:rPr>
      </w:pPr>
      <w:r w:rsidRPr="008F082B">
        <w:rPr>
          <w:rFonts w:asciiTheme="minorHAnsi" w:hAnsiTheme="minorHAnsi" w:cstheme="minorHAnsi"/>
          <w:iCs/>
          <w:lang w:val="es-ES"/>
        </w:rPr>
        <w:t>(2)</w:t>
      </w:r>
      <w:r w:rsidRPr="008F082B">
        <w:rPr>
          <w:rFonts w:asciiTheme="minorHAnsi" w:hAnsiTheme="minorHAnsi" w:cstheme="minorHAnsi"/>
          <w:iCs/>
          <w:lang w:val="es-ES"/>
        </w:rPr>
        <w:tab/>
        <w:t>obtener una o más Ofertas de oferentes calificados, para presentarlas al  Contratante con vistas a la terminación del Contrato de conformidad con los términos y condiciones del mismo, y una vez que el Contratante y el Fiador decidan respecto del Oferente con la oferta evaluada como la más baja que se ajuste a las condiciones, hacer un Contrato entre dicho Oferente y el  Contratante y facilitar, conforme avance el trabajo (aún cuando exista una situación de incumplimiento o una serie de incumplimientos en virtud del Contrato o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conforme se usa en este párrafo, significará el importe total que deberá pagar el Contratante al Contratista en virtud del Contrato, menos el monto que haya pagado debidamente el  Contratante al Contratista; o</w:t>
      </w:r>
    </w:p>
    <w:p w:rsidR="00897A81" w:rsidRPr="008F082B" w:rsidRDefault="00897A81" w:rsidP="00516040">
      <w:pPr>
        <w:tabs>
          <w:tab w:val="left" w:pos="1080"/>
        </w:tabs>
        <w:ind w:left="1080" w:hanging="540"/>
        <w:rPr>
          <w:rFonts w:asciiTheme="minorHAnsi" w:hAnsiTheme="minorHAnsi" w:cstheme="minorHAnsi"/>
          <w:iCs/>
          <w:lang w:val="es-ES"/>
        </w:rPr>
      </w:pPr>
    </w:p>
    <w:p w:rsidR="00897A81" w:rsidRPr="008F082B" w:rsidRDefault="00897A81" w:rsidP="00516040">
      <w:pPr>
        <w:tabs>
          <w:tab w:val="left" w:pos="1080"/>
        </w:tabs>
        <w:ind w:left="1080" w:hanging="540"/>
        <w:rPr>
          <w:rFonts w:asciiTheme="minorHAnsi" w:hAnsiTheme="minorHAnsi" w:cstheme="minorHAnsi"/>
          <w:iCs/>
          <w:lang w:val="es-ES"/>
        </w:rPr>
      </w:pPr>
      <w:r w:rsidRPr="008F082B">
        <w:rPr>
          <w:rFonts w:asciiTheme="minorHAnsi" w:hAnsiTheme="minorHAnsi" w:cstheme="minorHAnsi"/>
          <w:iCs/>
          <w:lang w:val="es-ES"/>
        </w:rPr>
        <w:lastRenderedPageBreak/>
        <w:t>(3)</w:t>
      </w:r>
      <w:r w:rsidRPr="008F082B">
        <w:rPr>
          <w:rFonts w:asciiTheme="minorHAnsi" w:hAnsiTheme="minorHAnsi" w:cstheme="minorHAnsi"/>
          <w:iCs/>
          <w:lang w:val="es-ES"/>
        </w:rPr>
        <w:tab/>
        <w:t>pagar al  Contratante el monto exigido por éste para finalizar el Contrato de conformidad con los términos y condiciones establecidos en el mismo, por un total máximo que no supere el de esta Fianza.</w:t>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r w:rsidRPr="008F082B">
        <w:rPr>
          <w:rFonts w:asciiTheme="minorHAnsi" w:hAnsiTheme="minorHAnsi" w:cstheme="minorHAnsi"/>
          <w:iCs/>
          <w:lang w:val="es-ES"/>
        </w:rPr>
        <w:t>El Fiador no será responsable por un monto mayor que el de la penalización especificada en esta Fianza.</w:t>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r w:rsidRPr="008F082B">
        <w:rPr>
          <w:rFonts w:asciiTheme="minorHAnsi" w:hAnsiTheme="minorHAnsi" w:cstheme="minorHAnsi"/>
          <w:iCs/>
          <w:lang w:val="es-ES"/>
        </w:rPr>
        <w:t xml:space="preserve">Cualquier demanda al amparo de esta Fianza deberá entablarse antes de transcurrido un año desde la fecha de emisión del Certificado de Recepción de Obra. </w:t>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r w:rsidRPr="008F082B">
        <w:rPr>
          <w:rFonts w:asciiTheme="minorHAnsi" w:hAnsiTheme="minorHAnsi" w:cstheme="minorHAnsi"/>
          <w:iCs/>
          <w:lang w:val="es-ES"/>
        </w:rPr>
        <w:t>Esta Fianza no crea ningún derecho de acción o de uso para otras personas o firmas que no sean el  Contratante definido en el presente documento o sus herederos, ejecutores, administradores, sucesores y cesionarios.</w:t>
      </w: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5400"/>
          <w:tab w:val="left" w:pos="8280"/>
          <w:tab w:val="left" w:pos="9000"/>
        </w:tabs>
        <w:rPr>
          <w:rFonts w:asciiTheme="minorHAnsi" w:hAnsiTheme="minorHAnsi" w:cstheme="minorHAnsi"/>
          <w:iCs/>
          <w:lang w:val="es-ES"/>
        </w:rPr>
      </w:pPr>
      <w:r w:rsidRPr="008F082B">
        <w:rPr>
          <w:rFonts w:asciiTheme="minorHAnsi" w:hAnsiTheme="minorHAnsi" w:cstheme="minorHAnsi"/>
          <w:iCs/>
          <w:lang w:val="es-ES"/>
        </w:rPr>
        <w:t>En testimonio de lo cual, el Contratista ha firmado y sellado la presente Fianza y el Fiador ha estampado en ella su sello debidamente certificado con la firma de su representante legal, en el día de la fecha,</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de </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de 20 </w:t>
      </w:r>
      <w:r w:rsidRPr="008F082B">
        <w:rPr>
          <w:rFonts w:asciiTheme="minorHAnsi" w:hAnsiTheme="minorHAnsi" w:cstheme="minorHAnsi"/>
          <w:iCs/>
          <w:u w:val="single"/>
          <w:lang w:val="es-ES"/>
        </w:rPr>
        <w:tab/>
      </w:r>
      <w:r w:rsidRPr="008F082B">
        <w:rPr>
          <w:rFonts w:asciiTheme="minorHAnsi" w:hAnsiTheme="minorHAnsi" w:cstheme="minorHAnsi"/>
          <w:iCs/>
          <w:lang w:val="es-ES"/>
        </w:rPr>
        <w:t>.</w:t>
      </w: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3600"/>
          <w:tab w:val="left" w:pos="9000"/>
        </w:tabs>
        <w:rPr>
          <w:rFonts w:asciiTheme="minorHAnsi" w:hAnsiTheme="minorHAnsi" w:cstheme="minorHAnsi"/>
          <w:iCs/>
          <w:lang w:val="es-ES"/>
        </w:rPr>
      </w:pPr>
    </w:p>
    <w:p w:rsidR="00897A81" w:rsidRPr="008F082B" w:rsidRDefault="00897A81" w:rsidP="00516040">
      <w:pPr>
        <w:tabs>
          <w:tab w:val="left" w:pos="3600"/>
          <w:tab w:val="left" w:pos="9000"/>
        </w:tabs>
        <w:rPr>
          <w:rFonts w:asciiTheme="minorHAnsi" w:hAnsiTheme="minorHAnsi" w:cstheme="minorHAnsi"/>
          <w:iCs/>
          <w:lang w:val="es-ES"/>
        </w:rPr>
      </w:pPr>
      <w:r w:rsidRPr="008F082B">
        <w:rPr>
          <w:rFonts w:asciiTheme="minorHAnsi" w:hAnsiTheme="minorHAnsi" w:cstheme="minorHAnsi"/>
          <w:iCs/>
          <w:lang w:val="es-ES"/>
        </w:rPr>
        <w:t>FIRMADO EL</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en nombre de </w:t>
      </w:r>
      <w:r w:rsidRPr="008F082B">
        <w:rPr>
          <w:rFonts w:asciiTheme="minorHAnsi" w:hAnsiTheme="minorHAnsi" w:cstheme="minorHAnsi"/>
          <w:iCs/>
          <w:u w:val="single"/>
          <w:lang w:val="es-ES"/>
        </w:rPr>
        <w:tab/>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3960"/>
          <w:tab w:val="left" w:pos="9000"/>
        </w:tabs>
        <w:rPr>
          <w:rFonts w:asciiTheme="minorHAnsi" w:hAnsiTheme="minorHAnsi" w:cstheme="minorHAnsi"/>
          <w:iCs/>
          <w:lang w:val="es-ES"/>
        </w:rPr>
      </w:pPr>
      <w:r w:rsidRPr="008F082B">
        <w:rPr>
          <w:rFonts w:asciiTheme="minorHAnsi" w:hAnsiTheme="minorHAnsi" w:cstheme="minorHAnsi"/>
          <w:iCs/>
          <w:lang w:val="es-ES"/>
        </w:rPr>
        <w:t>Por</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en carácter de </w:t>
      </w:r>
      <w:r w:rsidRPr="008F082B">
        <w:rPr>
          <w:rFonts w:asciiTheme="minorHAnsi" w:hAnsiTheme="minorHAnsi" w:cstheme="minorHAnsi"/>
          <w:iCs/>
          <w:u w:val="single"/>
          <w:lang w:val="es-ES"/>
        </w:rPr>
        <w:tab/>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9000"/>
        </w:tabs>
        <w:rPr>
          <w:rFonts w:asciiTheme="minorHAnsi" w:hAnsiTheme="minorHAnsi" w:cstheme="minorHAnsi"/>
          <w:iCs/>
          <w:lang w:val="es-ES"/>
        </w:rPr>
      </w:pPr>
      <w:r w:rsidRPr="008F082B">
        <w:rPr>
          <w:rFonts w:asciiTheme="minorHAnsi" w:hAnsiTheme="minorHAnsi" w:cstheme="minorHAnsi"/>
          <w:iCs/>
          <w:lang w:val="es-ES"/>
        </w:rPr>
        <w:t>En presencia de_______________________________________________________</w:t>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3600"/>
          <w:tab w:val="left" w:pos="9000"/>
        </w:tabs>
        <w:rPr>
          <w:rFonts w:asciiTheme="minorHAnsi" w:hAnsiTheme="minorHAnsi" w:cstheme="minorHAnsi"/>
          <w:iCs/>
          <w:lang w:val="es-ES"/>
        </w:rPr>
      </w:pPr>
      <w:r w:rsidRPr="008F082B">
        <w:rPr>
          <w:rFonts w:asciiTheme="minorHAnsi" w:hAnsiTheme="minorHAnsi" w:cstheme="minorHAnsi"/>
          <w:iCs/>
          <w:lang w:val="es-ES"/>
        </w:rPr>
        <w:t>FIRMADO EL</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en nombre de </w:t>
      </w:r>
      <w:r w:rsidRPr="008F082B">
        <w:rPr>
          <w:rFonts w:asciiTheme="minorHAnsi" w:hAnsiTheme="minorHAnsi" w:cstheme="minorHAnsi"/>
          <w:iCs/>
          <w:u w:val="single"/>
          <w:lang w:val="es-ES"/>
        </w:rPr>
        <w:tab/>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3960"/>
          <w:tab w:val="left" w:pos="9000"/>
        </w:tabs>
        <w:rPr>
          <w:rFonts w:asciiTheme="minorHAnsi" w:hAnsiTheme="minorHAnsi" w:cstheme="minorHAnsi"/>
          <w:iCs/>
          <w:lang w:val="es-ES"/>
        </w:rPr>
      </w:pPr>
      <w:r w:rsidRPr="008F082B">
        <w:rPr>
          <w:rFonts w:asciiTheme="minorHAnsi" w:hAnsiTheme="minorHAnsi" w:cstheme="minorHAnsi"/>
          <w:iCs/>
          <w:lang w:val="es-ES"/>
        </w:rPr>
        <w:t xml:space="preserve">Por </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en carácter de </w:t>
      </w:r>
      <w:r w:rsidRPr="008F082B">
        <w:rPr>
          <w:rFonts w:asciiTheme="minorHAnsi" w:hAnsiTheme="minorHAnsi" w:cstheme="minorHAnsi"/>
          <w:iCs/>
          <w:u w:val="single"/>
          <w:lang w:val="es-ES"/>
        </w:rPr>
        <w:tab/>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9000"/>
        </w:tabs>
        <w:rPr>
          <w:rFonts w:asciiTheme="minorHAnsi" w:hAnsiTheme="minorHAnsi" w:cstheme="minorHAnsi"/>
          <w:iCs/>
          <w:lang w:val="es-ES"/>
        </w:rPr>
      </w:pPr>
      <w:r w:rsidRPr="008F082B">
        <w:rPr>
          <w:rFonts w:asciiTheme="minorHAnsi" w:hAnsiTheme="minorHAnsi" w:cstheme="minorHAnsi"/>
          <w:iCs/>
          <w:lang w:val="es-ES"/>
        </w:rPr>
        <w:t xml:space="preserve">En presencia  de </w:t>
      </w:r>
      <w:r w:rsidRPr="008F082B">
        <w:rPr>
          <w:rFonts w:asciiTheme="minorHAnsi" w:hAnsiTheme="minorHAnsi" w:cstheme="minorHAnsi"/>
          <w:iCs/>
          <w:u w:val="single"/>
          <w:lang w:val="es-ES"/>
        </w:rPr>
        <w:tab/>
      </w: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lang w:val="es-ES"/>
        </w:rPr>
      </w:pPr>
      <w:r w:rsidRPr="008F082B">
        <w:rPr>
          <w:rFonts w:asciiTheme="minorHAnsi" w:hAnsiTheme="minorHAnsi" w:cstheme="minorHAnsi"/>
          <w:lang w:val="es-ES"/>
        </w:rPr>
        <w:br w:type="page"/>
      </w:r>
      <w:bookmarkStart w:id="229" w:name="_Toc428352208"/>
      <w:bookmarkStart w:id="230" w:name="_Toc438907199"/>
      <w:bookmarkStart w:id="231" w:name="_Toc438907299"/>
    </w:p>
    <w:tbl>
      <w:tblPr>
        <w:tblW w:w="0" w:type="auto"/>
        <w:tblLayout w:type="fixed"/>
        <w:tblLook w:val="0000"/>
      </w:tblPr>
      <w:tblGrid>
        <w:gridCol w:w="9198"/>
      </w:tblGrid>
      <w:tr w:rsidR="00897A81" w:rsidRPr="008F082B" w:rsidTr="00516040">
        <w:trPr>
          <w:trHeight w:val="900"/>
        </w:trPr>
        <w:tc>
          <w:tcPr>
            <w:tcW w:w="9198" w:type="dxa"/>
            <w:vAlign w:val="center"/>
          </w:tcPr>
          <w:p w:rsidR="00897A81" w:rsidRPr="008F082B" w:rsidRDefault="00897A81" w:rsidP="00516040">
            <w:pPr>
              <w:pStyle w:val="SectionIXHeader"/>
              <w:rPr>
                <w:rFonts w:asciiTheme="minorHAnsi" w:hAnsiTheme="minorHAnsi" w:cstheme="minorHAnsi"/>
                <w:lang w:val="es-ES"/>
              </w:rPr>
            </w:pPr>
            <w:bookmarkStart w:id="232" w:name="_Toc23238066"/>
            <w:bookmarkStart w:id="233" w:name="_Toc41971558"/>
            <w:r w:rsidRPr="008F082B">
              <w:rPr>
                <w:rFonts w:asciiTheme="minorHAnsi" w:hAnsiTheme="minorHAnsi" w:cstheme="minorHAnsi"/>
                <w:lang w:val="es-ES"/>
              </w:rPr>
              <w:lastRenderedPageBreak/>
              <w:t>Fianza por Pago Anticipado</w:t>
            </w:r>
            <w:bookmarkEnd w:id="232"/>
            <w:bookmarkEnd w:id="233"/>
          </w:p>
        </w:tc>
      </w:tr>
      <w:bookmarkEnd w:id="229"/>
      <w:bookmarkEnd w:id="230"/>
      <w:bookmarkEnd w:id="231"/>
    </w:tbl>
    <w:p w:rsidR="00897A81" w:rsidRPr="008F082B" w:rsidRDefault="00897A81" w:rsidP="00516040">
      <w:pPr>
        <w:rPr>
          <w:rFonts w:asciiTheme="minorHAnsi" w:hAnsiTheme="minorHAnsi" w:cstheme="minorHAnsi"/>
          <w:lang w:val="es-ES"/>
        </w:rPr>
      </w:pPr>
    </w:p>
    <w:p w:rsidR="00897A81" w:rsidRPr="008F082B" w:rsidRDefault="00897A81" w:rsidP="00516040">
      <w:pPr>
        <w:jc w:val="center"/>
        <w:rPr>
          <w:rFonts w:asciiTheme="minorHAnsi" w:hAnsiTheme="minorHAnsi" w:cstheme="minorHAnsi"/>
          <w:lang w:val="es-ES"/>
        </w:rPr>
      </w:pPr>
      <w:r w:rsidRPr="008F082B">
        <w:rPr>
          <w:rFonts w:asciiTheme="minorHAnsi" w:hAnsiTheme="minorHAnsi" w:cstheme="minorHAnsi"/>
          <w:b/>
          <w:lang w:val="es-ES"/>
        </w:rPr>
        <w:t>Garantía a la Vista</w:t>
      </w:r>
    </w:p>
    <w:p w:rsidR="00897A81" w:rsidRPr="008F082B" w:rsidRDefault="00897A81" w:rsidP="00516040">
      <w:pPr>
        <w:jc w:val="center"/>
        <w:rPr>
          <w:rFonts w:asciiTheme="minorHAnsi" w:hAnsiTheme="minorHAnsi" w:cstheme="minorHAnsi"/>
          <w:lang w:val="es-ES"/>
        </w:rPr>
      </w:pPr>
    </w:p>
    <w:p w:rsidR="00897A81" w:rsidRPr="008F082B" w:rsidRDefault="00897A81" w:rsidP="00516040">
      <w:pPr>
        <w:pStyle w:val="NormalWeb"/>
        <w:rPr>
          <w:rFonts w:asciiTheme="minorHAnsi" w:hAnsiTheme="minorHAnsi" w:cstheme="minorHAnsi"/>
          <w:i/>
          <w:sz w:val="20"/>
          <w:lang w:val="es-ES"/>
        </w:rPr>
      </w:pPr>
      <w:r w:rsidRPr="008F082B">
        <w:rPr>
          <w:rFonts w:asciiTheme="minorHAnsi" w:hAnsiTheme="minorHAnsi" w:cstheme="minorHAnsi"/>
          <w:i/>
          <w:lang w:val="es-ES"/>
        </w:rPr>
        <w:t xml:space="preserve">______________________________ </w:t>
      </w:r>
      <w:r w:rsidRPr="008F082B">
        <w:rPr>
          <w:rFonts w:asciiTheme="minorHAnsi" w:hAnsiTheme="minorHAnsi" w:cstheme="minorHAnsi"/>
          <w:i/>
          <w:sz w:val="20"/>
          <w:lang w:val="es-ES"/>
        </w:rPr>
        <w:t>[Nombre del Banco y Dirección de la Sucursal u Oficina Emisora]</w:t>
      </w:r>
    </w:p>
    <w:p w:rsidR="00897A81" w:rsidRPr="008F082B" w:rsidRDefault="00897A81" w:rsidP="00516040">
      <w:pPr>
        <w:pStyle w:val="NormalWeb"/>
        <w:rPr>
          <w:rFonts w:asciiTheme="minorHAnsi" w:hAnsiTheme="minorHAnsi" w:cstheme="minorHAnsi"/>
          <w:i/>
          <w:lang w:val="es-ES"/>
        </w:rPr>
      </w:pPr>
      <w:r w:rsidRPr="008F082B">
        <w:rPr>
          <w:rFonts w:asciiTheme="minorHAnsi" w:hAnsiTheme="minorHAnsi" w:cstheme="minorHAnsi"/>
          <w:b/>
          <w:lang w:val="es-ES"/>
        </w:rPr>
        <w:t>Beneficiario:</w:t>
      </w:r>
      <w:r w:rsidRPr="008F082B">
        <w:rPr>
          <w:rFonts w:asciiTheme="minorHAnsi" w:hAnsiTheme="minorHAnsi" w:cstheme="minorHAnsi"/>
          <w:lang w:val="es-ES"/>
        </w:rPr>
        <w:tab/>
        <w:t xml:space="preserve">___________________ </w:t>
      </w:r>
      <w:r w:rsidRPr="008F082B">
        <w:rPr>
          <w:rFonts w:asciiTheme="minorHAnsi" w:hAnsiTheme="minorHAnsi" w:cstheme="minorHAnsi"/>
          <w:i/>
          <w:sz w:val="20"/>
          <w:lang w:val="es-ES"/>
        </w:rPr>
        <w:t xml:space="preserve">[Nombre y Dirección del </w:t>
      </w:r>
      <w:r w:rsidRPr="008F082B">
        <w:rPr>
          <w:rFonts w:asciiTheme="minorHAnsi" w:hAnsiTheme="minorHAnsi" w:cstheme="minorHAnsi"/>
          <w:sz w:val="20"/>
          <w:lang w:val="es-ES"/>
        </w:rPr>
        <w:t xml:space="preserve"> Contratante</w:t>
      </w:r>
      <w:r w:rsidRPr="008F082B">
        <w:rPr>
          <w:rFonts w:asciiTheme="minorHAnsi" w:hAnsiTheme="minorHAnsi" w:cstheme="minorHAnsi"/>
          <w:i/>
          <w:sz w:val="20"/>
          <w:lang w:val="es-ES"/>
        </w:rPr>
        <w:t>]</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Fecha:</w:t>
      </w:r>
      <w:r w:rsidRPr="008F082B">
        <w:rPr>
          <w:rFonts w:asciiTheme="minorHAnsi" w:hAnsiTheme="minorHAnsi" w:cstheme="minorHAnsi"/>
          <w:lang w:val="es-ES"/>
        </w:rPr>
        <w:tab/>
        <w:t>________________</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FIANZA POR PAGO ANTICIPADO No.:</w:t>
      </w:r>
      <w:r w:rsidRPr="008F082B">
        <w:rPr>
          <w:rFonts w:asciiTheme="minorHAnsi" w:hAnsiTheme="minorHAnsi" w:cstheme="minorHAnsi"/>
          <w:lang w:val="es-ES"/>
        </w:rPr>
        <w:tab/>
        <w:t>_________________</w:t>
      </w:r>
    </w:p>
    <w:p w:rsidR="00897A81" w:rsidRPr="008F082B" w:rsidRDefault="00897A81" w:rsidP="00516040">
      <w:pPr>
        <w:pStyle w:val="NormalWeb"/>
        <w:jc w:val="both"/>
        <w:rPr>
          <w:rFonts w:asciiTheme="minorHAnsi" w:hAnsiTheme="minorHAnsi" w:cstheme="minorHAnsi"/>
          <w:lang w:val="es-ES"/>
        </w:rPr>
      </w:pP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Hemos sido informados que ________________ </w:t>
      </w:r>
      <w:r w:rsidRPr="008F082B">
        <w:rPr>
          <w:rFonts w:asciiTheme="minorHAnsi" w:hAnsiTheme="minorHAnsi" w:cstheme="minorHAnsi"/>
          <w:i/>
          <w:sz w:val="20"/>
          <w:lang w:val="es-ES"/>
        </w:rPr>
        <w:t>[nombre del Contratista]</w:t>
      </w:r>
      <w:r w:rsidRPr="008F082B">
        <w:rPr>
          <w:rFonts w:asciiTheme="minorHAnsi" w:hAnsiTheme="minorHAnsi" w:cstheme="minorHAnsi"/>
          <w:lang w:val="es-ES"/>
        </w:rPr>
        <w:t xml:space="preserve"> (denominado en lo sucesivo “el Contratista”) ha celebrado con ustedes el Contrato No. _____________ </w:t>
      </w:r>
      <w:r w:rsidRPr="008F082B">
        <w:rPr>
          <w:rFonts w:asciiTheme="minorHAnsi" w:hAnsiTheme="minorHAnsi" w:cstheme="minorHAnsi"/>
          <w:i/>
          <w:lang w:val="es-ES"/>
        </w:rPr>
        <w:t>[número de referencia del contrato]</w:t>
      </w:r>
      <w:r w:rsidRPr="008F082B">
        <w:rPr>
          <w:rFonts w:asciiTheme="minorHAnsi" w:hAnsiTheme="minorHAnsi" w:cstheme="minorHAnsi"/>
          <w:iCs/>
          <w:lang w:val="es-ES"/>
        </w:rPr>
        <w:t>, de fecha</w:t>
      </w:r>
      <w:r w:rsidRPr="008F082B">
        <w:rPr>
          <w:rFonts w:asciiTheme="minorHAnsi" w:hAnsiTheme="minorHAnsi" w:cstheme="minorHAnsi"/>
          <w:lang w:val="es-ES"/>
        </w:rPr>
        <w:t xml:space="preserve"> ____________, para la ejecución de _____________________ </w:t>
      </w:r>
      <w:r w:rsidRPr="008F082B">
        <w:rPr>
          <w:rFonts w:asciiTheme="minorHAnsi" w:hAnsiTheme="minorHAnsi" w:cstheme="minorHAnsi"/>
          <w:i/>
          <w:sz w:val="20"/>
          <w:lang w:val="es-ES"/>
        </w:rPr>
        <w:t>[nombre del contrato y breve descripción de las Obras]</w:t>
      </w:r>
      <w:r w:rsidRPr="008F082B">
        <w:rPr>
          <w:rFonts w:asciiTheme="minorHAnsi" w:hAnsiTheme="minorHAnsi" w:cstheme="minorHAnsi"/>
          <w:sz w:val="20"/>
          <w:lang w:val="es-ES"/>
        </w:rPr>
        <w:t xml:space="preserve"> </w:t>
      </w:r>
      <w:r w:rsidRPr="008F082B">
        <w:rPr>
          <w:rFonts w:asciiTheme="minorHAnsi" w:hAnsiTheme="minorHAnsi" w:cstheme="minorHAnsi"/>
          <w:lang w:val="es-ES"/>
        </w:rPr>
        <w:t xml:space="preserve">(denominado en lo sucesivo “el Contrato”).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Además, entendemos que, de conformidad con las condiciones del Contrato, es preciso hacer un pago anticipado por un monto de ___________ </w:t>
      </w:r>
      <w:r w:rsidRPr="008F082B">
        <w:rPr>
          <w:rFonts w:asciiTheme="minorHAnsi" w:hAnsiTheme="minorHAnsi" w:cstheme="minorHAnsi"/>
          <w:i/>
          <w:sz w:val="20"/>
          <w:lang w:val="es-ES"/>
        </w:rPr>
        <w:t>[monto en cifras]</w:t>
      </w:r>
      <w:r w:rsidRPr="008F082B">
        <w:rPr>
          <w:rFonts w:asciiTheme="minorHAnsi" w:hAnsiTheme="minorHAnsi" w:cstheme="minorHAnsi"/>
          <w:i/>
          <w:lang w:val="es-ES"/>
        </w:rPr>
        <w:t xml:space="preserve"> </w:t>
      </w:r>
      <w:r w:rsidRPr="008F082B">
        <w:rPr>
          <w:rFonts w:asciiTheme="minorHAnsi" w:hAnsiTheme="minorHAnsi" w:cstheme="minorHAnsi"/>
          <w:lang w:val="es-ES"/>
        </w:rPr>
        <w:t>(</w:t>
      </w:r>
      <w:r w:rsidRPr="008F082B">
        <w:rPr>
          <w:rFonts w:asciiTheme="minorHAnsi" w:hAnsiTheme="minorHAnsi" w:cstheme="minorHAnsi"/>
          <w:u w:val="single"/>
          <w:lang w:val="es-ES"/>
        </w:rPr>
        <w:t xml:space="preserve">                    </w:t>
      </w:r>
      <w:r w:rsidRPr="008F082B">
        <w:rPr>
          <w:rFonts w:asciiTheme="minorHAnsi" w:hAnsiTheme="minorHAnsi" w:cstheme="minorHAnsi"/>
          <w:lang w:val="es-ES"/>
        </w:rPr>
        <w:t>)</w:t>
      </w:r>
      <w:r w:rsidRPr="008F082B">
        <w:rPr>
          <w:rFonts w:asciiTheme="minorHAnsi" w:hAnsiTheme="minorHAnsi" w:cstheme="minorHAnsi"/>
          <w:i/>
          <w:lang w:val="es-ES"/>
        </w:rPr>
        <w:t xml:space="preserve"> </w:t>
      </w:r>
      <w:r w:rsidRPr="008F082B">
        <w:rPr>
          <w:rFonts w:asciiTheme="minorHAnsi" w:hAnsiTheme="minorHAnsi" w:cstheme="minorHAnsi"/>
          <w:i/>
          <w:sz w:val="20"/>
          <w:lang w:val="es-ES"/>
        </w:rPr>
        <w:t>[monto en palabras]</w:t>
      </w:r>
      <w:r w:rsidRPr="008F082B">
        <w:rPr>
          <w:rFonts w:asciiTheme="minorHAnsi" w:hAnsiTheme="minorHAnsi" w:cstheme="minorHAnsi"/>
          <w:lang w:val="es-ES"/>
        </w:rPr>
        <w:t xml:space="preserve"> contra una fianza por pago anticipado.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A solicitud del Contratista, nosotros, _______________ </w:t>
      </w:r>
      <w:r w:rsidRPr="008F082B">
        <w:rPr>
          <w:rFonts w:asciiTheme="minorHAnsi" w:hAnsiTheme="minorHAnsi" w:cstheme="minorHAnsi"/>
          <w:i/>
          <w:sz w:val="20"/>
          <w:lang w:val="es-ES"/>
        </w:rPr>
        <w:t>[nombre del Banco],</w:t>
      </w:r>
      <w:r w:rsidRPr="008F082B">
        <w:rPr>
          <w:rFonts w:asciiTheme="minorHAnsi" w:hAnsiTheme="minorHAnsi" w:cstheme="minorHAnsi"/>
          <w:lang w:val="es-ES"/>
        </w:rPr>
        <w:t xml:space="preserve"> por medio de la presente nos comprometemos irrevocablemente a pagar a ustedes cualquier suma o sumas cuyo total no exceda de ___________ </w:t>
      </w:r>
      <w:r w:rsidRPr="008F082B">
        <w:rPr>
          <w:rFonts w:asciiTheme="minorHAnsi" w:hAnsiTheme="minorHAnsi" w:cstheme="minorHAnsi"/>
          <w:i/>
          <w:sz w:val="20"/>
          <w:lang w:val="es-ES"/>
        </w:rPr>
        <w:t>[monto en cifras]</w:t>
      </w:r>
      <w:r w:rsidRPr="008F082B">
        <w:rPr>
          <w:rFonts w:asciiTheme="minorHAnsi" w:hAnsiTheme="minorHAnsi" w:cstheme="minorHAnsi"/>
          <w:i/>
          <w:lang w:val="es-ES"/>
        </w:rPr>
        <w:t xml:space="preserve"> </w:t>
      </w:r>
      <w:r w:rsidRPr="008F082B">
        <w:rPr>
          <w:rFonts w:asciiTheme="minorHAnsi" w:hAnsiTheme="minorHAnsi" w:cstheme="minorHAnsi"/>
          <w:lang w:val="es-ES"/>
        </w:rPr>
        <w:t>(</w:t>
      </w:r>
      <w:r w:rsidRPr="008F082B">
        <w:rPr>
          <w:rFonts w:asciiTheme="minorHAnsi" w:hAnsiTheme="minorHAnsi" w:cstheme="minorHAnsi"/>
          <w:u w:val="single"/>
          <w:lang w:val="es-ES"/>
        </w:rPr>
        <w:t xml:space="preserve">                    </w:t>
      </w:r>
      <w:r w:rsidRPr="008F082B">
        <w:rPr>
          <w:rFonts w:asciiTheme="minorHAnsi" w:hAnsiTheme="minorHAnsi" w:cstheme="minorHAnsi"/>
          <w:lang w:val="es-ES"/>
        </w:rPr>
        <w:t>)</w:t>
      </w:r>
      <w:r w:rsidRPr="008F082B">
        <w:rPr>
          <w:rFonts w:asciiTheme="minorHAnsi" w:hAnsiTheme="minorHAnsi" w:cstheme="minorHAnsi"/>
          <w:i/>
          <w:lang w:val="es-ES"/>
        </w:rPr>
        <w:t xml:space="preserve"> </w:t>
      </w:r>
      <w:r w:rsidRPr="008F082B">
        <w:rPr>
          <w:rFonts w:asciiTheme="minorHAnsi" w:hAnsiTheme="minorHAnsi" w:cstheme="minorHAnsi"/>
          <w:i/>
          <w:sz w:val="20"/>
          <w:lang w:val="es-ES"/>
        </w:rPr>
        <w:t>[monto en palabras]</w:t>
      </w:r>
      <w:r w:rsidRPr="008F082B">
        <w:rPr>
          <w:rStyle w:val="Refdenotaalpie"/>
          <w:rFonts w:asciiTheme="minorHAnsi" w:hAnsiTheme="minorHAnsi" w:cstheme="minorHAnsi"/>
          <w:i/>
          <w:sz w:val="20"/>
          <w:lang w:val="es-ES"/>
        </w:rPr>
        <w:footnoteReference w:customMarkFollows="1" w:id="3"/>
        <w:t>1</w:t>
      </w:r>
      <w:r w:rsidRPr="008F082B">
        <w:rPr>
          <w:rFonts w:asciiTheme="minorHAnsi" w:hAnsiTheme="minorHAnsi" w:cstheme="minorHAnsi"/>
          <w:lang w:val="es-ES"/>
        </w:rPr>
        <w:t xml:space="preserve"> una vez que recibamos de ustedes el primer reclamo por escrito acompañado de una declaración escrita en la que se especifique que el Contratista no ha cumplido su obligación en virtud del Contrato por haber usado el pago anticipado para otros fines que no son los contemplados para los costos de movilización en relación con las Obras.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Para realizar cualquier reclamo o pago en virtud de esta garantía, se requiere como condición que el pago anticipado que se menciona anteriormente  deba haber sido depositado en la cuenta bancaria del Contratista No. ___________ </w:t>
      </w:r>
      <w:proofErr w:type="gramStart"/>
      <w:r w:rsidRPr="008F082B">
        <w:rPr>
          <w:rFonts w:asciiTheme="minorHAnsi" w:hAnsiTheme="minorHAnsi" w:cstheme="minorHAnsi"/>
          <w:lang w:val="es-ES"/>
        </w:rPr>
        <w:t>en</w:t>
      </w:r>
      <w:proofErr w:type="gramEnd"/>
      <w:r w:rsidRPr="008F082B">
        <w:rPr>
          <w:rFonts w:asciiTheme="minorHAnsi" w:hAnsiTheme="minorHAnsi" w:cstheme="minorHAnsi"/>
          <w:lang w:val="es-ES"/>
        </w:rPr>
        <w:t xml:space="preserve"> _________________ </w:t>
      </w:r>
      <w:r w:rsidRPr="008F082B">
        <w:rPr>
          <w:rFonts w:asciiTheme="minorHAnsi" w:hAnsiTheme="minorHAnsi" w:cstheme="minorHAnsi"/>
          <w:i/>
          <w:sz w:val="20"/>
          <w:lang w:val="es-ES"/>
        </w:rPr>
        <w:t>[nombre y dirección del Banco]</w:t>
      </w:r>
      <w:r w:rsidRPr="008F082B">
        <w:rPr>
          <w:rFonts w:asciiTheme="minorHAnsi" w:hAnsiTheme="minorHAnsi" w:cstheme="minorHAnsi"/>
          <w:i/>
          <w:lang w:val="es-ES"/>
        </w:rPr>
        <w:t>.</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El monto máximo de esta garantía se reducirá gradualmente en la misma cantidad de los pagos anticipados que realice el contratista conforme se indica en las copias de los estados  o certificados de pago provisionales que se nos deberán presentar. Esta </w:t>
      </w:r>
      <w:r w:rsidRPr="008F082B">
        <w:rPr>
          <w:rFonts w:asciiTheme="minorHAnsi" w:hAnsiTheme="minorHAnsi" w:cstheme="minorHAnsi"/>
          <w:lang w:val="es-ES"/>
        </w:rPr>
        <w:lastRenderedPageBreak/>
        <w:t>garantía expirará, a más tardar, en el momento en que recibamos una copia del certificado provisional de pago en el que se indique que se ha certificado para pago el ochenta por ciento (80%) del Precio del Contrato, o bien el día ___ de _____, 2___</w:t>
      </w:r>
      <w:r w:rsidRPr="008F082B">
        <w:rPr>
          <w:rStyle w:val="Refdenotaalpie"/>
          <w:rFonts w:asciiTheme="minorHAnsi" w:hAnsiTheme="minorHAnsi" w:cstheme="minorHAnsi"/>
          <w:lang w:val="es-ES"/>
        </w:rPr>
        <w:footnoteReference w:customMarkFollows="1" w:id="4"/>
        <w:t>2</w:t>
      </w:r>
      <w:r w:rsidRPr="008F082B">
        <w:rPr>
          <w:rFonts w:asciiTheme="minorHAnsi" w:hAnsiTheme="minorHAnsi" w:cstheme="minorHAnsi"/>
          <w:lang w:val="es-ES"/>
        </w:rPr>
        <w:t>, cualquiera que ocurra primero. En consecuencia, cualquier reclamo de pago en virtud de esta garantía deberá recibirse en nuestra oficina en o antes de la fecha señalada.</w:t>
      </w:r>
    </w:p>
    <w:p w:rsidR="00897A81" w:rsidRPr="008F082B" w:rsidRDefault="00897A81" w:rsidP="00516040">
      <w:pPr>
        <w:pStyle w:val="NormalWeb"/>
        <w:spacing w:before="0" w:after="0"/>
        <w:jc w:val="both"/>
        <w:rPr>
          <w:rFonts w:asciiTheme="minorHAnsi" w:hAnsiTheme="minorHAnsi" w:cstheme="minorHAnsi"/>
          <w:lang w:val="es-ES"/>
        </w:rPr>
      </w:pPr>
      <w:r w:rsidRPr="008F082B">
        <w:rPr>
          <w:rFonts w:asciiTheme="minorHAnsi" w:hAnsiTheme="minorHAnsi" w:cstheme="minorHAnsi"/>
          <w:lang w:val="es-ES"/>
        </w:rPr>
        <w:t>Esta garantía está sujeta a las Reglas Uniformes de la CCI Relativas a las Garantías a la Vista, publicación No. 458 de la Cámara de Comercio Internacional.</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t xml:space="preserve">____________________ </w:t>
      </w:r>
      <w:r w:rsidRPr="008F082B">
        <w:rPr>
          <w:rFonts w:asciiTheme="minorHAnsi" w:hAnsiTheme="minorHAnsi" w:cstheme="minorHAnsi"/>
          <w:lang w:val="es-ES"/>
        </w:rPr>
        <w:br/>
      </w:r>
      <w:r w:rsidRPr="008F082B">
        <w:rPr>
          <w:rFonts w:asciiTheme="minorHAnsi" w:hAnsiTheme="minorHAnsi" w:cstheme="minorHAnsi"/>
          <w:i/>
          <w:lang w:val="es-ES"/>
        </w:rPr>
        <w:t>[firma(s)]</w:t>
      </w:r>
      <w:r w:rsidRPr="008F082B">
        <w:rPr>
          <w:rFonts w:asciiTheme="minorHAnsi" w:hAnsiTheme="minorHAnsi" w:cstheme="minorHAnsi"/>
          <w:lang w:val="es-ES"/>
        </w:rPr>
        <w:t xml:space="preserve"> </w:t>
      </w: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br/>
      </w:r>
      <w:r w:rsidRPr="008F082B">
        <w:rPr>
          <w:rFonts w:asciiTheme="minorHAnsi" w:hAnsiTheme="minorHAnsi" w:cstheme="minorHAnsi"/>
          <w:b/>
          <w:i/>
          <w:lang w:val="es-ES"/>
        </w:rPr>
        <w:t>Nota: Todo el texto que aparece en letra cursiva (incluidas las notas de pie de página) sirve de guía para preparar este formulario y deberá omitirse en la versión definitiva.</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lang w:val="es-ES"/>
        </w:rPr>
      </w:pPr>
      <w:r w:rsidRPr="008F082B">
        <w:rPr>
          <w:rFonts w:asciiTheme="minorHAnsi" w:hAnsiTheme="minorHAnsi" w:cstheme="minorHAnsi"/>
          <w:lang w:val="es-ES"/>
        </w:rPr>
        <w:br w:type="page"/>
      </w:r>
    </w:p>
    <w:tbl>
      <w:tblPr>
        <w:tblW w:w="0" w:type="auto"/>
        <w:tblLayout w:type="fixed"/>
        <w:tblLook w:val="0000"/>
      </w:tblPr>
      <w:tblGrid>
        <w:gridCol w:w="9198"/>
      </w:tblGrid>
      <w:tr w:rsidR="00897A81" w:rsidRPr="008F082B" w:rsidTr="00516040">
        <w:trPr>
          <w:trHeight w:val="900"/>
        </w:trPr>
        <w:tc>
          <w:tcPr>
            <w:tcW w:w="9198" w:type="dxa"/>
            <w:vAlign w:val="center"/>
          </w:tcPr>
          <w:p w:rsidR="00897A81" w:rsidRPr="008F082B" w:rsidRDefault="00897A81" w:rsidP="00516040">
            <w:pPr>
              <w:pStyle w:val="SectionIXHeader"/>
              <w:rPr>
                <w:rFonts w:asciiTheme="minorHAnsi" w:hAnsiTheme="minorHAnsi" w:cstheme="minorHAnsi"/>
                <w:lang w:val="es-ES"/>
              </w:rPr>
            </w:pPr>
            <w:r w:rsidRPr="008F082B">
              <w:rPr>
                <w:rFonts w:asciiTheme="minorHAnsi" w:hAnsiTheme="minorHAnsi" w:cstheme="minorHAnsi"/>
                <w:lang w:val="es-ES"/>
              </w:rPr>
              <w:lastRenderedPageBreak/>
              <w:t>Garantía Mediante Retención de Pagos</w:t>
            </w:r>
          </w:p>
        </w:tc>
      </w:tr>
    </w:tbl>
    <w:p w:rsidR="00897A81" w:rsidRPr="008F082B" w:rsidRDefault="00897A81" w:rsidP="00516040">
      <w:pPr>
        <w:rPr>
          <w:rFonts w:asciiTheme="minorHAnsi" w:hAnsiTheme="minorHAnsi" w:cstheme="minorHAnsi"/>
          <w:lang w:val="es-ES"/>
        </w:rPr>
      </w:pPr>
    </w:p>
    <w:p w:rsidR="00897A81" w:rsidRPr="008F082B" w:rsidRDefault="00897A81" w:rsidP="00516040">
      <w:pPr>
        <w:jc w:val="center"/>
        <w:rPr>
          <w:rFonts w:asciiTheme="minorHAnsi" w:hAnsiTheme="minorHAnsi" w:cstheme="minorHAnsi"/>
          <w:lang w:val="es-ES"/>
        </w:rPr>
      </w:pPr>
      <w:r w:rsidRPr="008F082B">
        <w:rPr>
          <w:rFonts w:asciiTheme="minorHAnsi" w:hAnsiTheme="minorHAnsi" w:cstheme="minorHAnsi"/>
          <w:b/>
          <w:lang w:val="es-ES"/>
        </w:rPr>
        <w:t>Garantía a la Vista</w:t>
      </w:r>
    </w:p>
    <w:p w:rsidR="00897A81" w:rsidRPr="008F082B" w:rsidRDefault="00897A81" w:rsidP="00516040">
      <w:pPr>
        <w:jc w:val="center"/>
        <w:rPr>
          <w:rFonts w:asciiTheme="minorHAnsi" w:hAnsiTheme="minorHAnsi" w:cstheme="minorHAnsi"/>
          <w:lang w:val="es-ES"/>
        </w:rPr>
      </w:pPr>
    </w:p>
    <w:p w:rsidR="00897A81" w:rsidRPr="008F082B" w:rsidRDefault="00897A81" w:rsidP="00516040">
      <w:pPr>
        <w:pStyle w:val="NormalWeb"/>
        <w:rPr>
          <w:rFonts w:asciiTheme="minorHAnsi" w:hAnsiTheme="minorHAnsi" w:cstheme="minorHAnsi"/>
          <w:i/>
          <w:sz w:val="20"/>
          <w:lang w:val="es-ES"/>
        </w:rPr>
      </w:pPr>
      <w:r w:rsidRPr="008F082B">
        <w:rPr>
          <w:rFonts w:asciiTheme="minorHAnsi" w:hAnsiTheme="minorHAnsi" w:cstheme="minorHAnsi"/>
          <w:i/>
          <w:lang w:val="es-ES"/>
        </w:rPr>
        <w:t xml:space="preserve">______________________________ </w:t>
      </w:r>
      <w:r w:rsidRPr="008F082B">
        <w:rPr>
          <w:rFonts w:asciiTheme="minorHAnsi" w:hAnsiTheme="minorHAnsi" w:cstheme="minorHAnsi"/>
          <w:i/>
          <w:sz w:val="20"/>
          <w:lang w:val="es-ES"/>
        </w:rPr>
        <w:t>[Nombre del Banco y Dirección de la Sucursal u Oficina Emisora]</w:t>
      </w:r>
    </w:p>
    <w:p w:rsidR="00897A81" w:rsidRPr="008F082B" w:rsidRDefault="00897A81" w:rsidP="00516040">
      <w:pPr>
        <w:pStyle w:val="NormalWeb"/>
        <w:rPr>
          <w:rFonts w:asciiTheme="minorHAnsi" w:hAnsiTheme="minorHAnsi" w:cstheme="minorHAnsi"/>
          <w:i/>
          <w:lang w:val="es-ES"/>
        </w:rPr>
      </w:pPr>
      <w:r w:rsidRPr="008F082B">
        <w:rPr>
          <w:rFonts w:asciiTheme="minorHAnsi" w:hAnsiTheme="minorHAnsi" w:cstheme="minorHAnsi"/>
          <w:b/>
          <w:lang w:val="es-ES"/>
        </w:rPr>
        <w:t>Beneficiario:</w:t>
      </w:r>
      <w:r w:rsidRPr="008F082B">
        <w:rPr>
          <w:rFonts w:asciiTheme="minorHAnsi" w:hAnsiTheme="minorHAnsi" w:cstheme="minorHAnsi"/>
          <w:lang w:val="es-ES"/>
        </w:rPr>
        <w:tab/>
        <w:t xml:space="preserve">___________________ </w:t>
      </w:r>
      <w:r w:rsidRPr="008F082B">
        <w:rPr>
          <w:rFonts w:asciiTheme="minorHAnsi" w:hAnsiTheme="minorHAnsi" w:cstheme="minorHAnsi"/>
          <w:i/>
          <w:sz w:val="20"/>
          <w:lang w:val="es-ES"/>
        </w:rPr>
        <w:t>[Nombre y Dirección del  Contratante]</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Fecha:</w:t>
      </w:r>
      <w:r w:rsidRPr="008F082B">
        <w:rPr>
          <w:rFonts w:asciiTheme="minorHAnsi" w:hAnsiTheme="minorHAnsi" w:cstheme="minorHAnsi"/>
          <w:lang w:val="es-ES"/>
        </w:rPr>
        <w:tab/>
        <w:t>________________</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GARANTÍA MEDIANTE RETENCIÓN DE PAGOS No.:</w:t>
      </w:r>
      <w:r w:rsidRPr="008F082B">
        <w:rPr>
          <w:rFonts w:asciiTheme="minorHAnsi" w:hAnsiTheme="minorHAnsi" w:cstheme="minorHAnsi"/>
          <w:lang w:val="es-ES"/>
        </w:rPr>
        <w:tab/>
        <w:t>_________________</w:t>
      </w:r>
    </w:p>
    <w:p w:rsidR="00897A81" w:rsidRPr="008F082B" w:rsidRDefault="00897A81" w:rsidP="00516040">
      <w:pPr>
        <w:pStyle w:val="NormalWeb"/>
        <w:jc w:val="both"/>
        <w:rPr>
          <w:rFonts w:asciiTheme="minorHAnsi" w:hAnsiTheme="minorHAnsi" w:cstheme="minorHAnsi"/>
          <w:lang w:val="es-ES"/>
        </w:rPr>
      </w:pP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Hemos sido informados que ________________ </w:t>
      </w:r>
      <w:r w:rsidRPr="008F082B">
        <w:rPr>
          <w:rFonts w:asciiTheme="minorHAnsi" w:hAnsiTheme="minorHAnsi" w:cstheme="minorHAnsi"/>
          <w:i/>
          <w:sz w:val="20"/>
          <w:lang w:val="es-ES"/>
        </w:rPr>
        <w:t>[nombre del Contratista]</w:t>
      </w:r>
      <w:r w:rsidRPr="008F082B">
        <w:rPr>
          <w:rFonts w:asciiTheme="minorHAnsi" w:hAnsiTheme="minorHAnsi" w:cstheme="minorHAnsi"/>
          <w:lang w:val="es-ES"/>
        </w:rPr>
        <w:t xml:space="preserve"> (denominado en lo sucesivo “el Contratista”) ha celebrado con ustedes el Contrato No. _____________ </w:t>
      </w:r>
      <w:r w:rsidRPr="008F082B">
        <w:rPr>
          <w:rFonts w:asciiTheme="minorHAnsi" w:hAnsiTheme="minorHAnsi" w:cstheme="minorHAnsi"/>
          <w:i/>
          <w:sz w:val="20"/>
          <w:lang w:val="es-ES"/>
        </w:rPr>
        <w:t>[número de referencia del contrato],</w:t>
      </w:r>
      <w:r w:rsidRPr="008F082B">
        <w:rPr>
          <w:rFonts w:asciiTheme="minorHAnsi" w:hAnsiTheme="minorHAnsi" w:cstheme="minorHAnsi"/>
          <w:i/>
          <w:lang w:val="es-ES"/>
        </w:rPr>
        <w:t xml:space="preserve"> </w:t>
      </w:r>
      <w:r w:rsidRPr="008F082B">
        <w:rPr>
          <w:rFonts w:asciiTheme="minorHAnsi" w:hAnsiTheme="minorHAnsi" w:cstheme="minorHAnsi"/>
          <w:lang w:val="es-ES"/>
        </w:rPr>
        <w:t xml:space="preserve">de fecha ____________, para la ejecución de _____________________ </w:t>
      </w:r>
      <w:r w:rsidRPr="008F082B">
        <w:rPr>
          <w:rFonts w:asciiTheme="minorHAnsi" w:hAnsiTheme="minorHAnsi" w:cstheme="minorHAnsi"/>
          <w:i/>
          <w:sz w:val="20"/>
          <w:lang w:val="es-ES"/>
        </w:rPr>
        <w:t>[nombre del contrato y breve descripción de las Obras]</w:t>
      </w:r>
      <w:r w:rsidRPr="008F082B">
        <w:rPr>
          <w:rFonts w:asciiTheme="minorHAnsi" w:hAnsiTheme="minorHAnsi" w:cstheme="minorHAnsi"/>
          <w:sz w:val="20"/>
          <w:lang w:val="es-ES"/>
        </w:rPr>
        <w:t xml:space="preserve"> </w:t>
      </w:r>
      <w:r w:rsidRPr="008F082B">
        <w:rPr>
          <w:rFonts w:asciiTheme="minorHAnsi" w:hAnsiTheme="minorHAnsi" w:cstheme="minorHAnsi"/>
          <w:lang w:val="es-ES"/>
        </w:rPr>
        <w:t xml:space="preserve">(denominado en lo sucesivo “el Contrato”).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Además, entendemos que, de conformidad con las condiciones del contrato, cuando se haya emitido el Certificado de Recepción de Obra y se haya certificado para pago la primera mitad del Monto Retenido, deberá hacerse el pago de </w:t>
      </w:r>
      <w:r w:rsidRPr="008F082B">
        <w:rPr>
          <w:rFonts w:asciiTheme="minorHAnsi" w:hAnsiTheme="minorHAnsi" w:cstheme="minorHAnsi"/>
          <w:i/>
          <w:iCs/>
          <w:sz w:val="20"/>
          <w:lang w:val="es-ES"/>
        </w:rPr>
        <w:t xml:space="preserve">[indique </w:t>
      </w:r>
      <w:r w:rsidRPr="008F082B">
        <w:rPr>
          <w:rFonts w:asciiTheme="minorHAnsi" w:hAnsiTheme="minorHAnsi" w:cstheme="minorHAnsi"/>
          <w:lang w:val="es-ES"/>
        </w:rPr>
        <w:t>la otra mitad del Monto Retenido</w:t>
      </w:r>
      <w:r w:rsidRPr="008F082B">
        <w:rPr>
          <w:rFonts w:asciiTheme="minorHAnsi" w:hAnsiTheme="minorHAnsi" w:cstheme="minorHAnsi"/>
          <w:sz w:val="20"/>
          <w:lang w:val="es-ES"/>
        </w:rPr>
        <w:t xml:space="preserve"> </w:t>
      </w:r>
      <w:r w:rsidRPr="008F082B">
        <w:rPr>
          <w:rFonts w:asciiTheme="minorHAnsi" w:hAnsiTheme="minorHAnsi" w:cstheme="minorHAnsi"/>
          <w:i/>
          <w:iCs/>
          <w:lang w:val="es-ES"/>
        </w:rPr>
        <w:t>o</w:t>
      </w:r>
      <w:r w:rsidRPr="008F082B">
        <w:rPr>
          <w:rFonts w:asciiTheme="minorHAnsi" w:hAnsiTheme="minorHAnsi" w:cstheme="minorHAnsi"/>
          <w:lang w:val="es-ES"/>
        </w:rPr>
        <w:t xml:space="preserve"> </w:t>
      </w:r>
      <w:r w:rsidRPr="008F082B">
        <w:rPr>
          <w:rFonts w:asciiTheme="minorHAnsi" w:hAnsiTheme="minorHAnsi" w:cstheme="minorHAnsi"/>
          <w:i/>
          <w:iCs/>
          <w:lang w:val="es-ES"/>
        </w:rPr>
        <w:t>si el monto garantizado al momento de emitirse el Certificado de Recepción es menos de la mitad del Monto Retenido,</w:t>
      </w:r>
      <w:r w:rsidRPr="008F082B">
        <w:rPr>
          <w:rFonts w:asciiTheme="minorHAnsi" w:hAnsiTheme="minorHAnsi" w:cstheme="minorHAnsi"/>
          <w:sz w:val="20"/>
          <w:lang w:val="es-ES"/>
        </w:rPr>
        <w:t xml:space="preserve"> </w:t>
      </w:r>
      <w:r w:rsidRPr="008F082B">
        <w:rPr>
          <w:rFonts w:asciiTheme="minorHAnsi" w:hAnsiTheme="minorHAnsi" w:cstheme="minorHAnsi"/>
          <w:lang w:val="es-ES"/>
        </w:rPr>
        <w:t>la diferencia entre la mitad del Monto Retenido y el monto garantizado bajo la Garantía de Cumplimiento</w:t>
      </w:r>
      <w:r w:rsidRPr="008F082B">
        <w:rPr>
          <w:rFonts w:asciiTheme="minorHAnsi" w:hAnsiTheme="minorHAnsi" w:cstheme="minorHAnsi"/>
          <w:i/>
          <w:iCs/>
          <w:sz w:val="20"/>
          <w:lang w:val="es-ES"/>
        </w:rPr>
        <w:t>]</w:t>
      </w:r>
      <w:r w:rsidRPr="008F082B">
        <w:rPr>
          <w:rFonts w:asciiTheme="minorHAnsi" w:hAnsiTheme="minorHAnsi" w:cstheme="minorHAnsi"/>
          <w:lang w:val="es-ES"/>
        </w:rPr>
        <w:t xml:space="preserve"> contra una Garantía Mediante le Retención de Pagos.</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A solicitud del contratista, nosotros, _______________ </w:t>
      </w:r>
      <w:r w:rsidRPr="008F082B">
        <w:rPr>
          <w:rFonts w:asciiTheme="minorHAnsi" w:hAnsiTheme="minorHAnsi" w:cstheme="minorHAnsi"/>
          <w:i/>
          <w:sz w:val="20"/>
          <w:lang w:val="es-ES"/>
        </w:rPr>
        <w:t>[nombre del Banco],</w:t>
      </w:r>
      <w:r w:rsidRPr="008F082B">
        <w:rPr>
          <w:rFonts w:asciiTheme="minorHAnsi" w:hAnsiTheme="minorHAnsi" w:cstheme="minorHAnsi"/>
          <w:lang w:val="es-ES"/>
        </w:rPr>
        <w:t xml:space="preserve"> por medio de la presente nos comprometemos irrevocablemente a pagar a ustedes cualquier suma o sumas cuyo total no exceda de ___________ </w:t>
      </w:r>
      <w:r w:rsidRPr="008F082B">
        <w:rPr>
          <w:rFonts w:asciiTheme="minorHAnsi" w:hAnsiTheme="minorHAnsi" w:cstheme="minorHAnsi"/>
          <w:i/>
          <w:sz w:val="20"/>
          <w:lang w:val="es-ES"/>
        </w:rPr>
        <w:t>[monto en cifras]</w:t>
      </w:r>
      <w:r w:rsidRPr="008F082B">
        <w:rPr>
          <w:rFonts w:asciiTheme="minorHAnsi" w:hAnsiTheme="minorHAnsi" w:cstheme="minorHAnsi"/>
          <w:i/>
          <w:lang w:val="es-ES"/>
        </w:rPr>
        <w:t xml:space="preserve"> </w:t>
      </w:r>
      <w:r w:rsidRPr="008F082B">
        <w:rPr>
          <w:rFonts w:asciiTheme="minorHAnsi" w:hAnsiTheme="minorHAnsi" w:cstheme="minorHAnsi"/>
          <w:lang w:val="es-ES"/>
        </w:rPr>
        <w:t>(</w:t>
      </w:r>
      <w:r w:rsidRPr="008F082B">
        <w:rPr>
          <w:rFonts w:asciiTheme="minorHAnsi" w:hAnsiTheme="minorHAnsi" w:cstheme="minorHAnsi"/>
          <w:u w:val="single"/>
          <w:lang w:val="es-ES"/>
        </w:rPr>
        <w:t xml:space="preserve">                    </w:t>
      </w:r>
      <w:r w:rsidRPr="008F082B">
        <w:rPr>
          <w:rFonts w:asciiTheme="minorHAnsi" w:hAnsiTheme="minorHAnsi" w:cstheme="minorHAnsi"/>
          <w:lang w:val="es-ES"/>
        </w:rPr>
        <w:t>)</w:t>
      </w:r>
      <w:r w:rsidRPr="008F082B">
        <w:rPr>
          <w:rFonts w:asciiTheme="minorHAnsi" w:hAnsiTheme="minorHAnsi" w:cstheme="minorHAnsi"/>
          <w:i/>
          <w:lang w:val="es-ES"/>
        </w:rPr>
        <w:t xml:space="preserve"> </w:t>
      </w:r>
      <w:r w:rsidRPr="008F082B">
        <w:rPr>
          <w:rFonts w:asciiTheme="minorHAnsi" w:hAnsiTheme="minorHAnsi" w:cstheme="minorHAnsi"/>
          <w:i/>
          <w:sz w:val="20"/>
          <w:lang w:val="es-ES"/>
        </w:rPr>
        <w:t>[monto en palabras]</w:t>
      </w:r>
      <w:r w:rsidRPr="008F082B">
        <w:rPr>
          <w:rStyle w:val="Refdenotaalpie"/>
          <w:rFonts w:asciiTheme="minorHAnsi" w:hAnsiTheme="minorHAnsi" w:cstheme="minorHAnsi"/>
          <w:i/>
          <w:sz w:val="20"/>
          <w:lang w:val="es-ES"/>
        </w:rPr>
        <w:footnoteReference w:customMarkFollows="1" w:id="5"/>
        <w:t>1</w:t>
      </w:r>
      <w:r w:rsidRPr="008F082B">
        <w:rPr>
          <w:rFonts w:asciiTheme="minorHAnsi" w:hAnsiTheme="minorHAnsi" w:cstheme="minorHAnsi"/>
          <w:lang w:val="es-ES"/>
        </w:rPr>
        <w:t xml:space="preserve"> una vez que recibamos de ustedes el primer reclamo por escrito acompañado de una declaración escrita en la que se especifique que el Contratista no ha cumplido su obligación en virtud del Contrato por haber usado el pago anticipado para otros fines que no son los contemplados para los costos de movilización en relación con las Obras.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lastRenderedPageBreak/>
        <w:t xml:space="preserve">Para que se pueda realizar cualquier reclamo o pago en virtud de esta garantía, es condición que el Contratista haya recibido en su cuenta bancaria No. ___________ </w:t>
      </w:r>
      <w:proofErr w:type="gramStart"/>
      <w:r w:rsidRPr="008F082B">
        <w:rPr>
          <w:rFonts w:asciiTheme="minorHAnsi" w:hAnsiTheme="minorHAnsi" w:cstheme="minorHAnsi"/>
          <w:lang w:val="es-ES"/>
        </w:rPr>
        <w:t>en</w:t>
      </w:r>
      <w:proofErr w:type="gramEnd"/>
      <w:r w:rsidRPr="008F082B">
        <w:rPr>
          <w:rFonts w:asciiTheme="minorHAnsi" w:hAnsiTheme="minorHAnsi" w:cstheme="minorHAnsi"/>
          <w:lang w:val="es-ES"/>
        </w:rPr>
        <w:t xml:space="preserve"> _________________ </w:t>
      </w:r>
      <w:r w:rsidRPr="008F082B">
        <w:rPr>
          <w:rFonts w:asciiTheme="minorHAnsi" w:hAnsiTheme="minorHAnsi" w:cstheme="minorHAnsi"/>
          <w:i/>
          <w:sz w:val="20"/>
          <w:lang w:val="es-ES"/>
        </w:rPr>
        <w:t>[nombre y dirección FONPLATA]</w:t>
      </w:r>
      <w:r w:rsidRPr="008F082B">
        <w:rPr>
          <w:rFonts w:asciiTheme="minorHAnsi" w:hAnsiTheme="minorHAnsi" w:cstheme="minorHAnsi"/>
          <w:lang w:val="es-ES"/>
        </w:rPr>
        <w:t xml:space="preserve"> la segunda mitad del Monto Retenido que se menciona anteriormente</w:t>
      </w:r>
      <w:r w:rsidRPr="008F082B">
        <w:rPr>
          <w:rFonts w:asciiTheme="minorHAnsi" w:hAnsiTheme="minorHAnsi" w:cstheme="minorHAnsi"/>
          <w:i/>
          <w:lang w:val="es-ES"/>
        </w:rPr>
        <w:t>.</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Esta garantía expirará, a más tardar, 21 días después de que el  Contratante reciba una copia del Certificado de Cumplimiento emitido por el Ingeniero. En consecuencia, cualquier reclamo de pago en virtud de esta garantía deberá recibirse en nuestra oficina en o antes de la fecha señalada. </w:t>
      </w:r>
    </w:p>
    <w:p w:rsidR="00897A81" w:rsidRPr="008F082B" w:rsidRDefault="00897A81" w:rsidP="00516040">
      <w:pPr>
        <w:pStyle w:val="NormalWeb"/>
        <w:spacing w:before="0" w:after="0"/>
        <w:jc w:val="both"/>
        <w:rPr>
          <w:rFonts w:asciiTheme="minorHAnsi" w:hAnsiTheme="minorHAnsi" w:cstheme="minorHAnsi"/>
          <w:lang w:val="es-ES"/>
        </w:rPr>
      </w:pPr>
      <w:r w:rsidRPr="008F082B">
        <w:rPr>
          <w:rFonts w:asciiTheme="minorHAnsi" w:hAnsiTheme="minorHAnsi" w:cstheme="minorHAnsi"/>
          <w:lang w:val="es-ES"/>
        </w:rPr>
        <w:t>Esta garantía está sujeta a las Reglas Uniformes de la CCI relativas a las Garantías a la Vista, publicación No. 458 de la Cámara de Comercio Internacional.</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t xml:space="preserve">____________________ </w:t>
      </w:r>
      <w:r w:rsidRPr="008F082B">
        <w:rPr>
          <w:rFonts w:asciiTheme="minorHAnsi" w:hAnsiTheme="minorHAnsi" w:cstheme="minorHAnsi"/>
          <w:lang w:val="es-ES"/>
        </w:rPr>
        <w:br/>
      </w:r>
      <w:r w:rsidRPr="008F082B">
        <w:rPr>
          <w:rFonts w:asciiTheme="minorHAnsi" w:hAnsiTheme="minorHAnsi" w:cstheme="minorHAnsi"/>
          <w:i/>
          <w:lang w:val="es-ES"/>
        </w:rPr>
        <w:t>[firma(s)]</w:t>
      </w:r>
      <w:r w:rsidRPr="008F082B">
        <w:rPr>
          <w:rFonts w:asciiTheme="minorHAnsi" w:hAnsiTheme="minorHAnsi" w:cstheme="minorHAnsi"/>
          <w:lang w:val="es-ES"/>
        </w:rPr>
        <w:t xml:space="preserve"> </w:t>
      </w:r>
    </w:p>
    <w:p w:rsidR="00897A81" w:rsidRPr="008F082B" w:rsidRDefault="00897A81" w:rsidP="00516040">
      <w:pPr>
        <w:rPr>
          <w:rFonts w:asciiTheme="minorHAnsi" w:hAnsiTheme="minorHAnsi" w:cstheme="minorHAnsi"/>
          <w:b/>
          <w:i/>
          <w:lang w:val="es-ES"/>
        </w:rPr>
      </w:pPr>
      <w:r w:rsidRPr="008F082B">
        <w:rPr>
          <w:rFonts w:asciiTheme="minorHAnsi" w:hAnsiTheme="minorHAnsi" w:cstheme="minorHAnsi"/>
          <w:lang w:val="es-ES"/>
        </w:rPr>
        <w:br/>
      </w:r>
      <w:r w:rsidRPr="008F082B">
        <w:rPr>
          <w:rFonts w:asciiTheme="minorHAnsi" w:hAnsiTheme="minorHAnsi" w:cstheme="minorHAnsi"/>
          <w:b/>
          <w:i/>
          <w:lang w:val="es-ES"/>
        </w:rPr>
        <w:t xml:space="preserve">Nota: Todo el texto que aparece en letra cursiva sirve de guía para preparar este formulario y deberá omitirse en la versión definitiva. </w:t>
      </w:r>
    </w:p>
    <w:sectPr w:rsidR="00897A81" w:rsidRPr="008F082B" w:rsidSect="002E72C8">
      <w:headerReference w:type="even" r:id="rId24"/>
      <w:headerReference w:type="default" r:id="rId25"/>
      <w:endnotePr>
        <w:numFmt w:val="decimal"/>
      </w:endnotePr>
      <w:pgSz w:w="11905" w:h="16837" w:code="9"/>
      <w:pgMar w:top="1440" w:right="1797"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E82" w:rsidRDefault="00F30E82">
      <w:r>
        <w:separator/>
      </w:r>
    </w:p>
  </w:endnote>
  <w:endnote w:type="continuationSeparator" w:id="0">
    <w:p w:rsidR="00F30E82" w:rsidRDefault="00F30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rutiger">
    <w:altName w:val="Britannic Bold"/>
    <w:charset w:val="00"/>
    <w:family w:val="auto"/>
    <w:pitch w:val="variable"/>
    <w:sig w:usb0="8000002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92" w:rsidRDefault="00957892">
    <w:pPr>
      <w:pStyle w:val="Piedepgina"/>
      <w:framePr w:wrap="auto" w:vAnchor="text" w:hAnchor="margin" w:xAlign="center" w:y="1"/>
      <w:rPr>
        <w:rStyle w:val="Nmerodepgina"/>
      </w:rPr>
    </w:pPr>
  </w:p>
  <w:p w:rsidR="00957892" w:rsidRDefault="00957892">
    <w:pPr>
      <w:pStyle w:val="Piedepgina"/>
      <w:tabs>
        <w:tab w:val="center" w:pos="4500"/>
        <w:tab w:val="right" w:pos="92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92" w:rsidRDefault="00957892">
    <w:pPr>
      <w:pStyle w:val="Piedepgina"/>
      <w:framePr w:wrap="auto" w:vAnchor="text" w:hAnchor="margin" w:xAlign="center" w:y="1"/>
      <w:rPr>
        <w:rStyle w:val="Nmerodepgina"/>
      </w:rPr>
    </w:pPr>
  </w:p>
  <w:p w:rsidR="00957892" w:rsidRDefault="0095789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E82" w:rsidRDefault="00F30E82">
      <w:r>
        <w:separator/>
      </w:r>
    </w:p>
  </w:footnote>
  <w:footnote w:type="continuationSeparator" w:id="0">
    <w:p w:rsidR="00F30E82" w:rsidRDefault="00F30E82">
      <w:r>
        <w:continuationSeparator/>
      </w:r>
    </w:p>
  </w:footnote>
  <w:footnote w:id="1">
    <w:p w:rsidR="00957892" w:rsidRDefault="00957892" w:rsidP="00516040">
      <w:pPr>
        <w:pStyle w:val="Textonotapie"/>
      </w:pPr>
      <w:r>
        <w:rPr>
          <w:rStyle w:val="Refdenotaalpie"/>
          <w:rFonts w:ascii="Times New Roman" w:hAnsi="Times New Roman"/>
          <w:i/>
          <w:sz w:val="20"/>
          <w:lang w:val="es-ES"/>
        </w:rPr>
        <w:t>1</w:t>
      </w:r>
      <w:r>
        <w:rPr>
          <w:rFonts w:ascii="Times New Roman" w:hAnsi="Times New Roman"/>
          <w:i/>
          <w:sz w:val="20"/>
          <w:lang w:val="es-ES"/>
        </w:rPr>
        <w:tab/>
        <w:t xml:space="preserve">El garante indicará un monto que represente el porcentaje del precio contractual estipulado en el Contrato, denominado en la(s) Moneda(s) del Contrato o en una moneda de libre convertibilidad aceptable para el  Contratante. </w:t>
      </w:r>
    </w:p>
  </w:footnote>
  <w:footnote w:id="2">
    <w:p w:rsidR="00957892" w:rsidRDefault="00957892" w:rsidP="00516040">
      <w:pPr>
        <w:pStyle w:val="Textonotapie"/>
      </w:pPr>
      <w:r>
        <w:rPr>
          <w:rStyle w:val="Refdenotaalpie"/>
          <w:rFonts w:ascii="Times New Roman" w:hAnsi="Times New Roman"/>
          <w:i/>
          <w:sz w:val="20"/>
          <w:lang w:val="es-ES"/>
        </w:rPr>
        <w:t>2</w:t>
      </w:r>
      <w:r>
        <w:rPr>
          <w:rFonts w:ascii="Times New Roman" w:hAnsi="Times New Roman"/>
          <w:i/>
          <w:sz w:val="20"/>
          <w:lang w:val="es-ES"/>
        </w:rPr>
        <w:tab/>
        <w:t>Indique la fecha correspondiente a 28 días después de la fecha de terminación prevista. El  Contratante deberá tener en cuenta que en caso de prórroga del plazo de terminación del contrato, tendrá que solicitar al garante una prórroga de esta garantía</w:t>
      </w:r>
      <w:r>
        <w:rPr>
          <w:rFonts w:ascii="Times New Roman" w:hAnsi="Times New Roman"/>
          <w:i/>
          <w:iCs/>
          <w:sz w:val="20"/>
          <w:lang w:val="es-ES"/>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ante la solicitud de dicha prórroga cursada por escrito por el  Contratante, solicitud  que deberá presentarse al garante antes del vencimiento de la garantía”.</w:t>
      </w:r>
    </w:p>
  </w:footnote>
  <w:footnote w:id="3">
    <w:p w:rsidR="00957892" w:rsidRDefault="00957892" w:rsidP="00516040">
      <w:pPr>
        <w:pStyle w:val="Textonotapie"/>
      </w:pPr>
      <w:r>
        <w:rPr>
          <w:rStyle w:val="Refdenotaalpie"/>
          <w:rFonts w:ascii="Times New Roman" w:hAnsi="Times New Roman"/>
          <w:sz w:val="20"/>
          <w:lang w:val="es-ES"/>
        </w:rPr>
        <w:t>1</w:t>
      </w:r>
      <w:r>
        <w:rPr>
          <w:rFonts w:ascii="Times New Roman" w:hAnsi="Times New Roman"/>
          <w:sz w:val="20"/>
          <w:lang w:val="es-ES"/>
        </w:rPr>
        <w:tab/>
      </w:r>
      <w:r>
        <w:rPr>
          <w:rFonts w:ascii="Times New Roman" w:hAnsi="Times New Roman"/>
          <w:i/>
          <w:sz w:val="20"/>
          <w:lang w:val="es-ES"/>
        </w:rPr>
        <w:t>El garante indicará una suma que represente el monto del pago anticipado que se estipula en el contrato, denominado en la(s) moneda(s) del contrato, o en una moneda de libre convertibilidad aceptable para el  Contratante.</w:t>
      </w:r>
    </w:p>
  </w:footnote>
  <w:footnote w:id="4">
    <w:p w:rsidR="00957892" w:rsidRDefault="00957892" w:rsidP="00516040">
      <w:pPr>
        <w:pStyle w:val="Textonotapie"/>
      </w:pPr>
      <w:r>
        <w:rPr>
          <w:rStyle w:val="Refdenotaalpie"/>
          <w:rFonts w:ascii="Times New Roman" w:hAnsi="Times New Roman"/>
          <w:sz w:val="20"/>
          <w:lang w:val="es-ES"/>
        </w:rPr>
        <w:t>2</w:t>
      </w:r>
      <w:r>
        <w:rPr>
          <w:rFonts w:ascii="Times New Roman" w:hAnsi="Times New Roman"/>
          <w:sz w:val="20"/>
          <w:lang w:val="es-ES"/>
        </w:rPr>
        <w:t xml:space="preserve"> </w:t>
      </w:r>
      <w:r>
        <w:rPr>
          <w:rFonts w:ascii="Times New Roman" w:hAnsi="Times New Roman"/>
          <w:sz w:val="20"/>
          <w:lang w:val="es-ES"/>
        </w:rPr>
        <w:tab/>
      </w:r>
      <w:r>
        <w:rPr>
          <w:rFonts w:ascii="Times New Roman" w:hAnsi="Times New Roman"/>
          <w:i/>
          <w:sz w:val="20"/>
          <w:lang w:val="es-ES"/>
        </w:rPr>
        <w:t>Indique la fecha de culminación prevista del plazo de terminación. El  Contratante deberá tener en cuenta que en caso de prórroga del plazo de terminación del contrato, el  Contratante tendrá que solicitar al garante una prórroga de esta garantía</w:t>
      </w:r>
      <w:r>
        <w:rPr>
          <w:rFonts w:ascii="Times New Roman" w:hAnsi="Times New Roman"/>
          <w:i/>
          <w:iCs/>
          <w:sz w:val="20"/>
          <w:lang w:val="es-ES"/>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ante la solicitud de dicha prórroga cursada por escrito por el  Contratante, que deberá presentarse al garante antes del vencimiento de la garantía”.</w:t>
      </w:r>
    </w:p>
  </w:footnote>
  <w:footnote w:id="5">
    <w:p w:rsidR="00957892" w:rsidRDefault="00957892" w:rsidP="00516040">
      <w:pPr>
        <w:pStyle w:val="Textonotapie"/>
        <w:rPr>
          <w:rFonts w:ascii="Times New Roman" w:hAnsi="Times New Roman"/>
          <w:i/>
          <w:sz w:val="20"/>
          <w:lang w:val="es-ES"/>
        </w:rPr>
      </w:pPr>
      <w:r>
        <w:rPr>
          <w:rStyle w:val="Refdenotaalpie"/>
          <w:rFonts w:ascii="Times New Roman" w:hAnsi="Times New Roman"/>
          <w:sz w:val="20"/>
          <w:lang w:val="es-ES"/>
        </w:rPr>
        <w:t>1</w:t>
      </w:r>
      <w:r>
        <w:rPr>
          <w:rFonts w:ascii="Times New Roman" w:hAnsi="Times New Roman"/>
          <w:sz w:val="20"/>
          <w:lang w:val="es-ES"/>
        </w:rPr>
        <w:tab/>
      </w:r>
      <w:r>
        <w:rPr>
          <w:rFonts w:ascii="Times New Roman" w:hAnsi="Times New Roman"/>
          <w:i/>
          <w:sz w:val="20"/>
          <w:lang w:val="es-ES"/>
        </w:rPr>
        <w:t>El garante indicará una suma que represente el monto de la segunda mitad del monto retenido o, si el monto en garantía en virtud de la garantía de cumplimiento al momento de emitirse el certificado de recepción es menos de la mitad del monto retenido, la diferencia entre la mitad del monto retenido y el monto en garantía en virtud de la garantía de cumplimiento. Dicho monto se designará en la(s) moneda(s) de la otra mitad del monto retenido según se especifica en el contrato, o en una moneda de libre convertibilidad aceptable para el  Contratante.</w:t>
      </w:r>
    </w:p>
    <w:p w:rsidR="00957892" w:rsidRDefault="00957892" w:rsidP="00516040">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92" w:rsidRDefault="00AD454C">
    <w:pPr>
      <w:pStyle w:val="Encabezado"/>
      <w:pBdr>
        <w:bottom w:val="single" w:sz="6" w:space="1" w:color="auto"/>
      </w:pBdr>
      <w:tabs>
        <w:tab w:val="right" w:pos="9720"/>
      </w:tabs>
      <w:ind w:right="-18"/>
      <w:jc w:val="left"/>
      <w:rPr>
        <w:rStyle w:val="Nmerodepgina"/>
      </w:rPr>
    </w:pPr>
    <w:r>
      <w:rPr>
        <w:rStyle w:val="Nmerodepgina"/>
      </w:rPr>
      <w:fldChar w:fldCharType="begin"/>
    </w:r>
    <w:r w:rsidR="00957892">
      <w:rPr>
        <w:rStyle w:val="Nmerodepgina"/>
      </w:rPr>
      <w:instrText xml:space="preserve"> PAGE </w:instrText>
    </w:r>
    <w:r>
      <w:rPr>
        <w:rStyle w:val="Nmerodepgina"/>
      </w:rPr>
      <w:fldChar w:fldCharType="separate"/>
    </w:r>
    <w:r w:rsidR="00A2385C">
      <w:rPr>
        <w:rStyle w:val="Nmerodepgina"/>
        <w:noProof/>
      </w:rPr>
      <w:t>2</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92" w:rsidRDefault="00957892" w:rsidP="009D0378">
    <w:pPr>
      <w:pStyle w:val="Encabezado"/>
      <w:tabs>
        <w:tab w:val="right" w:pos="9720"/>
      </w:tabs>
      <w:spacing w:line="276" w:lineRule="auto"/>
      <w:ind w:right="-18"/>
      <w:jc w:val="center"/>
      <w:rPr>
        <w:rFonts w:ascii="Calibri" w:hAnsi="Calibri"/>
        <w:b/>
        <w:noProof/>
        <w:color w:val="365F91"/>
        <w:sz w:val="28"/>
        <w:szCs w:val="28"/>
        <w:lang w:val="es-ES"/>
      </w:rPr>
    </w:pPr>
    <w:r>
      <w:rPr>
        <w:rFonts w:ascii="Calibri" w:hAnsi="Calibri"/>
        <w:b/>
        <w:noProof/>
        <w:color w:val="365F91"/>
        <w:sz w:val="28"/>
        <w:szCs w:val="28"/>
        <w:lang w:val="es-ES"/>
      </w:rPr>
      <w:drawing>
        <wp:anchor distT="0" distB="0" distL="114300" distR="114300" simplePos="0" relativeHeight="251660288" behindDoc="1" locked="0" layoutInCell="1" allowOverlap="1">
          <wp:simplePos x="0" y="0"/>
          <wp:positionH relativeFrom="column">
            <wp:posOffset>3880485</wp:posOffset>
          </wp:positionH>
          <wp:positionV relativeFrom="paragraph">
            <wp:posOffset>180975</wp:posOffset>
          </wp:positionV>
          <wp:extent cx="1255395" cy="828675"/>
          <wp:effectExtent l="19050" t="0" r="1905" b="0"/>
          <wp:wrapTight wrapText="bothSides">
            <wp:wrapPolygon edited="0">
              <wp:start x="9505" y="993"/>
              <wp:lineTo x="6883" y="4469"/>
              <wp:lineTo x="6555" y="8938"/>
              <wp:lineTo x="1639" y="13407"/>
              <wp:lineTo x="-328" y="15890"/>
              <wp:lineTo x="328" y="20855"/>
              <wp:lineTo x="3278" y="20855"/>
              <wp:lineTo x="4589" y="20855"/>
              <wp:lineTo x="21633" y="20855"/>
              <wp:lineTo x="21305" y="16883"/>
              <wp:lineTo x="19338" y="13903"/>
              <wp:lineTo x="15077" y="4469"/>
              <wp:lineTo x="12127" y="993"/>
              <wp:lineTo x="9505" y="993"/>
            </wp:wrapPolygon>
          </wp:wrapTight>
          <wp:docPr id="4" name="Imagen 1" descr="LOGOFONPLATA-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NPLATA-V-Color"/>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5395" cy="828675"/>
                  </a:xfrm>
                  <a:prstGeom prst="rect">
                    <a:avLst/>
                  </a:prstGeom>
                  <a:noFill/>
                  <a:ln>
                    <a:noFill/>
                  </a:ln>
                </pic:spPr>
              </pic:pic>
            </a:graphicData>
          </a:graphic>
        </wp:anchor>
      </w:drawing>
    </w:r>
  </w:p>
  <w:p w:rsidR="00957892" w:rsidRDefault="00957892" w:rsidP="009D0378">
    <w:pPr>
      <w:pStyle w:val="Encabezado"/>
      <w:tabs>
        <w:tab w:val="right" w:pos="9720"/>
      </w:tabs>
      <w:spacing w:line="276" w:lineRule="auto"/>
      <w:ind w:right="-18"/>
      <w:jc w:val="right"/>
      <w:rPr>
        <w:rFonts w:ascii="Calibri" w:hAnsi="Calibri"/>
        <w:b/>
        <w:noProof/>
        <w:color w:val="365F91"/>
        <w:sz w:val="28"/>
        <w:szCs w:val="28"/>
        <w:lang w:val="es-ES"/>
      </w:rPr>
    </w:pPr>
    <w:r>
      <w:rPr>
        <w:rFonts w:ascii="Calibri" w:hAnsi="Calibri"/>
        <w:b/>
        <w:noProof/>
        <w:color w:val="365F91"/>
        <w:sz w:val="28"/>
        <w:szCs w:val="28"/>
        <w:lang w:val="es-ES"/>
      </w:rPr>
      <w:drawing>
        <wp:anchor distT="0" distB="0" distL="114300" distR="114300" simplePos="0" relativeHeight="251658240" behindDoc="1" locked="0" layoutInCell="1" allowOverlap="1">
          <wp:simplePos x="0" y="0"/>
          <wp:positionH relativeFrom="column">
            <wp:posOffset>-123825</wp:posOffset>
          </wp:positionH>
          <wp:positionV relativeFrom="paragraph">
            <wp:posOffset>57150</wp:posOffset>
          </wp:positionV>
          <wp:extent cx="1049655" cy="617220"/>
          <wp:effectExtent l="19050" t="0" r="0" b="0"/>
          <wp:wrapTight wrapText="bothSides">
            <wp:wrapPolygon edited="0">
              <wp:start x="-392" y="0"/>
              <wp:lineTo x="-392" y="20667"/>
              <wp:lineTo x="21561" y="20667"/>
              <wp:lineTo x="21561" y="0"/>
              <wp:lineTo x="-392" y="0"/>
            </wp:wrapPolygon>
          </wp:wrapTight>
          <wp:docPr id="1" name="Imagen 2"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_OSE_7A"/>
                  <pic:cNvPicPr>
                    <a:picLocks noChangeAspect="1" noChangeArrowheads="1"/>
                  </pic:cNvPicPr>
                </pic:nvPicPr>
                <pic:blipFill>
                  <a:blip r:embed="rId2"/>
                  <a:srcRect/>
                  <a:stretch>
                    <a:fillRect/>
                  </a:stretch>
                </pic:blipFill>
                <pic:spPr bwMode="auto">
                  <a:xfrm>
                    <a:off x="0" y="0"/>
                    <a:ext cx="1049655" cy="617220"/>
                  </a:xfrm>
                  <a:prstGeom prst="rect">
                    <a:avLst/>
                  </a:prstGeom>
                  <a:noFill/>
                </pic:spPr>
              </pic:pic>
            </a:graphicData>
          </a:graphic>
        </wp:anchor>
      </w:drawing>
    </w:r>
  </w:p>
  <w:p w:rsidR="00957892" w:rsidRDefault="00957892" w:rsidP="009D0378">
    <w:pPr>
      <w:pStyle w:val="Encabezado"/>
      <w:tabs>
        <w:tab w:val="right" w:pos="9720"/>
      </w:tabs>
      <w:spacing w:line="276" w:lineRule="auto"/>
      <w:ind w:right="-18"/>
      <w:rPr>
        <w:rFonts w:ascii="Calibri" w:hAnsi="Calibri"/>
        <w:b/>
        <w:noProof/>
        <w:color w:val="365F91"/>
        <w:sz w:val="28"/>
        <w:szCs w:val="28"/>
        <w:lang w:val="es-ES"/>
      </w:rPr>
    </w:pPr>
  </w:p>
  <w:p w:rsidR="00957892" w:rsidRDefault="00957892" w:rsidP="009D0378">
    <w:pPr>
      <w:pStyle w:val="Encabezado"/>
      <w:tabs>
        <w:tab w:val="right" w:pos="9720"/>
      </w:tabs>
      <w:spacing w:line="276" w:lineRule="auto"/>
      <w:ind w:right="-18"/>
      <w:jc w:val="center"/>
      <w:rPr>
        <w:rFonts w:ascii="Calibri" w:hAnsi="Calibri"/>
        <w:b/>
        <w:noProof/>
        <w:color w:val="365F91"/>
        <w:sz w:val="28"/>
        <w:szCs w:val="28"/>
        <w:lang w:val="es-ES"/>
      </w:rPr>
    </w:pPr>
  </w:p>
  <w:p w:rsidR="00957892" w:rsidRPr="009D0378" w:rsidRDefault="00957892" w:rsidP="009D0378">
    <w:pPr>
      <w:pStyle w:val="Encabezado"/>
      <w:rPr>
        <w:rStyle w:val="Nmerodepgin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92" w:rsidRDefault="00AD454C">
    <w:pPr>
      <w:pStyle w:val="Encabezado"/>
      <w:tabs>
        <w:tab w:val="right" w:pos="9720"/>
      </w:tabs>
      <w:ind w:right="-18"/>
      <w:jc w:val="left"/>
    </w:pPr>
    <w:r>
      <w:rPr>
        <w:rStyle w:val="Nmerodepgina"/>
      </w:rPr>
      <w:fldChar w:fldCharType="begin"/>
    </w:r>
    <w:r w:rsidR="00957892">
      <w:rPr>
        <w:rStyle w:val="Nmerodepgina"/>
      </w:rPr>
      <w:instrText xml:space="preserve"> PAGE </w:instrText>
    </w:r>
    <w:r>
      <w:rPr>
        <w:rStyle w:val="Nmerodepgina"/>
      </w:rPr>
      <w:fldChar w:fldCharType="separate"/>
    </w:r>
    <w:r w:rsidR="00957892">
      <w:rPr>
        <w:rStyle w:val="Nmerodepgina"/>
        <w:noProof/>
      </w:rPr>
      <w:t>48</w:t>
    </w:r>
    <w:r>
      <w:rPr>
        <w:rStyle w:val="Nmerodepgina"/>
      </w:rPr>
      <w:fldChar w:fldCharType="end"/>
    </w:r>
    <w:r w:rsidR="00957892">
      <w:tab/>
    </w:r>
    <w:proofErr w:type="spellStart"/>
    <w:r w:rsidR="00957892">
      <w:t>Part</w:t>
    </w:r>
    <w:proofErr w:type="spellEnd"/>
    <w:r w:rsidR="00957892">
      <w:t xml:space="preserve"> 3 - </w:t>
    </w:r>
    <w:proofErr w:type="spellStart"/>
    <w:r w:rsidR="00957892">
      <w:t>Contract</w:t>
    </w:r>
    <w:proofErr w:type="spellEnd"/>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92" w:rsidRDefault="00AD454C">
    <w:pPr>
      <w:pStyle w:val="Encabezado"/>
      <w:framePr w:wrap="around" w:vAnchor="text" w:hAnchor="margin" w:xAlign="right" w:y="1"/>
      <w:rPr>
        <w:rStyle w:val="Nmerodepgina"/>
      </w:rPr>
    </w:pPr>
    <w:r>
      <w:rPr>
        <w:rStyle w:val="Nmerodepgina"/>
      </w:rPr>
      <w:fldChar w:fldCharType="begin"/>
    </w:r>
    <w:r w:rsidR="00957892">
      <w:rPr>
        <w:rStyle w:val="Nmerodepgina"/>
      </w:rPr>
      <w:instrText xml:space="preserve">PAGE  </w:instrText>
    </w:r>
    <w:r>
      <w:rPr>
        <w:rStyle w:val="Nmerodepgina"/>
      </w:rPr>
      <w:fldChar w:fldCharType="separate"/>
    </w:r>
    <w:r w:rsidR="00A2385C">
      <w:rPr>
        <w:rStyle w:val="Nmerodepgina"/>
        <w:noProof/>
      </w:rPr>
      <w:t>6</w:t>
    </w:r>
    <w:r>
      <w:rPr>
        <w:rStyle w:val="Nmerodepgina"/>
      </w:rPr>
      <w:fldChar w:fldCharType="end"/>
    </w:r>
  </w:p>
  <w:p w:rsidR="00957892" w:rsidRDefault="000C2800" w:rsidP="009D0378">
    <w:pPr>
      <w:pStyle w:val="Encabezado"/>
      <w:pBdr>
        <w:bottom w:val="single" w:sz="4" w:space="1" w:color="auto"/>
      </w:pBdr>
      <w:tabs>
        <w:tab w:val="right" w:pos="9000"/>
      </w:tabs>
      <w:ind w:right="360"/>
      <w:rPr>
        <w:lang w:val="es-ES"/>
      </w:rPr>
    </w:pPr>
    <w:r w:rsidRPr="009D0378">
      <w:rPr>
        <w:lang w:val="es-ES"/>
      </w:rPr>
      <w:t>Sección VI</w:t>
    </w:r>
    <w:r>
      <w:rPr>
        <w:lang w:val="es-ES"/>
      </w:rPr>
      <w:t>I</w:t>
    </w:r>
    <w:r w:rsidRPr="009D0378">
      <w:rPr>
        <w:lang w:val="es-ES"/>
      </w:rPr>
      <w:t xml:space="preserve">I. Condiciones </w:t>
    </w:r>
    <w:r>
      <w:rPr>
        <w:lang w:val="es-ES"/>
      </w:rPr>
      <w:t>Especiales</w:t>
    </w:r>
  </w:p>
  <w:p w:rsidR="00957892" w:rsidRDefault="00957892">
    <w:pPr>
      <w:pStyle w:val="Encabezado"/>
      <w:rPr>
        <w:lang w:val="es-E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92" w:rsidRPr="00632BEB" w:rsidRDefault="00AD454C">
    <w:pPr>
      <w:pStyle w:val="Encabezado"/>
      <w:framePr w:w="361" w:wrap="around" w:vAnchor="text" w:hAnchor="page" w:x="10081" w:y="8"/>
      <w:rPr>
        <w:rStyle w:val="Nmerodepgina"/>
        <w:rFonts w:ascii="Calibri" w:hAnsi="Calibri"/>
      </w:rPr>
    </w:pPr>
    <w:r w:rsidRPr="00632BEB">
      <w:rPr>
        <w:rStyle w:val="Nmerodepgina"/>
        <w:rFonts w:ascii="Calibri" w:hAnsi="Calibri"/>
      </w:rPr>
      <w:fldChar w:fldCharType="begin"/>
    </w:r>
    <w:r w:rsidR="00957892" w:rsidRPr="00632BEB">
      <w:rPr>
        <w:rStyle w:val="Nmerodepgina"/>
        <w:rFonts w:ascii="Calibri" w:hAnsi="Calibri"/>
      </w:rPr>
      <w:instrText xml:space="preserve">PAGE  </w:instrText>
    </w:r>
    <w:r w:rsidRPr="00632BEB">
      <w:rPr>
        <w:rStyle w:val="Nmerodepgina"/>
        <w:rFonts w:ascii="Calibri" w:hAnsi="Calibri"/>
      </w:rPr>
      <w:fldChar w:fldCharType="separate"/>
    </w:r>
    <w:r w:rsidR="00A2385C">
      <w:rPr>
        <w:rStyle w:val="Nmerodepgina"/>
        <w:rFonts w:ascii="Calibri" w:hAnsi="Calibri"/>
        <w:noProof/>
      </w:rPr>
      <w:t>3</w:t>
    </w:r>
    <w:r w:rsidRPr="00632BEB">
      <w:rPr>
        <w:rStyle w:val="Nmerodepgina"/>
        <w:rFonts w:ascii="Calibri" w:hAnsi="Calibri"/>
      </w:rPr>
      <w:fldChar w:fldCharType="end"/>
    </w:r>
  </w:p>
  <w:p w:rsidR="00957892" w:rsidRPr="009D0378" w:rsidRDefault="00957892">
    <w:pPr>
      <w:pStyle w:val="Encabezado"/>
      <w:pBdr>
        <w:bottom w:val="single" w:sz="6" w:space="1" w:color="auto"/>
      </w:pBdr>
      <w:tabs>
        <w:tab w:val="right" w:pos="9000"/>
      </w:tabs>
      <w:ind w:right="360"/>
      <w:rPr>
        <w:rStyle w:val="Nmerodepgina"/>
        <w:lang w:val="es-ES"/>
      </w:rPr>
    </w:pPr>
    <w:r w:rsidRPr="009D0378">
      <w:rPr>
        <w:lang w:val="es-ES"/>
      </w:rPr>
      <w:t>Sección VI</w:t>
    </w:r>
    <w:r w:rsidR="000C2800">
      <w:rPr>
        <w:lang w:val="es-ES"/>
      </w:rPr>
      <w:t>I</w:t>
    </w:r>
    <w:r w:rsidRPr="009D0378">
      <w:rPr>
        <w:lang w:val="es-ES"/>
      </w:rPr>
      <w:t xml:space="preserve">I. Condiciones </w:t>
    </w:r>
    <w:r w:rsidR="000C2800">
      <w:rPr>
        <w:lang w:val="es-ES"/>
      </w:rPr>
      <w:t>Especiales</w:t>
    </w:r>
    <w:r w:rsidRPr="009D0378">
      <w:rPr>
        <w:rStyle w:val="Nmerodepgina"/>
        <w:lang w:val="es-ES"/>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92" w:rsidRPr="00632BEB" w:rsidRDefault="00957892">
    <w:pPr>
      <w:pStyle w:val="Encabezado"/>
      <w:pBdr>
        <w:bottom w:val="single" w:sz="4" w:space="1" w:color="auto"/>
      </w:pBdr>
      <w:tabs>
        <w:tab w:val="right" w:pos="9000"/>
      </w:tabs>
      <w:ind w:right="-18"/>
      <w:rPr>
        <w:rFonts w:ascii="Calibri" w:hAnsi="Calibri"/>
      </w:rPr>
    </w:pPr>
    <w:r w:rsidRPr="00632BEB">
      <w:rPr>
        <w:rFonts w:ascii="Calibri" w:hAnsi="Calibri"/>
      </w:rPr>
      <w:tab/>
    </w:r>
    <w:r w:rsidR="00AD454C" w:rsidRPr="00632BEB">
      <w:rPr>
        <w:rStyle w:val="Nmerodepgina"/>
        <w:rFonts w:ascii="Calibri" w:hAnsi="Calibri"/>
      </w:rPr>
      <w:fldChar w:fldCharType="begin"/>
    </w:r>
    <w:r w:rsidRPr="00632BEB">
      <w:rPr>
        <w:rStyle w:val="Nmerodepgina"/>
        <w:rFonts w:ascii="Calibri" w:hAnsi="Calibri"/>
      </w:rPr>
      <w:instrText xml:space="preserve"> PAGE </w:instrText>
    </w:r>
    <w:r w:rsidR="00AD454C" w:rsidRPr="00632BEB">
      <w:rPr>
        <w:rStyle w:val="Nmerodepgina"/>
        <w:rFonts w:ascii="Calibri" w:hAnsi="Calibri"/>
      </w:rPr>
      <w:fldChar w:fldCharType="separate"/>
    </w:r>
    <w:r>
      <w:rPr>
        <w:rStyle w:val="Nmerodepgina"/>
        <w:rFonts w:ascii="Calibri" w:hAnsi="Calibri"/>
        <w:noProof/>
      </w:rPr>
      <w:t>289</w:t>
    </w:r>
    <w:r w:rsidR="00AD454C" w:rsidRPr="00632BEB">
      <w:rPr>
        <w:rStyle w:val="Nmerodepgina"/>
        <w:rFonts w:ascii="Calibri" w:hAnsi="Calibri"/>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92" w:rsidRDefault="00AD454C">
    <w:pPr>
      <w:pStyle w:val="Encabezado"/>
      <w:pBdr>
        <w:bottom w:val="single" w:sz="4" w:space="1" w:color="auto"/>
      </w:pBdr>
      <w:tabs>
        <w:tab w:val="right" w:pos="9000"/>
      </w:tabs>
      <w:jc w:val="left"/>
      <w:rPr>
        <w:lang w:val="es-ES"/>
      </w:rPr>
    </w:pPr>
    <w:r>
      <w:rPr>
        <w:rStyle w:val="Nmerodepgina"/>
        <w:lang w:val="es-ES"/>
      </w:rPr>
      <w:fldChar w:fldCharType="begin"/>
    </w:r>
    <w:r w:rsidR="00957892">
      <w:rPr>
        <w:rStyle w:val="Nmerodepgina"/>
        <w:lang w:val="es-ES"/>
      </w:rPr>
      <w:instrText xml:space="preserve"> PAGE </w:instrText>
    </w:r>
    <w:r>
      <w:rPr>
        <w:rStyle w:val="Nmerodepgina"/>
        <w:lang w:val="es-ES"/>
      </w:rPr>
      <w:fldChar w:fldCharType="separate"/>
    </w:r>
    <w:r w:rsidR="00A2385C">
      <w:rPr>
        <w:rStyle w:val="Nmerodepgina"/>
        <w:noProof/>
        <w:lang w:val="es-ES"/>
      </w:rPr>
      <w:t>118</w:t>
    </w:r>
    <w:r>
      <w:rPr>
        <w:rStyle w:val="Nmerodepgina"/>
        <w:lang w:val="es-ES"/>
      </w:rPr>
      <w:fldChar w:fldCharType="end"/>
    </w:r>
    <w:r w:rsidR="00957892">
      <w:rPr>
        <w:rStyle w:val="Nmerodepgina"/>
        <w:lang w:val="es-ES"/>
      </w:rPr>
      <w:tab/>
      <w:t xml:space="preserve">Sección IX. </w:t>
    </w:r>
    <w:r w:rsidR="00957892">
      <w:rPr>
        <w:lang w:val="es-ES"/>
      </w:rPr>
      <w:t>Apéndice de las condiciones especiales – Formularios del contrato</w:t>
    </w:r>
  </w:p>
  <w:p w:rsidR="00957892" w:rsidRDefault="00957892">
    <w:pPr>
      <w:pStyle w:val="Encabezado"/>
      <w:rPr>
        <w:lang w:val="es-E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92" w:rsidRPr="004E4BC9" w:rsidRDefault="00957892">
    <w:pPr>
      <w:pStyle w:val="Encabezado"/>
      <w:pBdr>
        <w:bottom w:val="single" w:sz="6" w:space="1" w:color="auto"/>
      </w:pBdr>
      <w:tabs>
        <w:tab w:val="right" w:pos="9000"/>
      </w:tabs>
      <w:ind w:right="-18"/>
      <w:rPr>
        <w:rStyle w:val="Nmerodepgina"/>
        <w:rFonts w:ascii="Calibri" w:hAnsi="Calibri"/>
        <w:lang w:val="es-ES"/>
      </w:rPr>
    </w:pPr>
    <w:r w:rsidRPr="004E4BC9">
      <w:rPr>
        <w:rStyle w:val="Nmerodepgina"/>
        <w:rFonts w:ascii="Calibri" w:hAnsi="Calibri"/>
        <w:lang w:val="es-ES"/>
      </w:rPr>
      <w:t xml:space="preserve">Sección IX. </w:t>
    </w:r>
    <w:r w:rsidRPr="004E4BC9">
      <w:rPr>
        <w:rFonts w:ascii="Calibri" w:hAnsi="Calibri"/>
        <w:lang w:val="es-ES"/>
      </w:rPr>
      <w:t>Apéndice a las condiciones especiales – Formularios de contrato</w:t>
    </w:r>
    <w:r w:rsidRPr="004E4BC9">
      <w:rPr>
        <w:rStyle w:val="Nmerodepgina"/>
        <w:rFonts w:ascii="Calibri" w:hAnsi="Calibri"/>
        <w:lang w:val="es-ES"/>
      </w:rPr>
      <w:tab/>
    </w:r>
    <w:r w:rsidR="00AD454C" w:rsidRPr="004E4BC9">
      <w:rPr>
        <w:rStyle w:val="Nmerodepgina"/>
        <w:rFonts w:ascii="Calibri" w:hAnsi="Calibri"/>
        <w:lang w:val="es-ES"/>
      </w:rPr>
      <w:fldChar w:fldCharType="begin"/>
    </w:r>
    <w:r w:rsidRPr="004E4BC9">
      <w:rPr>
        <w:rStyle w:val="Nmerodepgina"/>
        <w:rFonts w:ascii="Calibri" w:hAnsi="Calibri"/>
        <w:lang w:val="es-ES"/>
      </w:rPr>
      <w:instrText xml:space="preserve"> PAGE </w:instrText>
    </w:r>
    <w:r w:rsidR="00AD454C" w:rsidRPr="004E4BC9">
      <w:rPr>
        <w:rStyle w:val="Nmerodepgina"/>
        <w:rFonts w:ascii="Calibri" w:hAnsi="Calibri"/>
        <w:lang w:val="es-ES"/>
      </w:rPr>
      <w:fldChar w:fldCharType="separate"/>
    </w:r>
    <w:r w:rsidR="00A2385C">
      <w:rPr>
        <w:rStyle w:val="Nmerodepgina"/>
        <w:rFonts w:ascii="Calibri" w:hAnsi="Calibri"/>
        <w:noProof/>
        <w:lang w:val="es-ES"/>
      </w:rPr>
      <w:t>117</w:t>
    </w:r>
    <w:r w:rsidR="00AD454C" w:rsidRPr="004E4BC9">
      <w:rPr>
        <w:rStyle w:val="Nmerodepgina"/>
        <w:rFonts w:ascii="Calibri" w:hAnsi="Calibri"/>
        <w:lang w:val="es-E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2268"/>
        </w:tabs>
        <w:ind w:left="2268"/>
      </w:pPr>
      <w:rPr>
        <w:rFonts w:cs="Times New Roman"/>
        <w:b w:val="0"/>
        <w:i w:val="0"/>
      </w:rPr>
    </w:lvl>
  </w:abstractNum>
  <w:abstractNum w:abstractNumId="1">
    <w:nsid w:val="00000002"/>
    <w:multiLevelType w:val="singleLevel"/>
    <w:tmpl w:val="00000002"/>
    <w:name w:val="WW8Num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
    <w:nsid w:val="00000003"/>
    <w:multiLevelType w:val="singleLevel"/>
    <w:tmpl w:val="00000003"/>
    <w:name w:val="WW8Num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
    <w:nsid w:val="00000004"/>
    <w:multiLevelType w:val="singleLevel"/>
    <w:tmpl w:val="00000004"/>
    <w:name w:val="WW8Num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
    <w:nsid w:val="00000005"/>
    <w:multiLevelType w:val="singleLevel"/>
    <w:tmpl w:val="00000005"/>
    <w:name w:val="WW8Num5"/>
    <w:lvl w:ilvl="0">
      <w:start w:val="1"/>
      <w:numFmt w:val="lowerRoman"/>
      <w:lvlText w:val="(%1)"/>
      <w:lvlJc w:val="left"/>
      <w:pPr>
        <w:tabs>
          <w:tab w:val="num" w:pos="1037"/>
        </w:tabs>
        <w:ind w:left="1037" w:hanging="519"/>
      </w:pPr>
      <w:rPr>
        <w:rFonts w:ascii="Times New Roman" w:hAnsi="Times New Roman" w:cs="Times New Roman"/>
        <w:b w:val="0"/>
        <w:i w:val="0"/>
        <w:color w:val="auto"/>
        <w:sz w:val="22"/>
        <w:szCs w:val="22"/>
        <w:u w:val="none"/>
      </w:rPr>
    </w:lvl>
  </w:abstractNum>
  <w:abstractNum w:abstractNumId="5">
    <w:nsid w:val="00000006"/>
    <w:multiLevelType w:val="singleLevel"/>
    <w:tmpl w:val="00000006"/>
    <w:name w:val="WW8Num6"/>
    <w:lvl w:ilvl="0">
      <w:start w:val="1"/>
      <w:numFmt w:val="lowerRoman"/>
      <w:lvlText w:val="(%1)"/>
      <w:lvlJc w:val="left"/>
      <w:pPr>
        <w:tabs>
          <w:tab w:val="num" w:pos="1037"/>
        </w:tabs>
        <w:ind w:left="1037" w:hanging="519"/>
      </w:pPr>
      <w:rPr>
        <w:rFonts w:cs="Times New Roman"/>
        <w:b w:val="0"/>
        <w:i/>
      </w:rPr>
    </w:lvl>
  </w:abstractNum>
  <w:abstractNum w:abstractNumId="6">
    <w:nsid w:val="00000007"/>
    <w:multiLevelType w:val="singleLevel"/>
    <w:tmpl w:val="00000007"/>
    <w:name w:val="WW8Num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7">
    <w:nsid w:val="00000008"/>
    <w:multiLevelType w:val="singleLevel"/>
    <w:tmpl w:val="00000008"/>
    <w:name w:val="WW8Num8"/>
    <w:lvl w:ilvl="0">
      <w:start w:val="1"/>
      <w:numFmt w:val="lowerLetter"/>
      <w:lvlText w:val="(%1)"/>
      <w:lvlJc w:val="left"/>
      <w:pPr>
        <w:tabs>
          <w:tab w:val="num" w:pos="2268"/>
        </w:tabs>
        <w:ind w:left="2268"/>
      </w:pPr>
      <w:rPr>
        <w:rFonts w:cs="Times New Roman"/>
      </w:rPr>
    </w:lvl>
  </w:abstractNum>
  <w:abstractNum w:abstractNumId="8">
    <w:nsid w:val="00000009"/>
    <w:multiLevelType w:val="singleLevel"/>
    <w:tmpl w:val="00000009"/>
    <w:name w:val="WW8Num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
    <w:nsid w:val="0000000A"/>
    <w:multiLevelType w:val="singleLevel"/>
    <w:tmpl w:val="0000000A"/>
    <w:name w:val="WW8Num10"/>
    <w:lvl w:ilvl="0">
      <w:start w:val="1"/>
      <w:numFmt w:val="lowerRoman"/>
      <w:lvlText w:val="(%1)"/>
      <w:lvlJc w:val="left"/>
      <w:pPr>
        <w:tabs>
          <w:tab w:val="num" w:pos="3515"/>
        </w:tabs>
        <w:ind w:left="3515" w:hanging="680"/>
      </w:pPr>
      <w:rPr>
        <w:rFonts w:ascii="Times New Roman" w:hAnsi="Times New Roman" w:cs="Times New Roman"/>
        <w:b w:val="0"/>
        <w:i w:val="0"/>
        <w:color w:val="auto"/>
        <w:sz w:val="22"/>
        <w:szCs w:val="22"/>
        <w:u w:val="none"/>
      </w:rPr>
    </w:lvl>
  </w:abstractNum>
  <w:abstractNum w:abstractNumId="10">
    <w:nsid w:val="0000000B"/>
    <w:multiLevelType w:val="singleLevel"/>
    <w:tmpl w:val="0000000B"/>
    <w:name w:val="WW8Num11"/>
    <w:lvl w:ilvl="0">
      <w:start w:val="3"/>
      <w:numFmt w:val="bullet"/>
      <w:lvlText w:val="-"/>
      <w:lvlJc w:val="left"/>
      <w:pPr>
        <w:tabs>
          <w:tab w:val="num" w:pos="450"/>
        </w:tabs>
        <w:ind w:left="450" w:hanging="540"/>
      </w:pPr>
      <w:rPr>
        <w:rFonts w:ascii="Times New Roman" w:hAnsi="Times New Roman"/>
      </w:rPr>
    </w:lvl>
  </w:abstractNum>
  <w:abstractNum w:abstractNumId="11">
    <w:nsid w:val="0000000C"/>
    <w:multiLevelType w:val="singleLevel"/>
    <w:tmpl w:val="0000000C"/>
    <w:name w:val="WW8Num12"/>
    <w:lvl w:ilvl="0">
      <w:start w:val="1"/>
      <w:numFmt w:val="lowerLetter"/>
      <w:lvlText w:val="(%1)"/>
      <w:lvlJc w:val="left"/>
      <w:pPr>
        <w:tabs>
          <w:tab w:val="num" w:pos="518"/>
        </w:tabs>
        <w:ind w:left="518" w:hanging="518"/>
      </w:pPr>
      <w:rPr>
        <w:rFonts w:cs="Times New Roman"/>
        <w:i/>
      </w:rPr>
    </w:lvl>
  </w:abstractNum>
  <w:abstractNum w:abstractNumId="12">
    <w:nsid w:val="0000000D"/>
    <w:multiLevelType w:val="singleLevel"/>
    <w:tmpl w:val="0000000D"/>
    <w:name w:val="WW8Num13"/>
    <w:lvl w:ilvl="0">
      <w:start w:val="1"/>
      <w:numFmt w:val="lowerLetter"/>
      <w:lvlText w:val="(%1)"/>
      <w:lvlJc w:val="left"/>
      <w:pPr>
        <w:tabs>
          <w:tab w:val="num" w:pos="567"/>
        </w:tabs>
        <w:ind w:left="567" w:hanging="567"/>
      </w:pPr>
      <w:rPr>
        <w:rFonts w:cs="Times New Roman"/>
        <w:b/>
        <w:i w:val="0"/>
        <w:sz w:val="24"/>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6"/>
      <w:numFmt w:val="decimal"/>
      <w:lvlText w:val="%1.%2.%3"/>
      <w:lvlJc w:val="left"/>
      <w:pPr>
        <w:tabs>
          <w:tab w:val="num" w:pos="708"/>
        </w:tabs>
        <w:ind w:left="708" w:hanging="720"/>
      </w:pPr>
      <w:rPr>
        <w:rFonts w:cs="Times New Roman"/>
      </w:rPr>
    </w:lvl>
    <w:lvl w:ilvl="3">
      <w:start w:val="9"/>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4">
    <w:nsid w:val="0000000F"/>
    <w:multiLevelType w:val="singleLevel"/>
    <w:tmpl w:val="0000000F"/>
    <w:name w:val="WW8Num15"/>
    <w:lvl w:ilvl="0">
      <w:start w:val="1"/>
      <w:numFmt w:val="lowerLetter"/>
      <w:lvlText w:val="(%1)"/>
      <w:lvlJc w:val="left"/>
      <w:pPr>
        <w:tabs>
          <w:tab w:val="num" w:pos="518"/>
        </w:tabs>
        <w:ind w:left="518" w:hanging="518"/>
      </w:pPr>
      <w:rPr>
        <w:rFonts w:ascii="Times New Roman" w:hAnsi="Times New Roman" w:cs="Times New Roman"/>
        <w:b w:val="0"/>
        <w:i w:val="0"/>
        <w:color w:val="auto"/>
        <w:sz w:val="22"/>
        <w:szCs w:val="22"/>
        <w:u w:val="none"/>
      </w:rPr>
    </w:lvl>
  </w:abstractNum>
  <w:abstractNum w:abstractNumId="15">
    <w:nsid w:val="00000010"/>
    <w:multiLevelType w:val="singleLevel"/>
    <w:tmpl w:val="00000010"/>
    <w:name w:val="WW8Num16"/>
    <w:lvl w:ilvl="0">
      <w:start w:val="1"/>
      <w:numFmt w:val="lowerLetter"/>
      <w:lvlText w:val="(%1)"/>
      <w:lvlJc w:val="left"/>
      <w:pPr>
        <w:tabs>
          <w:tab w:val="num" w:pos="2268"/>
        </w:tabs>
        <w:ind w:left="2268"/>
      </w:pPr>
      <w:rPr>
        <w:rFonts w:cs="Times New Roman"/>
      </w:rPr>
    </w:lvl>
  </w:abstractNum>
  <w:abstractNum w:abstractNumId="16">
    <w:nsid w:val="00000011"/>
    <w:multiLevelType w:val="singleLevel"/>
    <w:tmpl w:val="00000011"/>
    <w:name w:val="WW8Num17"/>
    <w:lvl w:ilvl="0">
      <w:start w:val="1"/>
      <w:numFmt w:val="lowerLetter"/>
      <w:lvlText w:val="(%1)"/>
      <w:lvlJc w:val="left"/>
      <w:pPr>
        <w:tabs>
          <w:tab w:val="num" w:pos="518"/>
        </w:tabs>
        <w:ind w:left="518" w:hanging="518"/>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8">
    <w:nsid w:val="00000013"/>
    <w:multiLevelType w:val="singleLevel"/>
    <w:tmpl w:val="00000013"/>
    <w:name w:val="WW8Num1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9">
    <w:nsid w:val="00000014"/>
    <w:multiLevelType w:val="singleLevel"/>
    <w:tmpl w:val="00000014"/>
    <w:name w:val="WW8Num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20">
    <w:nsid w:val="00000015"/>
    <w:multiLevelType w:val="singleLevel"/>
    <w:tmpl w:val="00000015"/>
    <w:name w:val="WW8Num2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1">
    <w:nsid w:val="00000016"/>
    <w:multiLevelType w:val="singleLevel"/>
    <w:tmpl w:val="00000016"/>
    <w:name w:val="WW8Num22"/>
    <w:lvl w:ilvl="0">
      <w:start w:val="1"/>
      <w:numFmt w:val="lowerLetter"/>
      <w:lvlText w:val="(%1)"/>
      <w:lvlJc w:val="left"/>
      <w:pPr>
        <w:tabs>
          <w:tab w:val="num" w:pos="2268"/>
        </w:tabs>
        <w:ind w:left="2268"/>
      </w:pPr>
      <w:rPr>
        <w:rFonts w:cs="Times New Roman"/>
        <w:b w:val="0"/>
        <w:i w:val="0"/>
      </w:rPr>
    </w:lvl>
  </w:abstractNum>
  <w:abstractNum w:abstractNumId="22">
    <w:nsid w:val="00000017"/>
    <w:multiLevelType w:val="singleLevel"/>
    <w:tmpl w:val="00000017"/>
    <w:name w:val="WW8Num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3">
    <w:nsid w:val="00000018"/>
    <w:multiLevelType w:val="singleLevel"/>
    <w:tmpl w:val="00000018"/>
    <w:name w:val="WW8Num2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4">
    <w:nsid w:val="00000019"/>
    <w:multiLevelType w:val="singleLevel"/>
    <w:tmpl w:val="00000019"/>
    <w:name w:val="WW8Num2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5">
    <w:nsid w:val="0000001A"/>
    <w:multiLevelType w:val="singleLevel"/>
    <w:tmpl w:val="0000001A"/>
    <w:name w:val="WW8Num26"/>
    <w:lvl w:ilvl="0">
      <w:start w:val="1"/>
      <w:numFmt w:val="lowerLetter"/>
      <w:lvlText w:val="(%1)"/>
      <w:lvlJc w:val="left"/>
      <w:pPr>
        <w:tabs>
          <w:tab w:val="num" w:pos="2268"/>
        </w:tabs>
        <w:ind w:left="2268"/>
      </w:pPr>
      <w:rPr>
        <w:rFonts w:cs="Times New Roman"/>
      </w:rPr>
    </w:lvl>
  </w:abstractNum>
  <w:abstractNum w:abstractNumId="26">
    <w:nsid w:val="0000001B"/>
    <w:multiLevelType w:val="singleLevel"/>
    <w:tmpl w:val="0000001B"/>
    <w:name w:val="WW8Num2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27">
    <w:nsid w:val="0000001C"/>
    <w:multiLevelType w:val="singleLevel"/>
    <w:tmpl w:val="0000001C"/>
    <w:name w:val="WW8Num28"/>
    <w:lvl w:ilvl="0">
      <w:start w:val="1"/>
      <w:numFmt w:val="lowerLetter"/>
      <w:lvlText w:val="(%1)"/>
      <w:lvlJc w:val="left"/>
      <w:pPr>
        <w:tabs>
          <w:tab w:val="num" w:pos="518"/>
        </w:tabs>
        <w:ind w:left="518" w:hanging="518"/>
      </w:pPr>
      <w:rPr>
        <w:rFonts w:cs="Times New Roman"/>
        <w:b w:val="0"/>
        <w:i w:val="0"/>
      </w:rPr>
    </w:lvl>
  </w:abstractNum>
  <w:abstractNum w:abstractNumId="28">
    <w:nsid w:val="0000001D"/>
    <w:multiLevelType w:val="singleLevel"/>
    <w:tmpl w:val="0000001D"/>
    <w:name w:val="WW8Num2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9">
    <w:nsid w:val="0000001E"/>
    <w:multiLevelType w:val="multilevel"/>
    <w:tmpl w:val="0000001E"/>
    <w:name w:val="WW8Num30"/>
    <w:lvl w:ilvl="0">
      <w:start w:val="4"/>
      <w:numFmt w:val="decimal"/>
      <w:lvlText w:val="%1"/>
      <w:lvlJc w:val="left"/>
      <w:pPr>
        <w:tabs>
          <w:tab w:val="num" w:pos="810"/>
        </w:tabs>
        <w:ind w:left="810" w:hanging="810"/>
      </w:pPr>
      <w:rPr>
        <w:rFonts w:cs="Times New Roman"/>
      </w:rPr>
    </w:lvl>
    <w:lvl w:ilvl="1">
      <w:start w:val="2"/>
      <w:numFmt w:val="decimal"/>
      <w:lvlText w:val="%1.%2"/>
      <w:lvlJc w:val="left"/>
      <w:pPr>
        <w:tabs>
          <w:tab w:val="num" w:pos="846"/>
        </w:tabs>
        <w:ind w:left="846" w:hanging="810"/>
      </w:pPr>
      <w:rPr>
        <w:rFonts w:cs="Times New Roman"/>
      </w:rPr>
    </w:lvl>
    <w:lvl w:ilvl="2">
      <w:start w:val="2"/>
      <w:numFmt w:val="decimal"/>
      <w:lvlText w:val="%1.%2.%3"/>
      <w:lvlJc w:val="left"/>
      <w:pPr>
        <w:tabs>
          <w:tab w:val="num" w:pos="882"/>
        </w:tabs>
        <w:ind w:left="882" w:hanging="810"/>
      </w:pPr>
      <w:rPr>
        <w:rFonts w:cs="Times New Roman"/>
      </w:rPr>
    </w:lvl>
    <w:lvl w:ilvl="3">
      <w:start w:val="1"/>
      <w:numFmt w:val="decimal"/>
      <w:lvlText w:val="%1.%2.%3.%4"/>
      <w:lvlJc w:val="left"/>
      <w:pPr>
        <w:tabs>
          <w:tab w:val="num" w:pos="918"/>
        </w:tabs>
        <w:ind w:left="918" w:hanging="810"/>
      </w:pPr>
      <w:rPr>
        <w:rFonts w:cs="Times New Roman"/>
      </w:rPr>
    </w:lvl>
    <w:lvl w:ilvl="4">
      <w:start w:val="1"/>
      <w:numFmt w:val="decimal"/>
      <w:lvlText w:val="%1.%2.%3.%4.%5"/>
      <w:lvlJc w:val="left"/>
      <w:pPr>
        <w:tabs>
          <w:tab w:val="num" w:pos="1224"/>
        </w:tabs>
        <w:ind w:left="1224" w:hanging="1080"/>
      </w:pPr>
      <w:rPr>
        <w:rFonts w:cs="Times New Roman"/>
      </w:rPr>
    </w:lvl>
    <w:lvl w:ilvl="5">
      <w:start w:val="1"/>
      <w:numFmt w:val="decimal"/>
      <w:lvlText w:val="%1.%2.%3.%4.%5.%6"/>
      <w:lvlJc w:val="left"/>
      <w:pPr>
        <w:tabs>
          <w:tab w:val="num" w:pos="1260"/>
        </w:tabs>
        <w:ind w:left="1260" w:hanging="1080"/>
      </w:pPr>
      <w:rPr>
        <w:rFonts w:cs="Times New Roman"/>
      </w:rPr>
    </w:lvl>
    <w:lvl w:ilvl="6">
      <w:start w:val="1"/>
      <w:numFmt w:val="decimal"/>
      <w:lvlText w:val="%1.%2.%3.%4.%5.%6.%7"/>
      <w:lvlJc w:val="left"/>
      <w:pPr>
        <w:tabs>
          <w:tab w:val="num" w:pos="1656"/>
        </w:tabs>
        <w:ind w:left="1656" w:hanging="1440"/>
      </w:pPr>
      <w:rPr>
        <w:rFonts w:cs="Times New Roman"/>
      </w:rPr>
    </w:lvl>
    <w:lvl w:ilvl="7">
      <w:start w:val="1"/>
      <w:numFmt w:val="decimal"/>
      <w:lvlText w:val="%1.%2.%3.%4.%5.%6.%7.%8"/>
      <w:lvlJc w:val="left"/>
      <w:pPr>
        <w:tabs>
          <w:tab w:val="num" w:pos="1692"/>
        </w:tabs>
        <w:ind w:left="1692" w:hanging="1440"/>
      </w:pPr>
      <w:rPr>
        <w:rFonts w:cs="Times New Roman"/>
      </w:rPr>
    </w:lvl>
    <w:lvl w:ilvl="8">
      <w:start w:val="1"/>
      <w:numFmt w:val="decimal"/>
      <w:lvlText w:val="%1.%2.%3.%4.%5.%6.%7.%8.%9"/>
      <w:lvlJc w:val="left"/>
      <w:pPr>
        <w:tabs>
          <w:tab w:val="num" w:pos="2088"/>
        </w:tabs>
        <w:ind w:left="2088" w:hanging="1800"/>
      </w:pPr>
      <w:rPr>
        <w:rFonts w:cs="Times New Roman"/>
      </w:rPr>
    </w:lvl>
  </w:abstractNum>
  <w:abstractNum w:abstractNumId="30">
    <w:nsid w:val="0000001F"/>
    <w:multiLevelType w:val="singleLevel"/>
    <w:tmpl w:val="0000001F"/>
    <w:name w:val="WW8Num3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1">
    <w:nsid w:val="00000020"/>
    <w:multiLevelType w:val="singleLevel"/>
    <w:tmpl w:val="00000020"/>
    <w:name w:val="WW8Num3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2">
    <w:nsid w:val="00000021"/>
    <w:multiLevelType w:val="singleLevel"/>
    <w:tmpl w:val="00000021"/>
    <w:name w:val="WW8Num33"/>
    <w:lvl w:ilvl="0">
      <w:start w:val="1"/>
      <w:numFmt w:val="lowerLetter"/>
      <w:lvlText w:val="(%1)"/>
      <w:lvlJc w:val="left"/>
      <w:pPr>
        <w:tabs>
          <w:tab w:val="num" w:pos="2268"/>
        </w:tabs>
        <w:ind w:left="2268"/>
      </w:pPr>
      <w:rPr>
        <w:rFonts w:cs="Times New Roman"/>
      </w:rPr>
    </w:lvl>
  </w:abstractNum>
  <w:abstractNum w:abstractNumId="33">
    <w:nsid w:val="00000022"/>
    <w:multiLevelType w:val="singleLevel"/>
    <w:tmpl w:val="00000022"/>
    <w:name w:val="WW8Num34"/>
    <w:lvl w:ilvl="0">
      <w:start w:val="1"/>
      <w:numFmt w:val="lowerLetter"/>
      <w:lvlText w:val="(%1)"/>
      <w:lvlJc w:val="left"/>
      <w:pPr>
        <w:tabs>
          <w:tab w:val="num" w:pos="2835"/>
        </w:tabs>
        <w:ind w:left="2835" w:hanging="2835"/>
      </w:pPr>
      <w:rPr>
        <w:rFonts w:ascii="Times New Roman" w:hAnsi="Times New Roman" w:cs="Times New Roman"/>
        <w:b w:val="0"/>
        <w:i w:val="0"/>
        <w:color w:val="auto"/>
        <w:sz w:val="24"/>
        <w:szCs w:val="24"/>
        <w:u w:val="none"/>
      </w:rPr>
    </w:lvl>
  </w:abstractNum>
  <w:abstractNum w:abstractNumId="34">
    <w:nsid w:val="00000023"/>
    <w:multiLevelType w:val="singleLevel"/>
    <w:tmpl w:val="00000023"/>
    <w:name w:val="WW8Num3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5">
    <w:nsid w:val="00000024"/>
    <w:multiLevelType w:val="singleLevel"/>
    <w:tmpl w:val="00000024"/>
    <w:name w:val="WW8Num36"/>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36">
    <w:nsid w:val="00000025"/>
    <w:multiLevelType w:val="singleLevel"/>
    <w:tmpl w:val="00000025"/>
    <w:name w:val="WW8Num3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7">
    <w:nsid w:val="00000026"/>
    <w:multiLevelType w:val="singleLevel"/>
    <w:tmpl w:val="00000026"/>
    <w:name w:val="WW8Num38"/>
    <w:lvl w:ilvl="0">
      <w:start w:val="1"/>
      <w:numFmt w:val="lowerLetter"/>
      <w:lvlText w:val="(%1)"/>
      <w:lvlJc w:val="left"/>
      <w:pPr>
        <w:tabs>
          <w:tab w:val="num" w:pos="2268"/>
        </w:tabs>
        <w:ind w:left="2268"/>
      </w:pPr>
      <w:rPr>
        <w:rFonts w:cs="Times New Roman"/>
      </w:rPr>
    </w:lvl>
  </w:abstractNum>
  <w:abstractNum w:abstractNumId="38">
    <w:nsid w:val="00000027"/>
    <w:multiLevelType w:val="singleLevel"/>
    <w:tmpl w:val="00000027"/>
    <w:name w:val="WW8Num3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9">
    <w:nsid w:val="00000028"/>
    <w:multiLevelType w:val="singleLevel"/>
    <w:tmpl w:val="00000028"/>
    <w:name w:val="WW8Num4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0">
    <w:nsid w:val="00000029"/>
    <w:multiLevelType w:val="multilevel"/>
    <w:tmpl w:val="00000029"/>
    <w:name w:val="WW8Num41"/>
    <w:lvl w:ilvl="0">
      <w:start w:val="1"/>
      <w:numFmt w:val="decimal"/>
      <w:lvlText w:val="%1"/>
      <w:lvlJc w:val="left"/>
      <w:pPr>
        <w:tabs>
          <w:tab w:val="num" w:pos="885"/>
        </w:tabs>
        <w:ind w:left="885" w:hanging="885"/>
      </w:pPr>
      <w:rPr>
        <w:rFonts w:cs="Times New Roman"/>
      </w:rPr>
    </w:lvl>
    <w:lvl w:ilvl="1">
      <w:start w:val="1"/>
      <w:numFmt w:val="decimal"/>
      <w:lvlText w:val="%1.%2"/>
      <w:lvlJc w:val="left"/>
      <w:pPr>
        <w:tabs>
          <w:tab w:val="num" w:pos="885"/>
        </w:tabs>
        <w:ind w:left="885" w:hanging="885"/>
      </w:pPr>
      <w:rPr>
        <w:rFonts w:cs="Times New Roman"/>
      </w:rPr>
    </w:lvl>
    <w:lvl w:ilvl="2">
      <w:start w:val="3"/>
      <w:numFmt w:val="decimal"/>
      <w:lvlText w:val="%1.%2.%3"/>
      <w:lvlJc w:val="left"/>
      <w:pPr>
        <w:tabs>
          <w:tab w:val="num" w:pos="885"/>
        </w:tabs>
        <w:ind w:left="885" w:hanging="885"/>
      </w:pPr>
      <w:rPr>
        <w:rFonts w:cs="Times New Roman"/>
      </w:rPr>
    </w:lvl>
    <w:lvl w:ilvl="3">
      <w:start w:val="8"/>
      <w:numFmt w:val="decimal"/>
      <w:lvlText w:val="%1.%2.%3.%4"/>
      <w:lvlJc w:val="left"/>
      <w:pPr>
        <w:tabs>
          <w:tab w:val="num" w:pos="885"/>
        </w:tabs>
        <w:ind w:left="885" w:hanging="88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0000002A"/>
    <w:multiLevelType w:val="multilevel"/>
    <w:tmpl w:val="0000002A"/>
    <w:name w:val="WW8Num42"/>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0000002B"/>
    <w:multiLevelType w:val="singleLevel"/>
    <w:tmpl w:val="0000002B"/>
    <w:name w:val="WW8Num43"/>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43">
    <w:nsid w:val="0000002C"/>
    <w:multiLevelType w:val="singleLevel"/>
    <w:tmpl w:val="0000002C"/>
    <w:name w:val="WW8Num4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4">
    <w:nsid w:val="0000002D"/>
    <w:multiLevelType w:val="singleLevel"/>
    <w:tmpl w:val="C1E293E8"/>
    <w:name w:val="WW8Num45"/>
    <w:lvl w:ilvl="0">
      <w:start w:val="1"/>
      <w:numFmt w:val="lowerLetter"/>
      <w:lvlText w:val="(%1)"/>
      <w:lvlJc w:val="left"/>
      <w:pPr>
        <w:tabs>
          <w:tab w:val="num" w:pos="518"/>
        </w:tabs>
        <w:ind w:left="518" w:hanging="518"/>
      </w:pPr>
      <w:rPr>
        <w:rFonts w:ascii="Times New Roman" w:hAnsi="Times New Roman" w:cs="Times New Roman" w:hint="default"/>
      </w:rPr>
    </w:lvl>
  </w:abstractNum>
  <w:abstractNum w:abstractNumId="45">
    <w:nsid w:val="0000002E"/>
    <w:multiLevelType w:val="singleLevel"/>
    <w:tmpl w:val="0000002E"/>
    <w:name w:val="WW8Num4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6">
    <w:nsid w:val="0000002F"/>
    <w:multiLevelType w:val="singleLevel"/>
    <w:tmpl w:val="0000002F"/>
    <w:name w:val="WW8Num4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7">
    <w:nsid w:val="00000030"/>
    <w:multiLevelType w:val="singleLevel"/>
    <w:tmpl w:val="00000030"/>
    <w:name w:val="WW8Num4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8">
    <w:nsid w:val="00000031"/>
    <w:multiLevelType w:val="singleLevel"/>
    <w:tmpl w:val="00000031"/>
    <w:name w:val="WW8Num49"/>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9">
    <w:nsid w:val="00000032"/>
    <w:multiLevelType w:val="singleLevel"/>
    <w:tmpl w:val="00000032"/>
    <w:name w:val="WW8Num5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0">
    <w:nsid w:val="00000033"/>
    <w:multiLevelType w:val="singleLevel"/>
    <w:tmpl w:val="00000033"/>
    <w:name w:val="WW8Num5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1">
    <w:nsid w:val="00000034"/>
    <w:multiLevelType w:val="singleLevel"/>
    <w:tmpl w:val="00000034"/>
    <w:name w:val="WW8Num5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2">
    <w:nsid w:val="00000035"/>
    <w:multiLevelType w:val="singleLevel"/>
    <w:tmpl w:val="00000035"/>
    <w:name w:val="WW8Num53"/>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3">
    <w:nsid w:val="00000036"/>
    <w:multiLevelType w:val="multilevel"/>
    <w:tmpl w:val="00000036"/>
    <w:name w:val="WW8Num5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00000037"/>
    <w:multiLevelType w:val="multilevel"/>
    <w:tmpl w:val="00000037"/>
    <w:name w:val="WW8Num55"/>
    <w:lvl w:ilvl="0">
      <w:start w:val="1"/>
      <w:numFmt w:val="lowerLetter"/>
      <w:lvlText w:val="(%1)"/>
      <w:lvlJc w:val="left"/>
      <w:pPr>
        <w:tabs>
          <w:tab w:val="num" w:pos="3447"/>
        </w:tabs>
        <w:ind w:left="3447" w:hanging="567"/>
      </w:pPr>
      <w:rPr>
        <w:rFonts w:ascii="Times New Roman" w:hAnsi="Times New Roman" w:cs="Times New Roman"/>
        <w:b w:val="0"/>
        <w:i w:val="0"/>
        <w:color w:val="auto"/>
        <w:sz w:val="24"/>
        <w:szCs w:val="24"/>
        <w:u w:val="none"/>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0000038"/>
    <w:multiLevelType w:val="singleLevel"/>
    <w:tmpl w:val="00000038"/>
    <w:name w:val="WW8Num5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6">
    <w:nsid w:val="00000039"/>
    <w:multiLevelType w:val="singleLevel"/>
    <w:tmpl w:val="00000039"/>
    <w:name w:val="WW8Num5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7">
    <w:nsid w:val="0000003A"/>
    <w:multiLevelType w:val="singleLevel"/>
    <w:tmpl w:val="0000003A"/>
    <w:name w:val="WW8Num5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8">
    <w:nsid w:val="0000003B"/>
    <w:multiLevelType w:val="singleLevel"/>
    <w:tmpl w:val="0000003B"/>
    <w:name w:val="WW8Num59"/>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59">
    <w:nsid w:val="0000003C"/>
    <w:multiLevelType w:val="singleLevel"/>
    <w:tmpl w:val="0000003C"/>
    <w:name w:val="WW8Num6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0">
    <w:nsid w:val="0000003D"/>
    <w:multiLevelType w:val="singleLevel"/>
    <w:tmpl w:val="0000003D"/>
    <w:name w:val="WW8Num61"/>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61">
    <w:nsid w:val="0000003E"/>
    <w:multiLevelType w:val="singleLevel"/>
    <w:tmpl w:val="0000003E"/>
    <w:name w:val="WW8Num6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2">
    <w:nsid w:val="0000003F"/>
    <w:multiLevelType w:val="multilevel"/>
    <w:tmpl w:val="0000003F"/>
    <w:name w:val="WW8Num63"/>
    <w:lvl w:ilvl="0">
      <w:start w:val="1"/>
      <w:numFmt w:val="decimal"/>
      <w:lvlText w:val="%1."/>
      <w:lvlJc w:val="left"/>
      <w:pPr>
        <w:tabs>
          <w:tab w:val="num" w:pos="432"/>
        </w:tabs>
        <w:ind w:left="432" w:hanging="432"/>
      </w:pPr>
      <w:rPr>
        <w:rFonts w:cs="Times New Roman"/>
        <w:b/>
        <w:i w:val="0"/>
        <w:sz w:val="24"/>
      </w:rPr>
    </w:lvl>
    <w:lvl w:ilvl="1">
      <w:start w:val="1"/>
      <w:numFmt w:val="decimal"/>
      <w:lvlText w:val="%1.%2"/>
      <w:lvlJc w:val="left"/>
      <w:pPr>
        <w:tabs>
          <w:tab w:val="num" w:pos="504"/>
        </w:tabs>
        <w:ind w:left="504" w:hanging="504"/>
      </w:pPr>
      <w:rPr>
        <w:rFonts w:ascii="Times New Roman" w:hAnsi="Times New Roman" w:cs="Times New Roman"/>
        <w:b w:val="0"/>
        <w:i w:val="0"/>
        <w:sz w:val="24"/>
      </w:rPr>
    </w:lvl>
    <w:lvl w:ilvl="2">
      <w:start w:val="1"/>
      <w:numFmt w:val="lowerLetter"/>
      <w:lvlText w:val="(%3)"/>
      <w:lvlJc w:val="left"/>
      <w:pPr>
        <w:tabs>
          <w:tab w:val="num" w:pos="864"/>
        </w:tabs>
        <w:ind w:left="864" w:hanging="432"/>
      </w:pPr>
      <w:rPr>
        <w:rFonts w:ascii="Times New Roman" w:eastAsia="Times New Roman" w:hAnsi="Times New Roman" w:cs="Times New Roman"/>
        <w:b w:val="0"/>
        <w:i w:val="0"/>
        <w:sz w:val="24"/>
      </w:rPr>
    </w:lvl>
    <w:lvl w:ilvl="3">
      <w:start w:val="1"/>
      <w:numFmt w:val="lowerRoman"/>
      <w:lvlText w:val="(%4)"/>
      <w:lvlJc w:val="left"/>
      <w:pPr>
        <w:tabs>
          <w:tab w:val="num" w:pos="1512"/>
        </w:tabs>
        <w:ind w:left="1512" w:hanging="648"/>
      </w:pPr>
      <w:rPr>
        <w:rFonts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00000040"/>
    <w:multiLevelType w:val="singleLevel"/>
    <w:tmpl w:val="00000040"/>
    <w:name w:val="WW8Num64"/>
    <w:lvl w:ilvl="0">
      <w:start w:val="1"/>
      <w:numFmt w:val="lowerLetter"/>
      <w:lvlText w:val="(%1)"/>
      <w:lvlJc w:val="left"/>
      <w:pPr>
        <w:tabs>
          <w:tab w:val="num" w:pos="2088"/>
        </w:tabs>
        <w:ind w:left="2088" w:hanging="360"/>
      </w:pPr>
      <w:rPr>
        <w:rFonts w:cs="Times New Roman"/>
      </w:rPr>
    </w:lvl>
  </w:abstractNum>
  <w:abstractNum w:abstractNumId="64">
    <w:nsid w:val="00000041"/>
    <w:multiLevelType w:val="singleLevel"/>
    <w:tmpl w:val="00000041"/>
    <w:name w:val="WW8Num6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5">
    <w:nsid w:val="00000042"/>
    <w:multiLevelType w:val="singleLevel"/>
    <w:tmpl w:val="00000042"/>
    <w:name w:val="WW8Num6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6">
    <w:nsid w:val="00000043"/>
    <w:multiLevelType w:val="singleLevel"/>
    <w:tmpl w:val="00000043"/>
    <w:name w:val="WW8Num6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67">
    <w:nsid w:val="00000044"/>
    <w:multiLevelType w:val="singleLevel"/>
    <w:tmpl w:val="00000044"/>
    <w:name w:val="WW8Num6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8">
    <w:nsid w:val="00000045"/>
    <w:multiLevelType w:val="multilevel"/>
    <w:tmpl w:val="00000045"/>
    <w:name w:val="WW8Num69"/>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0"/>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70">
    <w:nsid w:val="00000047"/>
    <w:multiLevelType w:val="multilevel"/>
    <w:tmpl w:val="00000047"/>
    <w:name w:val="WW8Num7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8"/>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nsid w:val="00000048"/>
    <w:multiLevelType w:val="singleLevel"/>
    <w:tmpl w:val="00000048"/>
    <w:name w:val="WW8Num7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2">
    <w:nsid w:val="00000049"/>
    <w:multiLevelType w:val="singleLevel"/>
    <w:tmpl w:val="00000049"/>
    <w:name w:val="WW8Num73"/>
    <w:lvl w:ilvl="0">
      <w:start w:val="1"/>
      <w:numFmt w:val="lowerLetter"/>
      <w:lvlText w:val="(%1)"/>
      <w:lvlJc w:val="left"/>
      <w:pPr>
        <w:tabs>
          <w:tab w:val="num" w:pos="518"/>
        </w:tabs>
        <w:ind w:left="518" w:hanging="518"/>
      </w:pPr>
      <w:rPr>
        <w:rFonts w:cs="Times New Roman"/>
        <w:b w:val="0"/>
        <w:i w:val="0"/>
      </w:rPr>
    </w:lvl>
  </w:abstractNum>
  <w:abstractNum w:abstractNumId="73">
    <w:nsid w:val="0000004A"/>
    <w:multiLevelType w:val="singleLevel"/>
    <w:tmpl w:val="0000004A"/>
    <w:name w:val="WW8Num7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4">
    <w:nsid w:val="0000004B"/>
    <w:multiLevelType w:val="multilevel"/>
    <w:tmpl w:val="0000004B"/>
    <w:name w:val="WW8Num75"/>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75">
    <w:nsid w:val="0000004C"/>
    <w:multiLevelType w:val="singleLevel"/>
    <w:tmpl w:val="0000004C"/>
    <w:name w:val="WW8Num7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6">
    <w:nsid w:val="0000004D"/>
    <w:multiLevelType w:val="singleLevel"/>
    <w:tmpl w:val="0000004D"/>
    <w:name w:val="WW8Num7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7">
    <w:nsid w:val="0000004E"/>
    <w:multiLevelType w:val="multilevel"/>
    <w:tmpl w:val="0000004E"/>
    <w:name w:val="WW8Num7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4"/>
      <w:numFmt w:val="decimal"/>
      <w:lvlText w:val="%1.%2.%3"/>
      <w:lvlJc w:val="left"/>
      <w:pPr>
        <w:tabs>
          <w:tab w:val="num" w:pos="708"/>
        </w:tabs>
        <w:ind w:left="708" w:hanging="720"/>
      </w:pPr>
      <w:rPr>
        <w:rFonts w:cs="Times New Roman"/>
      </w:rPr>
    </w:lvl>
    <w:lvl w:ilvl="3">
      <w:start w:val="12"/>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78">
    <w:nsid w:val="0000004F"/>
    <w:multiLevelType w:val="multilevel"/>
    <w:tmpl w:val="0000004F"/>
    <w:name w:val="WW8Num79"/>
    <w:lvl w:ilvl="0">
      <w:start w:val="1"/>
      <w:numFmt w:val="lowerRoman"/>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00000050"/>
    <w:multiLevelType w:val="singleLevel"/>
    <w:tmpl w:val="00000050"/>
    <w:name w:val="WW8Num8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0">
    <w:nsid w:val="00000051"/>
    <w:multiLevelType w:val="singleLevel"/>
    <w:tmpl w:val="00000051"/>
    <w:name w:val="WW8Num8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1">
    <w:nsid w:val="00000052"/>
    <w:multiLevelType w:val="singleLevel"/>
    <w:tmpl w:val="00000052"/>
    <w:name w:val="WW8Num82"/>
    <w:lvl w:ilvl="0">
      <w:start w:val="1"/>
      <w:numFmt w:val="lowerLetter"/>
      <w:lvlText w:val="(%1)"/>
      <w:lvlJc w:val="left"/>
      <w:pPr>
        <w:tabs>
          <w:tab w:val="num" w:pos="2268"/>
        </w:tabs>
        <w:ind w:left="2268"/>
      </w:pPr>
      <w:rPr>
        <w:rFonts w:ascii="Symbol" w:hAnsi="Symbol" w:cs="Times New Roman"/>
      </w:rPr>
    </w:lvl>
  </w:abstractNum>
  <w:abstractNum w:abstractNumId="82">
    <w:nsid w:val="00000053"/>
    <w:multiLevelType w:val="singleLevel"/>
    <w:tmpl w:val="25BA9D52"/>
    <w:name w:val="WW8Num83"/>
    <w:lvl w:ilvl="0">
      <w:start w:val="1"/>
      <w:numFmt w:val="lowerLetter"/>
      <w:lvlText w:val="(%1)"/>
      <w:lvlJc w:val="left"/>
      <w:pPr>
        <w:tabs>
          <w:tab w:val="num" w:pos="567"/>
        </w:tabs>
        <w:ind w:left="567" w:hanging="567"/>
      </w:pPr>
      <w:rPr>
        <w:rFonts w:ascii="Arial" w:hAnsi="Arial" w:cs="Times New Roman"/>
        <w:b w:val="0"/>
        <w:i w:val="0"/>
        <w:color w:val="auto"/>
        <w:sz w:val="20"/>
        <w:szCs w:val="20"/>
      </w:rPr>
    </w:lvl>
  </w:abstractNum>
  <w:abstractNum w:abstractNumId="83">
    <w:nsid w:val="00000054"/>
    <w:multiLevelType w:val="singleLevel"/>
    <w:tmpl w:val="00000054"/>
    <w:name w:val="WW8Num8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4">
    <w:nsid w:val="00000055"/>
    <w:multiLevelType w:val="singleLevel"/>
    <w:tmpl w:val="00000055"/>
    <w:name w:val="WW8Num85"/>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5">
    <w:nsid w:val="00000056"/>
    <w:multiLevelType w:val="singleLevel"/>
    <w:tmpl w:val="00000056"/>
    <w:name w:val="WW8Num8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6">
    <w:nsid w:val="00000057"/>
    <w:multiLevelType w:val="singleLevel"/>
    <w:tmpl w:val="00000057"/>
    <w:name w:val="WW8Num87"/>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7">
    <w:nsid w:val="00000058"/>
    <w:multiLevelType w:val="singleLevel"/>
    <w:tmpl w:val="00000058"/>
    <w:name w:val="WW8Num8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8">
    <w:nsid w:val="00000059"/>
    <w:multiLevelType w:val="multilevel"/>
    <w:tmpl w:val="00000059"/>
    <w:name w:val="WW8Num89"/>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037"/>
        </w:tabs>
        <w:ind w:left="1037" w:hanging="519"/>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nsid w:val="0000005A"/>
    <w:multiLevelType w:val="singleLevel"/>
    <w:tmpl w:val="0000005A"/>
    <w:name w:val="WW8Num9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0">
    <w:nsid w:val="0000005B"/>
    <w:multiLevelType w:val="singleLevel"/>
    <w:tmpl w:val="0000005B"/>
    <w:name w:val="WW8Num9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1">
    <w:nsid w:val="0000005C"/>
    <w:multiLevelType w:val="multilevel"/>
    <w:tmpl w:val="0000005C"/>
    <w:name w:val="WW8Num92"/>
    <w:lvl w:ilvl="0">
      <w:start w:val="1"/>
      <w:numFmt w:val="lowerLetter"/>
      <w:lvlText w:val="(%1)"/>
      <w:lvlJc w:val="left"/>
      <w:pPr>
        <w:tabs>
          <w:tab w:val="num" w:pos="2232"/>
        </w:tabs>
        <w:ind w:left="2232" w:hanging="50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0000005D"/>
    <w:multiLevelType w:val="singleLevel"/>
    <w:tmpl w:val="0000005D"/>
    <w:name w:val="WW8Num93"/>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93">
    <w:nsid w:val="0000005E"/>
    <w:multiLevelType w:val="singleLevel"/>
    <w:tmpl w:val="0000005E"/>
    <w:name w:val="WW8Num9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4">
    <w:nsid w:val="0000005F"/>
    <w:multiLevelType w:val="singleLevel"/>
    <w:tmpl w:val="0000005F"/>
    <w:name w:val="WW8Num9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5">
    <w:nsid w:val="00000060"/>
    <w:multiLevelType w:val="singleLevel"/>
    <w:tmpl w:val="00000060"/>
    <w:name w:val="WW8Num96"/>
    <w:lvl w:ilvl="0">
      <w:start w:val="1"/>
      <w:numFmt w:val="lowerLetter"/>
      <w:lvlText w:val="(%1)"/>
      <w:lvlJc w:val="left"/>
      <w:pPr>
        <w:tabs>
          <w:tab w:val="num" w:pos="2268"/>
        </w:tabs>
        <w:ind w:left="2268"/>
      </w:pPr>
      <w:rPr>
        <w:rFonts w:cs="Times New Roman"/>
      </w:rPr>
    </w:lvl>
  </w:abstractNum>
  <w:abstractNum w:abstractNumId="96">
    <w:nsid w:val="00000061"/>
    <w:multiLevelType w:val="singleLevel"/>
    <w:tmpl w:val="00000061"/>
    <w:name w:val="WW8Num9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7">
    <w:nsid w:val="00000062"/>
    <w:multiLevelType w:val="multilevel"/>
    <w:tmpl w:val="00000062"/>
    <w:name w:val="WW8Num98"/>
    <w:lvl w:ilvl="0">
      <w:start w:val="1"/>
      <w:numFmt w:val="lowerRoman"/>
      <w:lvlText w:val="%1."/>
      <w:lvlJc w:val="left"/>
      <w:pPr>
        <w:tabs>
          <w:tab w:val="num" w:pos="792"/>
        </w:tabs>
        <w:ind w:left="792" w:hanging="360"/>
      </w:pPr>
      <w:rPr>
        <w:rFonts w:cs="Times New Roman"/>
      </w:rPr>
    </w:lvl>
    <w:lvl w:ilvl="1">
      <w:start w:val="1"/>
      <w:numFmt w:val="lowerRoman"/>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8">
    <w:nsid w:val="00000063"/>
    <w:multiLevelType w:val="singleLevel"/>
    <w:tmpl w:val="00000063"/>
    <w:name w:val="WW8Num99"/>
    <w:lvl w:ilvl="0">
      <w:start w:val="2"/>
      <w:numFmt w:val="lowerLetter"/>
      <w:lvlText w:val="(%1)"/>
      <w:lvlJc w:val="left"/>
      <w:pPr>
        <w:tabs>
          <w:tab w:val="num" w:pos="518"/>
        </w:tabs>
        <w:ind w:left="518" w:hanging="518"/>
      </w:pPr>
      <w:rPr>
        <w:rFonts w:cs="Times New Roman"/>
      </w:rPr>
    </w:lvl>
  </w:abstractNum>
  <w:abstractNum w:abstractNumId="99">
    <w:nsid w:val="00000064"/>
    <w:multiLevelType w:val="singleLevel"/>
    <w:tmpl w:val="00000064"/>
    <w:name w:val="WW8Num10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0">
    <w:nsid w:val="00000065"/>
    <w:multiLevelType w:val="multilevel"/>
    <w:tmpl w:val="00000065"/>
    <w:name w:val="WW8Num101"/>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101">
    <w:nsid w:val="00000066"/>
    <w:multiLevelType w:val="singleLevel"/>
    <w:tmpl w:val="00000066"/>
    <w:name w:val="WW8Num102"/>
    <w:lvl w:ilvl="0">
      <w:start w:val="1"/>
      <w:numFmt w:val="lowerRoman"/>
      <w:lvlText w:val="(%1)"/>
      <w:lvlJc w:val="left"/>
      <w:pPr>
        <w:tabs>
          <w:tab w:val="num" w:pos="519"/>
        </w:tabs>
        <w:ind w:left="519" w:hanging="519"/>
      </w:pPr>
      <w:rPr>
        <w:rFonts w:ascii="Times New Roman" w:hAnsi="Times New Roman" w:cs="Times New Roman"/>
        <w:b w:val="0"/>
        <w:i w:val="0"/>
        <w:color w:val="auto"/>
        <w:sz w:val="24"/>
        <w:szCs w:val="24"/>
        <w:u w:val="none"/>
      </w:rPr>
    </w:lvl>
  </w:abstractNum>
  <w:abstractNum w:abstractNumId="102">
    <w:nsid w:val="00000067"/>
    <w:multiLevelType w:val="singleLevel"/>
    <w:tmpl w:val="00000067"/>
    <w:name w:val="WW8Num10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3">
    <w:nsid w:val="00000068"/>
    <w:multiLevelType w:val="singleLevel"/>
    <w:tmpl w:val="00000068"/>
    <w:name w:val="WW8Num10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4">
    <w:nsid w:val="00000069"/>
    <w:multiLevelType w:val="singleLevel"/>
    <w:tmpl w:val="00000069"/>
    <w:name w:val="WW8Num10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5">
    <w:nsid w:val="0000006A"/>
    <w:multiLevelType w:val="singleLevel"/>
    <w:tmpl w:val="0000006A"/>
    <w:name w:val="WW8Num106"/>
    <w:lvl w:ilvl="0">
      <w:start w:val="1"/>
      <w:numFmt w:val="lowerLetter"/>
      <w:lvlText w:val="(%1)"/>
      <w:lvlJc w:val="left"/>
      <w:pPr>
        <w:tabs>
          <w:tab w:val="num" w:pos="518"/>
        </w:tabs>
        <w:ind w:left="518" w:hanging="518"/>
      </w:pPr>
      <w:rPr>
        <w:rFonts w:cs="Times New Roman"/>
      </w:rPr>
    </w:lvl>
  </w:abstractNum>
  <w:abstractNum w:abstractNumId="106">
    <w:nsid w:val="0000006B"/>
    <w:multiLevelType w:val="multilevel"/>
    <w:tmpl w:val="0000006B"/>
    <w:name w:val="WW8Num10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2"/>
      <w:numFmt w:val="decimal"/>
      <w:lvlText w:val="%1.%2.%3"/>
      <w:lvlJc w:val="left"/>
      <w:pPr>
        <w:tabs>
          <w:tab w:val="num" w:pos="708"/>
        </w:tabs>
        <w:ind w:left="708" w:hanging="720"/>
      </w:pPr>
      <w:rPr>
        <w:rFonts w:cs="Times New Roman"/>
      </w:rPr>
    </w:lvl>
    <w:lvl w:ilvl="3">
      <w:start w:val="10"/>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07">
    <w:nsid w:val="0000006C"/>
    <w:multiLevelType w:val="singleLevel"/>
    <w:tmpl w:val="0000006C"/>
    <w:name w:val="WW8Num10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8">
    <w:nsid w:val="0000006D"/>
    <w:multiLevelType w:val="singleLevel"/>
    <w:tmpl w:val="0000006D"/>
    <w:name w:val="WW8Num10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9">
    <w:nsid w:val="0000006E"/>
    <w:multiLevelType w:val="singleLevel"/>
    <w:tmpl w:val="0000006E"/>
    <w:name w:val="WW8Num11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0">
    <w:nsid w:val="0000006F"/>
    <w:multiLevelType w:val="singleLevel"/>
    <w:tmpl w:val="0000006F"/>
    <w:name w:val="WW8Num11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1">
    <w:nsid w:val="00000070"/>
    <w:multiLevelType w:val="singleLevel"/>
    <w:tmpl w:val="00000070"/>
    <w:name w:val="WW8Num112"/>
    <w:lvl w:ilvl="0">
      <w:start w:val="1"/>
      <w:numFmt w:val="lowerLetter"/>
      <w:lvlText w:val="(%1)"/>
      <w:lvlJc w:val="left"/>
      <w:pPr>
        <w:tabs>
          <w:tab w:val="num" w:pos="1440"/>
        </w:tabs>
        <w:ind w:left="1440" w:hanging="360"/>
      </w:pPr>
      <w:rPr>
        <w:rFonts w:cs="Times New Roman"/>
      </w:rPr>
    </w:lvl>
  </w:abstractNum>
  <w:abstractNum w:abstractNumId="112">
    <w:nsid w:val="00000071"/>
    <w:multiLevelType w:val="singleLevel"/>
    <w:tmpl w:val="00000071"/>
    <w:name w:val="WW8Num113"/>
    <w:lvl w:ilvl="0">
      <w:start w:val="1"/>
      <w:numFmt w:val="lowerLetter"/>
      <w:lvlText w:val="(%1)"/>
      <w:lvlJc w:val="left"/>
      <w:pPr>
        <w:tabs>
          <w:tab w:val="num" w:pos="2268"/>
        </w:tabs>
        <w:ind w:left="2268"/>
      </w:pPr>
      <w:rPr>
        <w:rFonts w:cs="Times New Roman"/>
      </w:rPr>
    </w:lvl>
  </w:abstractNum>
  <w:abstractNum w:abstractNumId="113">
    <w:nsid w:val="00000072"/>
    <w:multiLevelType w:val="singleLevel"/>
    <w:tmpl w:val="00000072"/>
    <w:name w:val="WW8Num11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4">
    <w:nsid w:val="00000073"/>
    <w:multiLevelType w:val="singleLevel"/>
    <w:tmpl w:val="00000073"/>
    <w:name w:val="WW8Num115"/>
    <w:lvl w:ilvl="0">
      <w:start w:val="4"/>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5">
    <w:nsid w:val="00000074"/>
    <w:multiLevelType w:val="singleLevel"/>
    <w:tmpl w:val="00000074"/>
    <w:name w:val="WW8Num11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6">
    <w:nsid w:val="00000075"/>
    <w:multiLevelType w:val="singleLevel"/>
    <w:tmpl w:val="00000075"/>
    <w:name w:val="WW8Num117"/>
    <w:lvl w:ilvl="0">
      <w:start w:val="1"/>
      <w:numFmt w:val="lowerLetter"/>
      <w:lvlText w:val="(%1)"/>
      <w:lvlJc w:val="left"/>
      <w:pPr>
        <w:tabs>
          <w:tab w:val="num" w:pos="518"/>
        </w:tabs>
        <w:ind w:left="518" w:hanging="518"/>
      </w:pPr>
      <w:rPr>
        <w:rFonts w:cs="Times New Roman"/>
      </w:rPr>
    </w:lvl>
  </w:abstractNum>
  <w:abstractNum w:abstractNumId="117">
    <w:nsid w:val="00000076"/>
    <w:multiLevelType w:val="singleLevel"/>
    <w:tmpl w:val="00000076"/>
    <w:name w:val="WW8Num1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8">
    <w:nsid w:val="00000077"/>
    <w:multiLevelType w:val="multilevel"/>
    <w:tmpl w:val="00000077"/>
    <w:name w:val="WW8Num1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0"/>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9">
    <w:nsid w:val="00000078"/>
    <w:multiLevelType w:val="singleLevel"/>
    <w:tmpl w:val="00000078"/>
    <w:name w:val="WW8Num1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120">
    <w:nsid w:val="00000079"/>
    <w:multiLevelType w:val="singleLevel"/>
    <w:tmpl w:val="00000079"/>
    <w:name w:val="WW8Num121"/>
    <w:lvl w:ilvl="0">
      <w:start w:val="1"/>
      <w:numFmt w:val="lowerLetter"/>
      <w:lvlText w:val="(%1)"/>
      <w:lvlJc w:val="left"/>
      <w:pPr>
        <w:tabs>
          <w:tab w:val="num" w:pos="518"/>
        </w:tabs>
        <w:ind w:left="518" w:hanging="518"/>
      </w:pPr>
      <w:rPr>
        <w:rFonts w:cs="Times New Roman"/>
      </w:rPr>
    </w:lvl>
  </w:abstractNum>
  <w:abstractNum w:abstractNumId="121">
    <w:nsid w:val="0000007A"/>
    <w:multiLevelType w:val="singleLevel"/>
    <w:tmpl w:val="0000007A"/>
    <w:name w:val="WW8Num12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2">
    <w:nsid w:val="0000007B"/>
    <w:multiLevelType w:val="singleLevel"/>
    <w:tmpl w:val="0000007B"/>
    <w:name w:val="WW8Num1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3">
    <w:nsid w:val="005A3C16"/>
    <w:multiLevelType w:val="hybridMultilevel"/>
    <w:tmpl w:val="61F45178"/>
    <w:lvl w:ilvl="0" w:tplc="BF4A0C36">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24">
    <w:nsid w:val="022331A8"/>
    <w:multiLevelType w:val="hybridMultilevel"/>
    <w:tmpl w:val="DC20597E"/>
    <w:lvl w:ilvl="0" w:tplc="A772466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03A73B14"/>
    <w:multiLevelType w:val="hybridMultilevel"/>
    <w:tmpl w:val="655624A2"/>
    <w:lvl w:ilvl="0" w:tplc="CE6A76F4">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04013D17"/>
    <w:multiLevelType w:val="hybridMultilevel"/>
    <w:tmpl w:val="B6600ED8"/>
    <w:lvl w:ilvl="0" w:tplc="EA429B7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06384D24"/>
    <w:multiLevelType w:val="hybridMultilevel"/>
    <w:tmpl w:val="F5ECF274"/>
    <w:lvl w:ilvl="0" w:tplc="1496056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069F23E8"/>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29">
    <w:nsid w:val="077A14DC"/>
    <w:multiLevelType w:val="hybridMultilevel"/>
    <w:tmpl w:val="3E2A48D2"/>
    <w:lvl w:ilvl="0" w:tplc="19ECD72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086402C8"/>
    <w:multiLevelType w:val="hybridMultilevel"/>
    <w:tmpl w:val="E7C8990E"/>
    <w:lvl w:ilvl="0" w:tplc="281047D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08CB77CB"/>
    <w:multiLevelType w:val="hybridMultilevel"/>
    <w:tmpl w:val="0DC4944C"/>
    <w:lvl w:ilvl="0" w:tplc="63E241F2">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32">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3">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pStyle w:val="StyleHeader1-ClausesLeft0Hanging03After0pt"/>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34">
    <w:nsid w:val="0A7E297E"/>
    <w:multiLevelType w:val="hybridMultilevel"/>
    <w:tmpl w:val="08A6421E"/>
    <w:lvl w:ilvl="0" w:tplc="D202496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0B1731EE"/>
    <w:multiLevelType w:val="hybridMultilevel"/>
    <w:tmpl w:val="3A5E780A"/>
    <w:lvl w:ilvl="0" w:tplc="A0B49B1E">
      <w:start w:val="1"/>
      <w:numFmt w:val="lowerRoman"/>
      <w:lvlText w:val="(%1)"/>
      <w:lvlJc w:val="left"/>
      <w:pPr>
        <w:tabs>
          <w:tab w:val="num" w:pos="3515"/>
        </w:tabs>
        <w:ind w:left="3515" w:hanging="680"/>
      </w:pPr>
      <w:rPr>
        <w:rFonts w:ascii="Calibri" w:hAnsi="Calibri"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7">
    <w:nsid w:val="0DAB7FC9"/>
    <w:multiLevelType w:val="multilevel"/>
    <w:tmpl w:val="81563E86"/>
    <w:lvl w:ilvl="0">
      <w:start w:val="1"/>
      <w:numFmt w:val="upperRoman"/>
      <w:pStyle w:val="Chapter"/>
      <w:lvlText w:val="%1."/>
      <w:lvlJc w:val="center"/>
      <w:pPr>
        <w:tabs>
          <w:tab w:val="num" w:pos="648"/>
        </w:tabs>
        <w:ind w:firstLine="288"/>
      </w:pPr>
      <w:rPr>
        <w:rFonts w:cs="Times New Roman"/>
        <w:b/>
        <w:i w:val="0"/>
      </w:rPr>
    </w:lvl>
    <w:lvl w:ilvl="1">
      <w:start w:val="1"/>
      <w:numFmt w:val="decimal"/>
      <w:pStyle w:val="Paragraph"/>
      <w:isLgl/>
      <w:lvlText w:val="%1.%2"/>
      <w:lvlJc w:val="left"/>
      <w:pPr>
        <w:tabs>
          <w:tab w:val="num" w:pos="720"/>
        </w:tabs>
        <w:ind w:left="720" w:hanging="720"/>
      </w:pPr>
      <w:rPr>
        <w:rFonts w:cs="Times New Roman"/>
      </w:rPr>
    </w:lvl>
    <w:lvl w:ilvl="2">
      <w:start w:val="1"/>
      <w:numFmt w:val="lowerLetter"/>
      <w:pStyle w:val="subpar"/>
      <w:lvlText w:val="%3."/>
      <w:lvlJc w:val="left"/>
      <w:pPr>
        <w:tabs>
          <w:tab w:val="num" w:pos="1152"/>
        </w:tabs>
        <w:ind w:left="1152" w:hanging="432"/>
      </w:pPr>
      <w:rPr>
        <w:rFonts w:cs="Times New Roman"/>
      </w:rPr>
    </w:lvl>
    <w:lvl w:ilvl="3">
      <w:start w:val="1"/>
      <w:numFmt w:val="lowerRoman"/>
      <w:pStyle w:val="SubSubPar"/>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138">
    <w:nsid w:val="0DC15544"/>
    <w:multiLevelType w:val="hybridMultilevel"/>
    <w:tmpl w:val="DA50DAA2"/>
    <w:lvl w:ilvl="0" w:tplc="FFA62B1E">
      <w:start w:val="1"/>
      <w:numFmt w:val="lowerLetter"/>
      <w:lvlText w:val="(%1)"/>
      <w:lvlJc w:val="left"/>
      <w:pPr>
        <w:tabs>
          <w:tab w:val="num" w:pos="518"/>
        </w:tabs>
        <w:ind w:left="518" w:hanging="518"/>
      </w:pPr>
      <w:rPr>
        <w:rFonts w:ascii="Calibri" w:hAnsi="Calibri" w:cs="Calibri"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nsid w:val="0EB84B30"/>
    <w:multiLevelType w:val="hybridMultilevel"/>
    <w:tmpl w:val="739818A4"/>
    <w:lvl w:ilvl="0" w:tplc="94F64B6E">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0F0328D3"/>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41">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nsid w:val="101104D2"/>
    <w:multiLevelType w:val="hybridMultilevel"/>
    <w:tmpl w:val="5D3880C6"/>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43">
    <w:nsid w:val="1033360D"/>
    <w:multiLevelType w:val="hybridMultilevel"/>
    <w:tmpl w:val="3A70310E"/>
    <w:lvl w:ilvl="0" w:tplc="6E320CA4">
      <w:start w:val="1"/>
      <w:numFmt w:val="lowerLetter"/>
      <w:lvlText w:val="(%1)"/>
      <w:lvlJc w:val="left"/>
      <w:pPr>
        <w:tabs>
          <w:tab w:val="num" w:pos="518"/>
        </w:tabs>
        <w:ind w:left="518" w:hanging="518"/>
      </w:pPr>
      <w:rPr>
        <w:rFonts w:ascii="Calibri" w:hAnsi="Calibri" w:cs="Calibri"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nsid w:val="110F160C"/>
    <w:multiLevelType w:val="hybridMultilevel"/>
    <w:tmpl w:val="9604B5DA"/>
    <w:lvl w:ilvl="0" w:tplc="01DE1EB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11DA0647"/>
    <w:multiLevelType w:val="hybridMultilevel"/>
    <w:tmpl w:val="13C4A316"/>
    <w:lvl w:ilvl="0" w:tplc="30023D6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nsid w:val="12F33475"/>
    <w:multiLevelType w:val="hybridMultilevel"/>
    <w:tmpl w:val="2378F4EC"/>
    <w:lvl w:ilvl="0" w:tplc="978A2AC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136650F4"/>
    <w:multiLevelType w:val="hybridMultilevel"/>
    <w:tmpl w:val="7B88B7EA"/>
    <w:lvl w:ilvl="0" w:tplc="1FC651BE">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13B957C2"/>
    <w:multiLevelType w:val="hybridMultilevel"/>
    <w:tmpl w:val="6D8ACC5A"/>
    <w:lvl w:ilvl="0" w:tplc="19DEA46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13BC41D0"/>
    <w:multiLevelType w:val="hybridMultilevel"/>
    <w:tmpl w:val="5AB0853C"/>
    <w:lvl w:ilvl="0" w:tplc="E2AC78E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150D3A11"/>
    <w:multiLevelType w:val="hybridMultilevel"/>
    <w:tmpl w:val="52C6D7FA"/>
    <w:lvl w:ilvl="0" w:tplc="16EA7412">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16811001"/>
    <w:multiLevelType w:val="hybridMultilevel"/>
    <w:tmpl w:val="317227B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168E7A8A"/>
    <w:multiLevelType w:val="hybridMultilevel"/>
    <w:tmpl w:val="8AC04EE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54">
    <w:nsid w:val="16C07E11"/>
    <w:multiLevelType w:val="hybridMultilevel"/>
    <w:tmpl w:val="A4281CC2"/>
    <w:lvl w:ilvl="0" w:tplc="93D6E01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17EE37EB"/>
    <w:multiLevelType w:val="hybridMultilevel"/>
    <w:tmpl w:val="D3B2FCD4"/>
    <w:lvl w:ilvl="0" w:tplc="E6ECA7FA">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nsid w:val="1A4A3090"/>
    <w:multiLevelType w:val="hybridMultilevel"/>
    <w:tmpl w:val="CDEC96F4"/>
    <w:lvl w:ilvl="0" w:tplc="BE5C82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1CB050F1"/>
    <w:multiLevelType w:val="multilevel"/>
    <w:tmpl w:val="F028C638"/>
    <w:lvl w:ilvl="0">
      <w:start w:val="1"/>
      <w:numFmt w:val="decimal"/>
      <w:lvlText w:val="%1."/>
      <w:lvlJc w:val="left"/>
      <w:pPr>
        <w:ind w:left="360" w:hanging="360"/>
      </w:pPr>
      <w:rPr>
        <w:rFonts w:cs="Times New Roman"/>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0">
    <w:nsid w:val="1D421DE2"/>
    <w:multiLevelType w:val="hybridMultilevel"/>
    <w:tmpl w:val="52CEFDD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61">
    <w:nsid w:val="1D8771A6"/>
    <w:multiLevelType w:val="hybridMultilevel"/>
    <w:tmpl w:val="959863DE"/>
    <w:lvl w:ilvl="0" w:tplc="A5A654E4">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nsid w:val="1DFD1E38"/>
    <w:multiLevelType w:val="hybridMultilevel"/>
    <w:tmpl w:val="E1C6125A"/>
    <w:lvl w:ilvl="0" w:tplc="9F1A172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C0A0019" w:tentative="1">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3">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4">
    <w:nsid w:val="1F4D020F"/>
    <w:multiLevelType w:val="hybridMultilevel"/>
    <w:tmpl w:val="8940F14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5">
    <w:nsid w:val="1FAD6F9F"/>
    <w:multiLevelType w:val="hybridMultilevel"/>
    <w:tmpl w:val="D602B93A"/>
    <w:lvl w:ilvl="0" w:tplc="74205182">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7">
    <w:nsid w:val="21C12CD4"/>
    <w:multiLevelType w:val="hybridMultilevel"/>
    <w:tmpl w:val="0EF8B36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68">
    <w:nsid w:val="22402EA6"/>
    <w:multiLevelType w:val="hybridMultilevel"/>
    <w:tmpl w:val="5A18A228"/>
    <w:lvl w:ilvl="0" w:tplc="5F1C401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229A13A1"/>
    <w:multiLevelType w:val="hybridMultilevel"/>
    <w:tmpl w:val="704A5C50"/>
    <w:lvl w:ilvl="0" w:tplc="F188877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22B81D72"/>
    <w:multiLevelType w:val="multilevel"/>
    <w:tmpl w:val="A26EE0AE"/>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885"/>
        </w:tabs>
        <w:ind w:left="885" w:hanging="885"/>
      </w:pPr>
      <w:rPr>
        <w:rFonts w:cs="Times New Roman" w:hint="default"/>
      </w:rPr>
    </w:lvl>
    <w:lvl w:ilvl="2">
      <w:start w:val="3"/>
      <w:numFmt w:val="decimal"/>
      <w:lvlText w:val="%1.%2.%3"/>
      <w:lvlJc w:val="left"/>
      <w:pPr>
        <w:tabs>
          <w:tab w:val="num" w:pos="885"/>
        </w:tabs>
        <w:ind w:left="885" w:hanging="885"/>
      </w:pPr>
      <w:rPr>
        <w:rFonts w:cs="Times New Roman" w:hint="default"/>
      </w:rPr>
    </w:lvl>
    <w:lvl w:ilvl="3">
      <w:start w:val="8"/>
      <w:numFmt w:val="decimal"/>
      <w:lvlText w:val="%1.%2.%3.%4"/>
      <w:lvlJc w:val="left"/>
      <w:pPr>
        <w:tabs>
          <w:tab w:val="num" w:pos="885"/>
        </w:tabs>
        <w:ind w:left="885" w:hanging="88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1">
    <w:nsid w:val="23DC6DC1"/>
    <w:multiLevelType w:val="hybridMultilevel"/>
    <w:tmpl w:val="2F38CF54"/>
    <w:lvl w:ilvl="0" w:tplc="54466C9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2">
    <w:nsid w:val="240E68EE"/>
    <w:multiLevelType w:val="hybridMultilevel"/>
    <w:tmpl w:val="379EF99A"/>
    <w:lvl w:ilvl="0" w:tplc="4E2ECA32">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rPr>
        <w:rFonts w:cs="Times New Roman"/>
      </w:rPr>
    </w:lvl>
    <w:lvl w:ilvl="2" w:tplc="0409001B" w:tentative="1">
      <w:start w:val="1"/>
      <w:numFmt w:val="lowerRoman"/>
      <w:lvlText w:val="%3."/>
      <w:lvlJc w:val="right"/>
      <w:pPr>
        <w:tabs>
          <w:tab w:val="num" w:pos="-63"/>
        </w:tabs>
        <w:ind w:left="-63" w:hanging="180"/>
      </w:pPr>
      <w:rPr>
        <w:rFonts w:cs="Times New Roman"/>
      </w:rPr>
    </w:lvl>
    <w:lvl w:ilvl="3" w:tplc="0409000F" w:tentative="1">
      <w:start w:val="1"/>
      <w:numFmt w:val="decimal"/>
      <w:lvlText w:val="%4."/>
      <w:lvlJc w:val="left"/>
      <w:pPr>
        <w:tabs>
          <w:tab w:val="num" w:pos="657"/>
        </w:tabs>
        <w:ind w:left="657" w:hanging="360"/>
      </w:pPr>
      <w:rPr>
        <w:rFonts w:cs="Times New Roman"/>
      </w:rPr>
    </w:lvl>
    <w:lvl w:ilvl="4" w:tplc="04090019" w:tentative="1">
      <w:start w:val="1"/>
      <w:numFmt w:val="lowerLetter"/>
      <w:lvlText w:val="%5."/>
      <w:lvlJc w:val="left"/>
      <w:pPr>
        <w:tabs>
          <w:tab w:val="num" w:pos="1377"/>
        </w:tabs>
        <w:ind w:left="1377" w:hanging="360"/>
      </w:pPr>
      <w:rPr>
        <w:rFonts w:cs="Times New Roman"/>
      </w:rPr>
    </w:lvl>
    <w:lvl w:ilvl="5" w:tplc="0409001B" w:tentative="1">
      <w:start w:val="1"/>
      <w:numFmt w:val="lowerRoman"/>
      <w:lvlText w:val="%6."/>
      <w:lvlJc w:val="right"/>
      <w:pPr>
        <w:tabs>
          <w:tab w:val="num" w:pos="2097"/>
        </w:tabs>
        <w:ind w:left="2097" w:hanging="180"/>
      </w:pPr>
      <w:rPr>
        <w:rFonts w:cs="Times New Roman"/>
      </w:rPr>
    </w:lvl>
    <w:lvl w:ilvl="6" w:tplc="0409000F" w:tentative="1">
      <w:start w:val="1"/>
      <w:numFmt w:val="decimal"/>
      <w:lvlText w:val="%7."/>
      <w:lvlJc w:val="left"/>
      <w:pPr>
        <w:tabs>
          <w:tab w:val="num" w:pos="2817"/>
        </w:tabs>
        <w:ind w:left="2817" w:hanging="360"/>
      </w:pPr>
      <w:rPr>
        <w:rFonts w:cs="Times New Roman"/>
      </w:rPr>
    </w:lvl>
    <w:lvl w:ilvl="7" w:tplc="04090019" w:tentative="1">
      <w:start w:val="1"/>
      <w:numFmt w:val="lowerLetter"/>
      <w:lvlText w:val="%8."/>
      <w:lvlJc w:val="left"/>
      <w:pPr>
        <w:tabs>
          <w:tab w:val="num" w:pos="3537"/>
        </w:tabs>
        <w:ind w:left="3537" w:hanging="360"/>
      </w:pPr>
      <w:rPr>
        <w:rFonts w:cs="Times New Roman"/>
      </w:rPr>
    </w:lvl>
    <w:lvl w:ilvl="8" w:tplc="0409001B" w:tentative="1">
      <w:start w:val="1"/>
      <w:numFmt w:val="lowerRoman"/>
      <w:lvlText w:val="%9."/>
      <w:lvlJc w:val="right"/>
      <w:pPr>
        <w:tabs>
          <w:tab w:val="num" w:pos="4257"/>
        </w:tabs>
        <w:ind w:left="4257" w:hanging="180"/>
      </w:pPr>
      <w:rPr>
        <w:rFonts w:cs="Times New Roman"/>
      </w:rPr>
    </w:lvl>
  </w:abstractNum>
  <w:abstractNum w:abstractNumId="173">
    <w:nsid w:val="268623A6"/>
    <w:multiLevelType w:val="hybridMultilevel"/>
    <w:tmpl w:val="E136809E"/>
    <w:lvl w:ilvl="0" w:tplc="9FC4892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4">
    <w:nsid w:val="26AB1EFF"/>
    <w:multiLevelType w:val="multilevel"/>
    <w:tmpl w:val="93548EF2"/>
    <w:lvl w:ilvl="0">
      <w:start w:val="2"/>
      <w:numFmt w:val="decimal"/>
      <w:lvlText w:val="%1"/>
      <w:lvlJc w:val="left"/>
      <w:pPr>
        <w:tabs>
          <w:tab w:val="num" w:pos="720"/>
        </w:tabs>
        <w:ind w:left="720" w:hanging="720"/>
      </w:pPr>
      <w:rPr>
        <w:rFonts w:cs="Times New Roman" w:hint="default"/>
      </w:rPr>
    </w:lvl>
    <w:lvl w:ilvl="1">
      <w:start w:val="2"/>
      <w:numFmt w:val="decimal"/>
      <w:pStyle w:val="Outline4"/>
      <w:lvlText w:val="%1.6"/>
      <w:lvlJc w:val="left"/>
      <w:pPr>
        <w:tabs>
          <w:tab w:val="num" w:pos="1440"/>
        </w:tabs>
        <w:ind w:left="1440" w:hanging="720"/>
      </w:pPr>
      <w:rPr>
        <w:rFonts w:cs="Times New Roman" w:hint="default"/>
      </w:rPr>
    </w:lvl>
    <w:lvl w:ilvl="2">
      <w:start w:val="1"/>
      <w:numFmt w:val="decimal"/>
      <w:lvlText w:val="%1.%2.%3"/>
      <w:lvlJc w:val="left"/>
      <w:pPr>
        <w:tabs>
          <w:tab w:val="num" w:pos="2280"/>
        </w:tabs>
        <w:ind w:left="228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5">
    <w:nsid w:val="28894734"/>
    <w:multiLevelType w:val="hybridMultilevel"/>
    <w:tmpl w:val="34D4179A"/>
    <w:lvl w:ilvl="0" w:tplc="EC8071D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nsid w:val="29BE0EBC"/>
    <w:multiLevelType w:val="hybridMultilevel"/>
    <w:tmpl w:val="C7408D00"/>
    <w:lvl w:ilvl="0" w:tplc="D910DBC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nsid w:val="2AB22990"/>
    <w:multiLevelType w:val="hybridMultilevel"/>
    <w:tmpl w:val="B5D64D78"/>
    <w:lvl w:ilvl="0" w:tplc="71D6A12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2B4C2CB9"/>
    <w:multiLevelType w:val="hybridMultilevel"/>
    <w:tmpl w:val="2D022108"/>
    <w:lvl w:ilvl="0" w:tplc="9738D66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nsid w:val="2BB03B3D"/>
    <w:multiLevelType w:val="hybridMultilevel"/>
    <w:tmpl w:val="D38657F0"/>
    <w:lvl w:ilvl="0" w:tplc="FD4A9A2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nsid w:val="2BC019E8"/>
    <w:multiLevelType w:val="hybridMultilevel"/>
    <w:tmpl w:val="F4AAE674"/>
    <w:lvl w:ilvl="0" w:tplc="A1187D8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1">
    <w:nsid w:val="2C0B5FED"/>
    <w:multiLevelType w:val="hybridMultilevel"/>
    <w:tmpl w:val="5754853E"/>
    <w:lvl w:ilvl="0" w:tplc="2210358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2C6E28D5"/>
    <w:multiLevelType w:val="hybridMultilevel"/>
    <w:tmpl w:val="09DCAED8"/>
    <w:lvl w:ilvl="0" w:tplc="637CF5D0">
      <w:start w:val="1"/>
      <w:numFmt w:val="lowerLetter"/>
      <w:lvlText w:val="%1)"/>
      <w:lvlJc w:val="left"/>
      <w:pPr>
        <w:tabs>
          <w:tab w:val="num" w:pos="1080"/>
        </w:tabs>
        <w:ind w:left="1080" w:hanging="360"/>
      </w:pPr>
      <w:rPr>
        <w:rFonts w:cs="Times New Roman" w:hint="default"/>
      </w:rPr>
    </w:lvl>
    <w:lvl w:ilvl="1" w:tplc="D4AC5F60">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3">
    <w:nsid w:val="2C7D7E4E"/>
    <w:multiLevelType w:val="hybridMultilevel"/>
    <w:tmpl w:val="F7447BFA"/>
    <w:lvl w:ilvl="0" w:tplc="833AB13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nsid w:val="2D041D74"/>
    <w:multiLevelType w:val="hybridMultilevel"/>
    <w:tmpl w:val="FE0A9296"/>
    <w:lvl w:ilvl="0" w:tplc="1FFED34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2F8F2C39"/>
    <w:multiLevelType w:val="hybridMultilevel"/>
    <w:tmpl w:val="3F609184"/>
    <w:lvl w:ilvl="0" w:tplc="F38CDAC4">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2FE10E4C"/>
    <w:multiLevelType w:val="hybridMultilevel"/>
    <w:tmpl w:val="CA3266B0"/>
    <w:lvl w:ilvl="0" w:tplc="C8002D5A">
      <w:start w:val="1"/>
      <w:numFmt w:val="lowerLetter"/>
      <w:lvlText w:val="(%1)"/>
      <w:lvlJc w:val="left"/>
      <w:pPr>
        <w:tabs>
          <w:tab w:val="num" w:pos="3447"/>
        </w:tabs>
        <w:ind w:left="3447" w:hanging="567"/>
      </w:pPr>
      <w:rPr>
        <w:rFonts w:ascii="Calibri" w:hAnsi="Calibri" w:cs="Times New Roman" w:hint="default"/>
        <w:b w:val="0"/>
        <w:i w:val="0"/>
        <w:color w:val="auto"/>
        <w:sz w:val="24"/>
        <w:szCs w:val="24"/>
        <w:u w:val="none"/>
      </w:rPr>
    </w:lvl>
    <w:lvl w:ilvl="1" w:tplc="0674F19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31083892"/>
    <w:multiLevelType w:val="hybridMultilevel"/>
    <w:tmpl w:val="3F089BA0"/>
    <w:lvl w:ilvl="0" w:tplc="E70096D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33E80CBB"/>
    <w:multiLevelType w:val="multilevel"/>
    <w:tmpl w:val="02D85D9E"/>
    <w:lvl w:ilvl="0">
      <w:start w:val="1"/>
      <w:numFmt w:val="decimal"/>
      <w:lvlText w:val="%1."/>
      <w:lvlJc w:val="left"/>
      <w:pPr>
        <w:ind w:left="1152" w:hanging="360"/>
      </w:pPr>
      <w:rPr>
        <w:rFonts w:cs="Times New Roman"/>
        <w:sz w:val="24"/>
        <w:szCs w:val="24"/>
      </w:rPr>
    </w:lvl>
    <w:lvl w:ilvl="1">
      <w:start w:val="1"/>
      <w:numFmt w:val="decimal"/>
      <w:isLgl/>
      <w:lvlText w:val="%1.%2"/>
      <w:lvlJc w:val="left"/>
      <w:pPr>
        <w:ind w:left="1152" w:hanging="360"/>
      </w:pPr>
      <w:rPr>
        <w:rFonts w:ascii="Calibri" w:hAnsi="Calibri" w:cs="Calibri" w:hint="default"/>
        <w:b w:val="0"/>
        <w:i w:val="0"/>
        <w:sz w:val="24"/>
        <w:szCs w:val="24"/>
      </w:rPr>
    </w:lvl>
    <w:lvl w:ilvl="2">
      <w:start w:val="1"/>
      <w:numFmt w:val="lowerLetter"/>
      <w:lvlText w:val="%3)"/>
      <w:lvlJc w:val="left"/>
      <w:pPr>
        <w:ind w:left="1512" w:hanging="720"/>
      </w:pPr>
      <w:rPr>
        <w:rFonts w:cs="Times New Roman" w:hint="default"/>
      </w:rPr>
    </w:lvl>
    <w:lvl w:ilvl="3">
      <w:start w:val="1"/>
      <w:numFmt w:val="lowerRoman"/>
      <w:lvlText w:val="%4."/>
      <w:lvlJc w:val="right"/>
      <w:pPr>
        <w:ind w:left="1512" w:hanging="72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1872"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32" w:hanging="1440"/>
      </w:pPr>
      <w:rPr>
        <w:rFonts w:cs="Times New Roman" w:hint="default"/>
      </w:rPr>
    </w:lvl>
    <w:lvl w:ilvl="8">
      <w:start w:val="1"/>
      <w:numFmt w:val="decimal"/>
      <w:isLgl/>
      <w:lvlText w:val="%1.%2.%3.%4.%5.%6.%7.%8.%9"/>
      <w:lvlJc w:val="left"/>
      <w:pPr>
        <w:ind w:left="2592" w:hanging="1800"/>
      </w:pPr>
      <w:rPr>
        <w:rFonts w:cs="Times New Roman" w:hint="default"/>
      </w:rPr>
    </w:lvl>
  </w:abstractNum>
  <w:abstractNum w:abstractNumId="189">
    <w:nsid w:val="35774644"/>
    <w:multiLevelType w:val="hybridMultilevel"/>
    <w:tmpl w:val="816A54EE"/>
    <w:lvl w:ilvl="0" w:tplc="C02042E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37770F2B"/>
    <w:multiLevelType w:val="multilevel"/>
    <w:tmpl w:val="44E802F6"/>
    <w:lvl w:ilvl="0">
      <w:start w:val="1"/>
      <w:numFmt w:val="decimal"/>
      <w:pStyle w:val="ClauseSubLis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91">
    <w:nsid w:val="379C1675"/>
    <w:multiLevelType w:val="hybridMultilevel"/>
    <w:tmpl w:val="34C84D80"/>
    <w:lvl w:ilvl="0" w:tplc="B83EBD80">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nsid w:val="389A33A0"/>
    <w:multiLevelType w:val="multilevel"/>
    <w:tmpl w:val="97E81D14"/>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sz w:val="24"/>
        <w:szCs w:val="24"/>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3">
    <w:nsid w:val="38C76D8D"/>
    <w:multiLevelType w:val="hybridMultilevel"/>
    <w:tmpl w:val="1ED42A2A"/>
    <w:lvl w:ilvl="0" w:tplc="FD3A3206">
      <w:start w:val="1"/>
      <w:numFmt w:val="lowerLetter"/>
      <w:lvlText w:val="(%1)"/>
      <w:lvlJc w:val="left"/>
      <w:pPr>
        <w:tabs>
          <w:tab w:val="num" w:pos="2628"/>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4">
    <w:nsid w:val="3B1B3754"/>
    <w:multiLevelType w:val="hybridMultilevel"/>
    <w:tmpl w:val="9E2A5CEC"/>
    <w:lvl w:ilvl="0" w:tplc="40963D98">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5">
    <w:nsid w:val="3B1F5E8B"/>
    <w:multiLevelType w:val="hybridMultilevel"/>
    <w:tmpl w:val="91387F36"/>
    <w:lvl w:ilvl="0" w:tplc="D9EE094C">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96">
    <w:nsid w:val="3BB67B17"/>
    <w:multiLevelType w:val="hybridMultilevel"/>
    <w:tmpl w:val="197620EC"/>
    <w:lvl w:ilvl="0" w:tplc="7F8A483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7">
    <w:nsid w:val="3C3A43E0"/>
    <w:multiLevelType w:val="multilevel"/>
    <w:tmpl w:val="3A5E780A"/>
    <w:lvl w:ilvl="0">
      <w:start w:val="1"/>
      <w:numFmt w:val="lowerRoman"/>
      <w:lvlText w:val="(%1)"/>
      <w:lvlJc w:val="left"/>
      <w:pPr>
        <w:tabs>
          <w:tab w:val="num" w:pos="3515"/>
        </w:tabs>
        <w:ind w:left="3515" w:hanging="680"/>
      </w:pPr>
      <w:rPr>
        <w:rFonts w:ascii="Calibri" w:hAnsi="Calibri" w:cs="Times New Roman" w:hint="default"/>
        <w:b w:val="0"/>
        <w:i w:val="0"/>
        <w:color w:val="auto"/>
        <w:sz w:val="22"/>
        <w:szCs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8">
    <w:nsid w:val="3ED10A5F"/>
    <w:multiLevelType w:val="multilevel"/>
    <w:tmpl w:val="3B7C886C"/>
    <w:lvl w:ilvl="0">
      <w:start w:val="4"/>
      <w:numFmt w:val="decimal"/>
      <w:pStyle w:val="Header1-Clauses"/>
      <w:isLgl/>
      <w:lvlText w:val="%1."/>
      <w:lvlJc w:val="left"/>
      <w:pPr>
        <w:tabs>
          <w:tab w:val="num" w:pos="432"/>
        </w:tabs>
        <w:ind w:left="432" w:hanging="432"/>
      </w:pPr>
      <w:rPr>
        <w:rFonts w:cs="Times New Roman" w:hint="default"/>
        <w:b/>
        <w:i w:val="0"/>
        <w:sz w:val="24"/>
      </w:rPr>
    </w:lvl>
    <w:lvl w:ilvl="1">
      <w:start w:val="3"/>
      <w:numFmt w:val="decimal"/>
      <w:pStyle w:val="Header2-SubClauses"/>
      <w:lvlText w:val="%1.%2"/>
      <w:lvlJc w:val="left"/>
      <w:pPr>
        <w:tabs>
          <w:tab w:val="num" w:pos="504"/>
        </w:tabs>
        <w:ind w:left="504" w:hanging="504"/>
      </w:pPr>
      <w:rPr>
        <w:rFonts w:ascii="Calibri" w:hAnsi="Calibri" w:cs="Times New Roman" w:hint="default"/>
        <w:b w:val="0"/>
        <w:i w:val="0"/>
        <w:sz w:val="24"/>
      </w:rPr>
    </w:lvl>
    <w:lvl w:ilvl="2">
      <w:start w:val="1"/>
      <w:numFmt w:val="lowerLetter"/>
      <w:pStyle w:val="Header1-Clauses"/>
      <w:lvlText w:val="(%3)"/>
      <w:lvlJc w:val="left"/>
      <w:pPr>
        <w:tabs>
          <w:tab w:val="num" w:pos="864"/>
        </w:tabs>
        <w:ind w:left="864" w:hanging="432"/>
      </w:pPr>
      <w:rPr>
        <w:rFonts w:ascii="Calibri" w:hAnsi="Calibri" w:cs="Times New Roman" w:hint="default"/>
        <w:b w:val="0"/>
        <w:i w:val="0"/>
        <w:sz w:val="24"/>
      </w:rPr>
    </w:lvl>
    <w:lvl w:ilvl="3">
      <w:start w:val="1"/>
      <w:numFmt w:val="lowerRoman"/>
      <w:lvlText w:val="(%4)"/>
      <w:lvlJc w:val="left"/>
      <w:pPr>
        <w:tabs>
          <w:tab w:val="num" w:pos="1512"/>
        </w:tabs>
        <w:ind w:left="1512" w:hanging="648"/>
      </w:pPr>
      <w:rPr>
        <w:rFonts w:ascii="Calibri" w:hAnsi="Calibri"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99">
    <w:nsid w:val="40CB5F09"/>
    <w:multiLevelType w:val="hybridMultilevel"/>
    <w:tmpl w:val="CFA8FF46"/>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F3469000">
      <w:start w:val="1"/>
      <w:numFmt w:val="lowerRoman"/>
      <w:lvlText w:val="(%2)"/>
      <w:lvlJc w:val="right"/>
      <w:pPr>
        <w:tabs>
          <w:tab w:val="num" w:pos="2052"/>
        </w:tabs>
        <w:ind w:left="2052" w:hanging="360"/>
      </w:pPr>
      <w:rPr>
        <w:rFonts w:cs="Times New Roman" w:hint="default"/>
      </w:rPr>
    </w:lvl>
    <w:lvl w:ilvl="2" w:tplc="CCD4811C">
      <w:start w:val="1"/>
      <w:numFmt w:val="decimal"/>
      <w:lvlText w:val="%3-"/>
      <w:lvlJc w:val="left"/>
      <w:pPr>
        <w:tabs>
          <w:tab w:val="num" w:pos="2952"/>
        </w:tabs>
        <w:ind w:left="2952" w:hanging="360"/>
      </w:pPr>
      <w:rPr>
        <w:rFonts w:cs="Times New Roman" w:hint="default"/>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200">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2">
    <w:nsid w:val="461A0D5E"/>
    <w:multiLevelType w:val="multilevel"/>
    <w:tmpl w:val="0914BE64"/>
    <w:lvl w:ilvl="0">
      <w:start w:val="1"/>
      <w:numFmt w:val="decimal"/>
      <w:pStyle w:val="Heading1-Clausenam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3">
    <w:nsid w:val="463515AC"/>
    <w:multiLevelType w:val="hybridMultilevel"/>
    <w:tmpl w:val="17EC09EE"/>
    <w:lvl w:ilvl="0" w:tplc="597EA20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4">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5">
    <w:nsid w:val="481344B0"/>
    <w:multiLevelType w:val="hybridMultilevel"/>
    <w:tmpl w:val="E3B4371C"/>
    <w:lvl w:ilvl="0" w:tplc="86FC0A3E">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6">
    <w:nsid w:val="482E4E0A"/>
    <w:multiLevelType w:val="hybridMultilevel"/>
    <w:tmpl w:val="343070A8"/>
    <w:lvl w:ilvl="0" w:tplc="0C0A000F">
      <w:start w:val="1"/>
      <w:numFmt w:val="decimal"/>
      <w:lvlText w:val="%1."/>
      <w:lvlJc w:val="left"/>
      <w:pPr>
        <w:ind w:left="72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7">
    <w:nsid w:val="484C59E9"/>
    <w:multiLevelType w:val="hybridMultilevel"/>
    <w:tmpl w:val="A0126E86"/>
    <w:lvl w:ilvl="0" w:tplc="8C3E9CB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08">
    <w:nsid w:val="48663AD4"/>
    <w:multiLevelType w:val="multilevel"/>
    <w:tmpl w:val="1C101C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9">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10">
    <w:nsid w:val="48912B74"/>
    <w:multiLevelType w:val="hybridMultilevel"/>
    <w:tmpl w:val="5C160F5A"/>
    <w:lvl w:ilvl="0" w:tplc="3FF63402">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nsid w:val="49FE5087"/>
    <w:multiLevelType w:val="hybridMultilevel"/>
    <w:tmpl w:val="3286BDF0"/>
    <w:lvl w:ilvl="0" w:tplc="5A4EF26A">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nsid w:val="4AFA13A0"/>
    <w:multiLevelType w:val="hybridMultilevel"/>
    <w:tmpl w:val="65025B66"/>
    <w:lvl w:ilvl="0" w:tplc="E1B46E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nsid w:val="4CD54A75"/>
    <w:multiLevelType w:val="multilevel"/>
    <w:tmpl w:val="0C0A001F"/>
    <w:lvl w:ilvl="0">
      <w:start w:val="1"/>
      <w:numFmt w:val="decimal"/>
      <w:lvlText w:val="%1."/>
      <w:lvlJc w:val="left"/>
      <w:pPr>
        <w:ind w:left="936" w:hanging="360"/>
      </w:pPr>
      <w:rPr>
        <w:rFonts w:cs="Times New Roman"/>
      </w:rPr>
    </w:lvl>
    <w:lvl w:ilvl="1">
      <w:start w:val="1"/>
      <w:numFmt w:val="decimal"/>
      <w:lvlText w:val="%1.%2."/>
      <w:lvlJc w:val="left"/>
      <w:pPr>
        <w:ind w:left="1368" w:hanging="432"/>
      </w:pPr>
      <w:rPr>
        <w:rFonts w:cs="Times New Roman"/>
      </w:rPr>
    </w:lvl>
    <w:lvl w:ilvl="2">
      <w:start w:val="1"/>
      <w:numFmt w:val="decimal"/>
      <w:lvlText w:val="%1.%2.%3."/>
      <w:lvlJc w:val="left"/>
      <w:pPr>
        <w:ind w:left="1800" w:hanging="504"/>
      </w:pPr>
      <w:rPr>
        <w:rFonts w:cs="Times New Roman"/>
      </w:rPr>
    </w:lvl>
    <w:lvl w:ilvl="3">
      <w:start w:val="1"/>
      <w:numFmt w:val="decimal"/>
      <w:lvlText w:val="%1.%2.%3.%4."/>
      <w:lvlJc w:val="left"/>
      <w:pPr>
        <w:ind w:left="2304" w:hanging="648"/>
      </w:pPr>
      <w:rPr>
        <w:rFonts w:cs="Times New Roman"/>
      </w:rPr>
    </w:lvl>
    <w:lvl w:ilvl="4">
      <w:start w:val="1"/>
      <w:numFmt w:val="decimal"/>
      <w:lvlText w:val="%1.%2.%3.%4.%5."/>
      <w:lvlJc w:val="left"/>
      <w:pPr>
        <w:ind w:left="2808" w:hanging="792"/>
      </w:pPr>
      <w:rPr>
        <w:rFonts w:cs="Times New Roman"/>
      </w:rPr>
    </w:lvl>
    <w:lvl w:ilvl="5">
      <w:start w:val="1"/>
      <w:numFmt w:val="decimal"/>
      <w:lvlText w:val="%1.%2.%3.%4.%5.%6."/>
      <w:lvlJc w:val="left"/>
      <w:pPr>
        <w:ind w:left="3312" w:hanging="936"/>
      </w:pPr>
      <w:rPr>
        <w:rFonts w:cs="Times New Roman"/>
      </w:rPr>
    </w:lvl>
    <w:lvl w:ilvl="6">
      <w:start w:val="1"/>
      <w:numFmt w:val="decimal"/>
      <w:lvlText w:val="%1.%2.%3.%4.%5.%6.%7."/>
      <w:lvlJc w:val="left"/>
      <w:pPr>
        <w:ind w:left="3816" w:hanging="1080"/>
      </w:pPr>
      <w:rPr>
        <w:rFonts w:cs="Times New Roman"/>
      </w:rPr>
    </w:lvl>
    <w:lvl w:ilvl="7">
      <w:start w:val="1"/>
      <w:numFmt w:val="decimal"/>
      <w:lvlText w:val="%1.%2.%3.%4.%5.%6.%7.%8."/>
      <w:lvlJc w:val="left"/>
      <w:pPr>
        <w:ind w:left="4320" w:hanging="1224"/>
      </w:pPr>
      <w:rPr>
        <w:rFonts w:cs="Times New Roman"/>
      </w:rPr>
    </w:lvl>
    <w:lvl w:ilvl="8">
      <w:start w:val="1"/>
      <w:numFmt w:val="decimal"/>
      <w:lvlText w:val="%1.%2.%3.%4.%5.%6.%7.%8.%9."/>
      <w:lvlJc w:val="left"/>
      <w:pPr>
        <w:ind w:left="4896" w:hanging="1440"/>
      </w:pPr>
      <w:rPr>
        <w:rFonts w:cs="Times New Roman"/>
      </w:rPr>
    </w:lvl>
  </w:abstractNum>
  <w:abstractNum w:abstractNumId="214">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BankNormal"/>
      <w:lvlText w:val="%2."/>
      <w:lvlJc w:val="left"/>
      <w:pPr>
        <w:tabs>
          <w:tab w:val="num" w:pos="504"/>
        </w:tabs>
        <w:ind w:left="504" w:hanging="504"/>
      </w:pPr>
      <w:rPr>
        <w:rFonts w:cs="Times New Roman"/>
      </w:rPr>
    </w:lvl>
    <w:lvl w:ilvl="2">
      <w:start w:val="1"/>
      <w:numFmt w:val="decimal"/>
      <w:pStyle w:val="Outline3"/>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215">
    <w:nsid w:val="4F6068B0"/>
    <w:multiLevelType w:val="hybridMultilevel"/>
    <w:tmpl w:val="F1C6D48E"/>
    <w:lvl w:ilvl="0" w:tplc="ECAC3296">
      <w:start w:val="1"/>
      <w:numFmt w:val="lowerLetter"/>
      <w:lvlText w:val="(%1)"/>
      <w:lvlJc w:val="left"/>
      <w:pPr>
        <w:tabs>
          <w:tab w:val="num" w:pos="2700"/>
        </w:tabs>
        <w:ind w:left="2268"/>
      </w:pPr>
      <w:rPr>
        <w:rFonts w:cs="Times New Roman" w:hint="default"/>
      </w:rPr>
    </w:lvl>
    <w:lvl w:ilvl="1" w:tplc="0BD8AC38">
      <w:start w:val="1"/>
      <w:numFmt w:val="lowerRoman"/>
      <w:lvlText w:val="(%2)"/>
      <w:lvlJc w:val="left"/>
      <w:pPr>
        <w:tabs>
          <w:tab w:val="num" w:pos="3768"/>
        </w:tabs>
        <w:ind w:left="3768" w:hanging="420"/>
      </w:pPr>
      <w:rPr>
        <w:rFonts w:cs="Times New Roman" w:hint="default"/>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16">
    <w:nsid w:val="5115659E"/>
    <w:multiLevelType w:val="hybridMultilevel"/>
    <w:tmpl w:val="679E86D4"/>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7">
    <w:nsid w:val="51265FB0"/>
    <w:multiLevelType w:val="hybridMultilevel"/>
    <w:tmpl w:val="F076679A"/>
    <w:lvl w:ilvl="0" w:tplc="E59631A4">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8">
    <w:nsid w:val="513D511C"/>
    <w:multiLevelType w:val="multilevel"/>
    <w:tmpl w:val="B704A9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4"/>
      <w:numFmt w:val="decimal"/>
      <w:lvlText w:val="%1.%2.%3"/>
      <w:lvlJc w:val="left"/>
      <w:pPr>
        <w:tabs>
          <w:tab w:val="num" w:pos="708"/>
        </w:tabs>
        <w:ind w:left="708" w:hanging="720"/>
      </w:pPr>
      <w:rPr>
        <w:rFonts w:cs="Times New Roman" w:hint="default"/>
      </w:rPr>
    </w:lvl>
    <w:lvl w:ilvl="3">
      <w:start w:val="12"/>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19">
    <w:nsid w:val="51F611B2"/>
    <w:multiLevelType w:val="hybridMultilevel"/>
    <w:tmpl w:val="8D521788"/>
    <w:lvl w:ilvl="0" w:tplc="21FAEA2E">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nsid w:val="53552461"/>
    <w:multiLevelType w:val="hybridMultilevel"/>
    <w:tmpl w:val="C1127BA8"/>
    <w:lvl w:ilvl="0" w:tplc="4348908E">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1">
    <w:nsid w:val="53B621DE"/>
    <w:multiLevelType w:val="hybridMultilevel"/>
    <w:tmpl w:val="4D6A58FE"/>
    <w:lvl w:ilvl="0" w:tplc="69C8B120">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22">
    <w:nsid w:val="548839B6"/>
    <w:multiLevelType w:val="hybridMultilevel"/>
    <w:tmpl w:val="452C1BAC"/>
    <w:lvl w:ilvl="0" w:tplc="12AEFD1A">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3">
    <w:nsid w:val="549A680C"/>
    <w:multiLevelType w:val="hybridMultilevel"/>
    <w:tmpl w:val="F168E9CA"/>
    <w:lvl w:ilvl="0" w:tplc="97483F5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nsid w:val="55E5796B"/>
    <w:multiLevelType w:val="hybridMultilevel"/>
    <w:tmpl w:val="C106BE72"/>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nsid w:val="56705438"/>
    <w:multiLevelType w:val="hybridMultilevel"/>
    <w:tmpl w:val="69F692F4"/>
    <w:lvl w:ilvl="0" w:tplc="367A53C6">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6">
    <w:nsid w:val="575B0791"/>
    <w:multiLevelType w:val="hybridMultilevel"/>
    <w:tmpl w:val="1E065122"/>
    <w:lvl w:ilvl="0" w:tplc="16E6F5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7">
    <w:nsid w:val="576472EE"/>
    <w:multiLevelType w:val="hybridMultilevel"/>
    <w:tmpl w:val="98D236C6"/>
    <w:lvl w:ilvl="0" w:tplc="BDF25EB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A5A88DB6">
      <w:start w:val="1"/>
      <w:numFmt w:val="lowerRoman"/>
      <w:lvlText w:val="(%2)"/>
      <w:lvlJc w:val="left"/>
      <w:pPr>
        <w:tabs>
          <w:tab w:val="num" w:pos="1037"/>
        </w:tabs>
        <w:ind w:left="1037" w:hanging="519"/>
      </w:pPr>
      <w:rPr>
        <w:rFonts w:ascii="Calibri" w:hAnsi="Calibri"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8">
    <w:nsid w:val="58A201A4"/>
    <w:multiLevelType w:val="hybridMultilevel"/>
    <w:tmpl w:val="4BD24918"/>
    <w:lvl w:ilvl="0" w:tplc="A73C357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9">
    <w:nsid w:val="5A010F3F"/>
    <w:multiLevelType w:val="hybridMultilevel"/>
    <w:tmpl w:val="DC1229E0"/>
    <w:lvl w:ilvl="0" w:tplc="EE5A93F8">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0">
    <w:nsid w:val="5AEF3D1D"/>
    <w:multiLevelType w:val="hybridMultilevel"/>
    <w:tmpl w:val="6E0AF55A"/>
    <w:lvl w:ilvl="0" w:tplc="3A30AC3A">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31">
    <w:nsid w:val="5C113F88"/>
    <w:multiLevelType w:val="hybridMultilevel"/>
    <w:tmpl w:val="1F5A3530"/>
    <w:lvl w:ilvl="0" w:tplc="EDCC3D90">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2">
    <w:nsid w:val="5C405022"/>
    <w:multiLevelType w:val="hybridMultilevel"/>
    <w:tmpl w:val="01BE130E"/>
    <w:lvl w:ilvl="0" w:tplc="58F8A4B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3">
    <w:nsid w:val="5C9D3ABC"/>
    <w:multiLevelType w:val="hybridMultilevel"/>
    <w:tmpl w:val="0B4E15D2"/>
    <w:lvl w:ilvl="0" w:tplc="D430D39E">
      <w:start w:val="2"/>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pStyle w:val="StyleP3Header1-ClausesAfter12pt"/>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234">
    <w:nsid w:val="5D0423BD"/>
    <w:multiLevelType w:val="hybridMultilevel"/>
    <w:tmpl w:val="78A00586"/>
    <w:lvl w:ilvl="0" w:tplc="2EF604B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35">
    <w:nsid w:val="5DE2730B"/>
    <w:multiLevelType w:val="hybridMultilevel"/>
    <w:tmpl w:val="3A6C9F82"/>
    <w:lvl w:ilvl="0" w:tplc="A99430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rPr>
        <w:rFonts w:cs="Times New Roman"/>
      </w:rPr>
    </w:lvl>
    <w:lvl w:ilvl="2" w:tplc="0409001B" w:tentative="1">
      <w:start w:val="1"/>
      <w:numFmt w:val="lowerRoman"/>
      <w:lvlText w:val="%3."/>
      <w:lvlJc w:val="right"/>
      <w:pPr>
        <w:tabs>
          <w:tab w:val="num" w:pos="-108"/>
        </w:tabs>
        <w:ind w:left="-108" w:hanging="180"/>
      </w:pPr>
      <w:rPr>
        <w:rFonts w:cs="Times New Roman"/>
      </w:rPr>
    </w:lvl>
    <w:lvl w:ilvl="3" w:tplc="0409000F" w:tentative="1">
      <w:start w:val="1"/>
      <w:numFmt w:val="decimal"/>
      <w:lvlText w:val="%4."/>
      <w:lvlJc w:val="left"/>
      <w:pPr>
        <w:tabs>
          <w:tab w:val="num" w:pos="612"/>
        </w:tabs>
        <w:ind w:left="612" w:hanging="360"/>
      </w:pPr>
      <w:rPr>
        <w:rFonts w:cs="Times New Roman"/>
      </w:rPr>
    </w:lvl>
    <w:lvl w:ilvl="4" w:tplc="04090019" w:tentative="1">
      <w:start w:val="1"/>
      <w:numFmt w:val="lowerLetter"/>
      <w:lvlText w:val="%5."/>
      <w:lvlJc w:val="left"/>
      <w:pPr>
        <w:tabs>
          <w:tab w:val="num" w:pos="1332"/>
        </w:tabs>
        <w:ind w:left="1332" w:hanging="360"/>
      </w:pPr>
      <w:rPr>
        <w:rFonts w:cs="Times New Roman"/>
      </w:rPr>
    </w:lvl>
    <w:lvl w:ilvl="5" w:tplc="0409001B" w:tentative="1">
      <w:start w:val="1"/>
      <w:numFmt w:val="lowerRoman"/>
      <w:lvlText w:val="%6."/>
      <w:lvlJc w:val="right"/>
      <w:pPr>
        <w:tabs>
          <w:tab w:val="num" w:pos="2052"/>
        </w:tabs>
        <w:ind w:left="2052" w:hanging="180"/>
      </w:pPr>
      <w:rPr>
        <w:rFonts w:cs="Times New Roman"/>
      </w:rPr>
    </w:lvl>
    <w:lvl w:ilvl="6" w:tplc="0409000F" w:tentative="1">
      <w:start w:val="1"/>
      <w:numFmt w:val="decimal"/>
      <w:lvlText w:val="%7."/>
      <w:lvlJc w:val="left"/>
      <w:pPr>
        <w:tabs>
          <w:tab w:val="num" w:pos="2772"/>
        </w:tabs>
        <w:ind w:left="2772" w:hanging="360"/>
      </w:pPr>
      <w:rPr>
        <w:rFonts w:cs="Times New Roman"/>
      </w:rPr>
    </w:lvl>
    <w:lvl w:ilvl="7" w:tplc="04090019" w:tentative="1">
      <w:start w:val="1"/>
      <w:numFmt w:val="lowerLetter"/>
      <w:lvlText w:val="%8."/>
      <w:lvlJc w:val="left"/>
      <w:pPr>
        <w:tabs>
          <w:tab w:val="num" w:pos="3492"/>
        </w:tabs>
        <w:ind w:left="3492" w:hanging="360"/>
      </w:pPr>
      <w:rPr>
        <w:rFonts w:cs="Times New Roman"/>
      </w:rPr>
    </w:lvl>
    <w:lvl w:ilvl="8" w:tplc="0409001B" w:tentative="1">
      <w:start w:val="1"/>
      <w:numFmt w:val="lowerRoman"/>
      <w:lvlText w:val="%9."/>
      <w:lvlJc w:val="right"/>
      <w:pPr>
        <w:tabs>
          <w:tab w:val="num" w:pos="4212"/>
        </w:tabs>
        <w:ind w:left="4212" w:hanging="180"/>
      </w:pPr>
      <w:rPr>
        <w:rFonts w:cs="Times New Roman"/>
      </w:rPr>
    </w:lvl>
  </w:abstractNum>
  <w:abstractNum w:abstractNumId="236">
    <w:nsid w:val="5EEA7F42"/>
    <w:multiLevelType w:val="hybridMultilevel"/>
    <w:tmpl w:val="BDB08B78"/>
    <w:lvl w:ilvl="0" w:tplc="055E2A5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237">
    <w:nsid w:val="60DC2C26"/>
    <w:multiLevelType w:val="hybridMultilevel"/>
    <w:tmpl w:val="1162609E"/>
    <w:lvl w:ilvl="0" w:tplc="0DE2F0BC">
      <w:start w:val="2"/>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8">
    <w:nsid w:val="619A0BE5"/>
    <w:multiLevelType w:val="hybridMultilevel"/>
    <w:tmpl w:val="567AD87A"/>
    <w:lvl w:ilvl="0" w:tplc="4342BAB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9">
    <w:nsid w:val="62397C7D"/>
    <w:multiLevelType w:val="hybridMultilevel"/>
    <w:tmpl w:val="B96AB682"/>
    <w:lvl w:ilvl="0" w:tplc="63E241F2">
      <w:start w:val="1"/>
      <w:numFmt w:val="lowerLetter"/>
      <w:lvlText w:val="(%1)"/>
      <w:lvlJc w:val="left"/>
      <w:pPr>
        <w:tabs>
          <w:tab w:val="num" w:pos="2700"/>
        </w:tabs>
        <w:ind w:left="2268"/>
      </w:pPr>
      <w:rPr>
        <w:rFonts w:cs="Times New Roman" w:hint="default"/>
      </w:rPr>
    </w:lvl>
    <w:lvl w:ilvl="1" w:tplc="97FE66FC">
      <w:start w:val="1"/>
      <w:numFmt w:val="lowerRoman"/>
      <w:lvlText w:val="(%2)"/>
      <w:lvlJc w:val="left"/>
      <w:pPr>
        <w:tabs>
          <w:tab w:val="num" w:pos="3768"/>
        </w:tabs>
        <w:ind w:left="3768" w:hanging="420"/>
      </w:pPr>
      <w:rPr>
        <w:rFonts w:cs="Times New Roman" w:hint="default"/>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40">
    <w:nsid w:val="62757161"/>
    <w:multiLevelType w:val="hybridMultilevel"/>
    <w:tmpl w:val="9D3448B4"/>
    <w:lvl w:ilvl="0" w:tplc="95D6DD84">
      <w:start w:val="1"/>
      <w:numFmt w:val="lowerRoman"/>
      <w:lvlText w:val="(%1)"/>
      <w:lvlJc w:val="left"/>
      <w:pPr>
        <w:tabs>
          <w:tab w:val="num" w:pos="519"/>
        </w:tabs>
        <w:ind w:left="519"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1">
    <w:nsid w:val="64EB4B5A"/>
    <w:multiLevelType w:val="hybridMultilevel"/>
    <w:tmpl w:val="228E0B10"/>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2">
    <w:nsid w:val="66436B7C"/>
    <w:multiLevelType w:val="hybridMultilevel"/>
    <w:tmpl w:val="8100775E"/>
    <w:lvl w:ilvl="0" w:tplc="9D7624D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DD72DC00"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3">
    <w:nsid w:val="66AD3895"/>
    <w:multiLevelType w:val="hybridMultilevel"/>
    <w:tmpl w:val="013833F6"/>
    <w:lvl w:ilvl="0" w:tplc="D62035D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4">
    <w:nsid w:val="67BF60D1"/>
    <w:multiLevelType w:val="hybridMultilevel"/>
    <w:tmpl w:val="AC46A69C"/>
    <w:lvl w:ilvl="0" w:tplc="E11ECF1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5">
    <w:nsid w:val="6826424A"/>
    <w:multiLevelType w:val="multilevel"/>
    <w:tmpl w:val="804EB5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2"/>
      <w:numFmt w:val="decimal"/>
      <w:lvlText w:val="%1.%2.%3"/>
      <w:lvlJc w:val="left"/>
      <w:pPr>
        <w:tabs>
          <w:tab w:val="num" w:pos="708"/>
        </w:tabs>
        <w:ind w:left="708" w:hanging="720"/>
      </w:pPr>
      <w:rPr>
        <w:rFonts w:cs="Times New Roman" w:hint="default"/>
      </w:rPr>
    </w:lvl>
    <w:lvl w:ilvl="3">
      <w:start w:val="10"/>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46">
    <w:nsid w:val="6B8770AB"/>
    <w:multiLevelType w:val="hybridMultilevel"/>
    <w:tmpl w:val="828E288A"/>
    <w:lvl w:ilvl="0" w:tplc="6478EE1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C320092" w:tentative="1">
      <w:start w:val="1"/>
      <w:numFmt w:val="lowerLetter"/>
      <w:lvlText w:val="%2."/>
      <w:lvlJc w:val="left"/>
      <w:pPr>
        <w:tabs>
          <w:tab w:val="num" w:pos="1440"/>
        </w:tabs>
        <w:ind w:left="1440" w:hanging="360"/>
      </w:pPr>
      <w:rPr>
        <w:rFonts w:cs="Times New Roman"/>
      </w:rPr>
    </w:lvl>
    <w:lvl w:ilvl="2" w:tplc="3852FECC" w:tentative="1">
      <w:start w:val="1"/>
      <w:numFmt w:val="lowerRoman"/>
      <w:lvlText w:val="%3."/>
      <w:lvlJc w:val="right"/>
      <w:pPr>
        <w:tabs>
          <w:tab w:val="num" w:pos="2160"/>
        </w:tabs>
        <w:ind w:left="2160" w:hanging="180"/>
      </w:pPr>
      <w:rPr>
        <w:rFonts w:cs="Times New Roman"/>
      </w:rPr>
    </w:lvl>
    <w:lvl w:ilvl="3" w:tplc="7C5440F6" w:tentative="1">
      <w:start w:val="1"/>
      <w:numFmt w:val="decimal"/>
      <w:lvlText w:val="%4."/>
      <w:lvlJc w:val="left"/>
      <w:pPr>
        <w:tabs>
          <w:tab w:val="num" w:pos="2880"/>
        </w:tabs>
        <w:ind w:left="2880" w:hanging="360"/>
      </w:pPr>
      <w:rPr>
        <w:rFonts w:cs="Times New Roman"/>
      </w:rPr>
    </w:lvl>
    <w:lvl w:ilvl="4" w:tplc="A8C2C78A" w:tentative="1">
      <w:start w:val="1"/>
      <w:numFmt w:val="lowerLetter"/>
      <w:lvlText w:val="%5."/>
      <w:lvlJc w:val="left"/>
      <w:pPr>
        <w:tabs>
          <w:tab w:val="num" w:pos="3600"/>
        </w:tabs>
        <w:ind w:left="3600" w:hanging="360"/>
      </w:pPr>
      <w:rPr>
        <w:rFonts w:cs="Times New Roman"/>
      </w:rPr>
    </w:lvl>
    <w:lvl w:ilvl="5" w:tplc="8538342A" w:tentative="1">
      <w:start w:val="1"/>
      <w:numFmt w:val="lowerRoman"/>
      <w:lvlText w:val="%6."/>
      <w:lvlJc w:val="right"/>
      <w:pPr>
        <w:tabs>
          <w:tab w:val="num" w:pos="4320"/>
        </w:tabs>
        <w:ind w:left="4320" w:hanging="180"/>
      </w:pPr>
      <w:rPr>
        <w:rFonts w:cs="Times New Roman"/>
      </w:rPr>
    </w:lvl>
    <w:lvl w:ilvl="6" w:tplc="7C2E8964" w:tentative="1">
      <w:start w:val="1"/>
      <w:numFmt w:val="decimal"/>
      <w:lvlText w:val="%7."/>
      <w:lvlJc w:val="left"/>
      <w:pPr>
        <w:tabs>
          <w:tab w:val="num" w:pos="5040"/>
        </w:tabs>
        <w:ind w:left="5040" w:hanging="360"/>
      </w:pPr>
      <w:rPr>
        <w:rFonts w:cs="Times New Roman"/>
      </w:rPr>
    </w:lvl>
    <w:lvl w:ilvl="7" w:tplc="4EBA951A" w:tentative="1">
      <w:start w:val="1"/>
      <w:numFmt w:val="lowerLetter"/>
      <w:lvlText w:val="%8."/>
      <w:lvlJc w:val="left"/>
      <w:pPr>
        <w:tabs>
          <w:tab w:val="num" w:pos="5760"/>
        </w:tabs>
        <w:ind w:left="5760" w:hanging="360"/>
      </w:pPr>
      <w:rPr>
        <w:rFonts w:cs="Times New Roman"/>
      </w:rPr>
    </w:lvl>
    <w:lvl w:ilvl="8" w:tplc="B23C3EBA" w:tentative="1">
      <w:start w:val="1"/>
      <w:numFmt w:val="lowerRoman"/>
      <w:lvlText w:val="%9."/>
      <w:lvlJc w:val="right"/>
      <w:pPr>
        <w:tabs>
          <w:tab w:val="num" w:pos="6480"/>
        </w:tabs>
        <w:ind w:left="6480" w:hanging="180"/>
      </w:pPr>
      <w:rPr>
        <w:rFonts w:cs="Times New Roman"/>
      </w:rPr>
    </w:lvl>
  </w:abstractNum>
  <w:abstractNum w:abstractNumId="247">
    <w:nsid w:val="6B990A28"/>
    <w:multiLevelType w:val="hybridMultilevel"/>
    <w:tmpl w:val="B5BA219E"/>
    <w:lvl w:ilvl="0" w:tplc="8142618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8">
    <w:nsid w:val="6C20660D"/>
    <w:multiLevelType w:val="hybridMultilevel"/>
    <w:tmpl w:val="AB3E0000"/>
    <w:lvl w:ilvl="0" w:tplc="265E6C2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9">
    <w:nsid w:val="6C392214"/>
    <w:multiLevelType w:val="hybridMultilevel"/>
    <w:tmpl w:val="EEB2EAA8"/>
    <w:lvl w:ilvl="0" w:tplc="6C64B29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0">
    <w:nsid w:val="6E714703"/>
    <w:multiLevelType w:val="hybridMultilevel"/>
    <w:tmpl w:val="9294E264"/>
    <w:lvl w:ilvl="0" w:tplc="C2A2324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1">
    <w:nsid w:val="6FC824FD"/>
    <w:multiLevelType w:val="hybridMultilevel"/>
    <w:tmpl w:val="77A80990"/>
    <w:lvl w:ilvl="0" w:tplc="6902F22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52">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3">
    <w:nsid w:val="70DB4481"/>
    <w:multiLevelType w:val="hybridMultilevel"/>
    <w:tmpl w:val="94D0605A"/>
    <w:lvl w:ilvl="0" w:tplc="D2242D5C">
      <w:start w:val="3"/>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4">
    <w:nsid w:val="71D84B7D"/>
    <w:multiLevelType w:val="hybridMultilevel"/>
    <w:tmpl w:val="56988114"/>
    <w:lvl w:ilvl="0" w:tplc="5502811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5">
    <w:nsid w:val="72CC49DB"/>
    <w:multiLevelType w:val="hybridMultilevel"/>
    <w:tmpl w:val="F8F43EAC"/>
    <w:lvl w:ilvl="0" w:tplc="573E440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6">
    <w:nsid w:val="73537C6F"/>
    <w:multiLevelType w:val="hybridMultilevel"/>
    <w:tmpl w:val="A6BA9C78"/>
    <w:lvl w:ilvl="0" w:tplc="D944A6C6">
      <w:start w:val="1"/>
      <w:numFmt w:val="lowerRoman"/>
      <w:lvlText w:val="%1)"/>
      <w:lvlJc w:val="left"/>
      <w:pPr>
        <w:ind w:left="720" w:hanging="720"/>
      </w:pPr>
      <w:rPr>
        <w:rFonts w:cs="Times New Roman" w:hint="default"/>
        <w:b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57">
    <w:nsid w:val="74832240"/>
    <w:multiLevelType w:val="hybridMultilevel"/>
    <w:tmpl w:val="5D4466D8"/>
    <w:lvl w:ilvl="0" w:tplc="6D3632B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1BE0DF6A" w:tentative="1">
      <w:start w:val="1"/>
      <w:numFmt w:val="lowerLetter"/>
      <w:lvlText w:val="%2."/>
      <w:lvlJc w:val="left"/>
      <w:pPr>
        <w:tabs>
          <w:tab w:val="num" w:pos="1440"/>
        </w:tabs>
        <w:ind w:left="1440" w:hanging="360"/>
      </w:pPr>
      <w:rPr>
        <w:rFonts w:cs="Times New Roman"/>
      </w:rPr>
    </w:lvl>
    <w:lvl w:ilvl="2" w:tplc="7722CF64" w:tentative="1">
      <w:start w:val="1"/>
      <w:numFmt w:val="lowerRoman"/>
      <w:lvlText w:val="%3."/>
      <w:lvlJc w:val="right"/>
      <w:pPr>
        <w:tabs>
          <w:tab w:val="num" w:pos="2160"/>
        </w:tabs>
        <w:ind w:left="2160" w:hanging="180"/>
      </w:pPr>
      <w:rPr>
        <w:rFonts w:cs="Times New Roman"/>
      </w:rPr>
    </w:lvl>
    <w:lvl w:ilvl="3" w:tplc="A8E4B480" w:tentative="1">
      <w:start w:val="1"/>
      <w:numFmt w:val="decimal"/>
      <w:lvlText w:val="%4."/>
      <w:lvlJc w:val="left"/>
      <w:pPr>
        <w:tabs>
          <w:tab w:val="num" w:pos="2880"/>
        </w:tabs>
        <w:ind w:left="2880" w:hanging="360"/>
      </w:pPr>
      <w:rPr>
        <w:rFonts w:cs="Times New Roman"/>
      </w:rPr>
    </w:lvl>
    <w:lvl w:ilvl="4" w:tplc="40E88F0E" w:tentative="1">
      <w:start w:val="1"/>
      <w:numFmt w:val="lowerLetter"/>
      <w:lvlText w:val="%5."/>
      <w:lvlJc w:val="left"/>
      <w:pPr>
        <w:tabs>
          <w:tab w:val="num" w:pos="3600"/>
        </w:tabs>
        <w:ind w:left="3600" w:hanging="360"/>
      </w:pPr>
      <w:rPr>
        <w:rFonts w:cs="Times New Roman"/>
      </w:rPr>
    </w:lvl>
    <w:lvl w:ilvl="5" w:tplc="B3D0C636" w:tentative="1">
      <w:start w:val="1"/>
      <w:numFmt w:val="lowerRoman"/>
      <w:lvlText w:val="%6."/>
      <w:lvlJc w:val="right"/>
      <w:pPr>
        <w:tabs>
          <w:tab w:val="num" w:pos="4320"/>
        </w:tabs>
        <w:ind w:left="4320" w:hanging="180"/>
      </w:pPr>
      <w:rPr>
        <w:rFonts w:cs="Times New Roman"/>
      </w:rPr>
    </w:lvl>
    <w:lvl w:ilvl="6" w:tplc="C28CE568" w:tentative="1">
      <w:start w:val="1"/>
      <w:numFmt w:val="decimal"/>
      <w:lvlText w:val="%7."/>
      <w:lvlJc w:val="left"/>
      <w:pPr>
        <w:tabs>
          <w:tab w:val="num" w:pos="5040"/>
        </w:tabs>
        <w:ind w:left="5040" w:hanging="360"/>
      </w:pPr>
      <w:rPr>
        <w:rFonts w:cs="Times New Roman"/>
      </w:rPr>
    </w:lvl>
    <w:lvl w:ilvl="7" w:tplc="45729A9E" w:tentative="1">
      <w:start w:val="1"/>
      <w:numFmt w:val="lowerLetter"/>
      <w:lvlText w:val="%8."/>
      <w:lvlJc w:val="left"/>
      <w:pPr>
        <w:tabs>
          <w:tab w:val="num" w:pos="5760"/>
        </w:tabs>
        <w:ind w:left="5760" w:hanging="360"/>
      </w:pPr>
      <w:rPr>
        <w:rFonts w:cs="Times New Roman"/>
      </w:rPr>
    </w:lvl>
    <w:lvl w:ilvl="8" w:tplc="12A24464" w:tentative="1">
      <w:start w:val="1"/>
      <w:numFmt w:val="lowerRoman"/>
      <w:lvlText w:val="%9."/>
      <w:lvlJc w:val="right"/>
      <w:pPr>
        <w:tabs>
          <w:tab w:val="num" w:pos="6480"/>
        </w:tabs>
        <w:ind w:left="6480" w:hanging="180"/>
      </w:pPr>
      <w:rPr>
        <w:rFonts w:cs="Times New Roman"/>
      </w:rPr>
    </w:lvl>
  </w:abstractNum>
  <w:abstractNum w:abstractNumId="258">
    <w:nsid w:val="75D13416"/>
    <w:multiLevelType w:val="multilevel"/>
    <w:tmpl w:val="BCB281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0"/>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9">
    <w:nsid w:val="77BF1DB2"/>
    <w:multiLevelType w:val="hybridMultilevel"/>
    <w:tmpl w:val="46327A38"/>
    <w:lvl w:ilvl="0" w:tplc="0C0A000F">
      <w:start w:val="1"/>
      <w:numFmt w:val="decimal"/>
      <w:lvlText w:val="%1."/>
      <w:lvlJc w:val="left"/>
      <w:pPr>
        <w:ind w:left="502"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0">
    <w:nsid w:val="79725D0E"/>
    <w:multiLevelType w:val="hybridMultilevel"/>
    <w:tmpl w:val="2B48BE1E"/>
    <w:lvl w:ilvl="0" w:tplc="6430ED4C">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29FABD50" w:tentative="1">
      <w:start w:val="1"/>
      <w:numFmt w:val="lowerLetter"/>
      <w:lvlText w:val="%2."/>
      <w:lvlJc w:val="left"/>
      <w:pPr>
        <w:tabs>
          <w:tab w:val="num" w:pos="1440"/>
        </w:tabs>
        <w:ind w:left="1440" w:hanging="360"/>
      </w:pPr>
      <w:rPr>
        <w:rFonts w:cs="Times New Roman"/>
      </w:rPr>
    </w:lvl>
    <w:lvl w:ilvl="2" w:tplc="5FF2211A" w:tentative="1">
      <w:start w:val="1"/>
      <w:numFmt w:val="lowerRoman"/>
      <w:lvlText w:val="%3."/>
      <w:lvlJc w:val="right"/>
      <w:pPr>
        <w:tabs>
          <w:tab w:val="num" w:pos="2160"/>
        </w:tabs>
        <w:ind w:left="2160" w:hanging="180"/>
      </w:pPr>
      <w:rPr>
        <w:rFonts w:cs="Times New Roman"/>
      </w:rPr>
    </w:lvl>
    <w:lvl w:ilvl="3" w:tplc="3268153E" w:tentative="1">
      <w:start w:val="1"/>
      <w:numFmt w:val="decimal"/>
      <w:lvlText w:val="%4."/>
      <w:lvlJc w:val="left"/>
      <w:pPr>
        <w:tabs>
          <w:tab w:val="num" w:pos="2880"/>
        </w:tabs>
        <w:ind w:left="2880" w:hanging="360"/>
      </w:pPr>
      <w:rPr>
        <w:rFonts w:cs="Times New Roman"/>
      </w:rPr>
    </w:lvl>
    <w:lvl w:ilvl="4" w:tplc="33E07936" w:tentative="1">
      <w:start w:val="1"/>
      <w:numFmt w:val="lowerLetter"/>
      <w:lvlText w:val="%5."/>
      <w:lvlJc w:val="left"/>
      <w:pPr>
        <w:tabs>
          <w:tab w:val="num" w:pos="3600"/>
        </w:tabs>
        <w:ind w:left="3600" w:hanging="360"/>
      </w:pPr>
      <w:rPr>
        <w:rFonts w:cs="Times New Roman"/>
      </w:rPr>
    </w:lvl>
    <w:lvl w:ilvl="5" w:tplc="8408B900" w:tentative="1">
      <w:start w:val="1"/>
      <w:numFmt w:val="lowerRoman"/>
      <w:lvlText w:val="%6."/>
      <w:lvlJc w:val="right"/>
      <w:pPr>
        <w:tabs>
          <w:tab w:val="num" w:pos="4320"/>
        </w:tabs>
        <w:ind w:left="4320" w:hanging="180"/>
      </w:pPr>
      <w:rPr>
        <w:rFonts w:cs="Times New Roman"/>
      </w:rPr>
    </w:lvl>
    <w:lvl w:ilvl="6" w:tplc="BF4C52EE" w:tentative="1">
      <w:start w:val="1"/>
      <w:numFmt w:val="decimal"/>
      <w:lvlText w:val="%7."/>
      <w:lvlJc w:val="left"/>
      <w:pPr>
        <w:tabs>
          <w:tab w:val="num" w:pos="5040"/>
        </w:tabs>
        <w:ind w:left="5040" w:hanging="360"/>
      </w:pPr>
      <w:rPr>
        <w:rFonts w:cs="Times New Roman"/>
      </w:rPr>
    </w:lvl>
    <w:lvl w:ilvl="7" w:tplc="0A36F972" w:tentative="1">
      <w:start w:val="1"/>
      <w:numFmt w:val="lowerLetter"/>
      <w:lvlText w:val="%8."/>
      <w:lvlJc w:val="left"/>
      <w:pPr>
        <w:tabs>
          <w:tab w:val="num" w:pos="5760"/>
        </w:tabs>
        <w:ind w:left="5760" w:hanging="360"/>
      </w:pPr>
      <w:rPr>
        <w:rFonts w:cs="Times New Roman"/>
      </w:rPr>
    </w:lvl>
    <w:lvl w:ilvl="8" w:tplc="2C8EB874" w:tentative="1">
      <w:start w:val="1"/>
      <w:numFmt w:val="lowerRoman"/>
      <w:lvlText w:val="%9."/>
      <w:lvlJc w:val="right"/>
      <w:pPr>
        <w:tabs>
          <w:tab w:val="num" w:pos="6480"/>
        </w:tabs>
        <w:ind w:left="6480" w:hanging="180"/>
      </w:pPr>
      <w:rPr>
        <w:rFonts w:cs="Times New Roman"/>
      </w:rPr>
    </w:lvl>
  </w:abstractNum>
  <w:abstractNum w:abstractNumId="261">
    <w:nsid w:val="797E1710"/>
    <w:multiLevelType w:val="singleLevel"/>
    <w:tmpl w:val="BB2049CE"/>
    <w:lvl w:ilvl="0">
      <w:start w:val="1"/>
      <w:numFmt w:val="lowerRoman"/>
      <w:pStyle w:val="ClauseSubListSubList"/>
      <w:lvlText w:val="%1)"/>
      <w:lvlJc w:val="left"/>
      <w:pPr>
        <w:tabs>
          <w:tab w:val="num" w:pos="1782"/>
        </w:tabs>
        <w:ind w:left="1782" w:hanging="792"/>
      </w:pPr>
      <w:rPr>
        <w:rFonts w:cs="Times New Roman" w:hint="default"/>
      </w:rPr>
    </w:lvl>
  </w:abstractNum>
  <w:abstractNum w:abstractNumId="262">
    <w:nsid w:val="79FE5E63"/>
    <w:multiLevelType w:val="hybridMultilevel"/>
    <w:tmpl w:val="35F2E114"/>
    <w:lvl w:ilvl="0" w:tplc="F132A1F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14DCB3CA" w:tentative="1">
      <w:start w:val="1"/>
      <w:numFmt w:val="lowerLetter"/>
      <w:lvlText w:val="%2."/>
      <w:lvlJc w:val="left"/>
      <w:pPr>
        <w:tabs>
          <w:tab w:val="num" w:pos="1440"/>
        </w:tabs>
        <w:ind w:left="1440" w:hanging="360"/>
      </w:pPr>
      <w:rPr>
        <w:rFonts w:cs="Times New Roman"/>
      </w:rPr>
    </w:lvl>
    <w:lvl w:ilvl="2" w:tplc="F5B84DAA" w:tentative="1">
      <w:start w:val="1"/>
      <w:numFmt w:val="lowerRoman"/>
      <w:lvlText w:val="%3."/>
      <w:lvlJc w:val="right"/>
      <w:pPr>
        <w:tabs>
          <w:tab w:val="num" w:pos="2160"/>
        </w:tabs>
        <w:ind w:left="2160" w:hanging="180"/>
      </w:pPr>
      <w:rPr>
        <w:rFonts w:cs="Times New Roman"/>
      </w:rPr>
    </w:lvl>
    <w:lvl w:ilvl="3" w:tplc="CCD235A0" w:tentative="1">
      <w:start w:val="1"/>
      <w:numFmt w:val="decimal"/>
      <w:lvlText w:val="%4."/>
      <w:lvlJc w:val="left"/>
      <w:pPr>
        <w:tabs>
          <w:tab w:val="num" w:pos="2880"/>
        </w:tabs>
        <w:ind w:left="2880" w:hanging="360"/>
      </w:pPr>
      <w:rPr>
        <w:rFonts w:cs="Times New Roman"/>
      </w:rPr>
    </w:lvl>
    <w:lvl w:ilvl="4" w:tplc="934A23FA" w:tentative="1">
      <w:start w:val="1"/>
      <w:numFmt w:val="lowerLetter"/>
      <w:lvlText w:val="%5."/>
      <w:lvlJc w:val="left"/>
      <w:pPr>
        <w:tabs>
          <w:tab w:val="num" w:pos="3600"/>
        </w:tabs>
        <w:ind w:left="3600" w:hanging="360"/>
      </w:pPr>
      <w:rPr>
        <w:rFonts w:cs="Times New Roman"/>
      </w:rPr>
    </w:lvl>
    <w:lvl w:ilvl="5" w:tplc="8A94D0B0" w:tentative="1">
      <w:start w:val="1"/>
      <w:numFmt w:val="lowerRoman"/>
      <w:lvlText w:val="%6."/>
      <w:lvlJc w:val="right"/>
      <w:pPr>
        <w:tabs>
          <w:tab w:val="num" w:pos="4320"/>
        </w:tabs>
        <w:ind w:left="4320" w:hanging="180"/>
      </w:pPr>
      <w:rPr>
        <w:rFonts w:cs="Times New Roman"/>
      </w:rPr>
    </w:lvl>
    <w:lvl w:ilvl="6" w:tplc="8278A92C" w:tentative="1">
      <w:start w:val="1"/>
      <w:numFmt w:val="decimal"/>
      <w:lvlText w:val="%7."/>
      <w:lvlJc w:val="left"/>
      <w:pPr>
        <w:tabs>
          <w:tab w:val="num" w:pos="5040"/>
        </w:tabs>
        <w:ind w:left="5040" w:hanging="360"/>
      </w:pPr>
      <w:rPr>
        <w:rFonts w:cs="Times New Roman"/>
      </w:rPr>
    </w:lvl>
    <w:lvl w:ilvl="7" w:tplc="91620680" w:tentative="1">
      <w:start w:val="1"/>
      <w:numFmt w:val="lowerLetter"/>
      <w:lvlText w:val="%8."/>
      <w:lvlJc w:val="left"/>
      <w:pPr>
        <w:tabs>
          <w:tab w:val="num" w:pos="5760"/>
        </w:tabs>
        <w:ind w:left="5760" w:hanging="360"/>
      </w:pPr>
      <w:rPr>
        <w:rFonts w:cs="Times New Roman"/>
      </w:rPr>
    </w:lvl>
    <w:lvl w:ilvl="8" w:tplc="A55AF936" w:tentative="1">
      <w:start w:val="1"/>
      <w:numFmt w:val="lowerRoman"/>
      <w:lvlText w:val="%9."/>
      <w:lvlJc w:val="right"/>
      <w:pPr>
        <w:tabs>
          <w:tab w:val="num" w:pos="6480"/>
        </w:tabs>
        <w:ind w:left="6480" w:hanging="180"/>
      </w:pPr>
      <w:rPr>
        <w:rFonts w:cs="Times New Roman"/>
      </w:rPr>
    </w:lvl>
  </w:abstractNum>
  <w:abstractNum w:abstractNumId="263">
    <w:nsid w:val="7C8F51E9"/>
    <w:multiLevelType w:val="hybridMultilevel"/>
    <w:tmpl w:val="B3228DD6"/>
    <w:lvl w:ilvl="0" w:tplc="EC1C8946">
      <w:start w:val="1"/>
      <w:numFmt w:val="lowerLetter"/>
      <w:lvlText w:val="(%1)"/>
      <w:lvlJc w:val="left"/>
      <w:pPr>
        <w:tabs>
          <w:tab w:val="num" w:pos="518"/>
        </w:tabs>
        <w:ind w:left="518" w:hanging="518"/>
      </w:pPr>
      <w:rPr>
        <w:rFonts w:ascii="Calibri" w:hAnsi="Calibri" w:cs="Calibri"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4">
    <w:nsid w:val="7DA97D74"/>
    <w:multiLevelType w:val="hybridMultilevel"/>
    <w:tmpl w:val="9CB41704"/>
    <w:lvl w:ilvl="0" w:tplc="04090015">
      <w:start w:val="1"/>
      <w:numFmt w:val="upperLetter"/>
      <w:lvlText w:val="%1."/>
      <w:lvlJc w:val="left"/>
      <w:pPr>
        <w:tabs>
          <w:tab w:val="num" w:pos="720"/>
        </w:tabs>
        <w:ind w:left="720" w:hanging="360"/>
      </w:pPr>
      <w:rPr>
        <w:rFonts w:cs="Times New Roman" w:hint="default"/>
      </w:rPr>
    </w:lvl>
    <w:lvl w:ilvl="1" w:tplc="3FE6B8E0">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5">
    <w:nsid w:val="7F885564"/>
    <w:multiLevelType w:val="hybridMultilevel"/>
    <w:tmpl w:val="961086FA"/>
    <w:lvl w:ilvl="0" w:tplc="69AA3CB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45E698C" w:tentative="1">
      <w:start w:val="1"/>
      <w:numFmt w:val="lowerLetter"/>
      <w:lvlText w:val="%2."/>
      <w:lvlJc w:val="left"/>
      <w:pPr>
        <w:tabs>
          <w:tab w:val="num" w:pos="1440"/>
        </w:tabs>
        <w:ind w:left="1440" w:hanging="360"/>
      </w:pPr>
      <w:rPr>
        <w:rFonts w:cs="Times New Roman"/>
      </w:rPr>
    </w:lvl>
    <w:lvl w:ilvl="2" w:tplc="871245A6" w:tentative="1">
      <w:start w:val="1"/>
      <w:numFmt w:val="lowerRoman"/>
      <w:lvlText w:val="%3."/>
      <w:lvlJc w:val="right"/>
      <w:pPr>
        <w:tabs>
          <w:tab w:val="num" w:pos="2160"/>
        </w:tabs>
        <w:ind w:left="2160" w:hanging="180"/>
      </w:pPr>
      <w:rPr>
        <w:rFonts w:cs="Times New Roman"/>
      </w:rPr>
    </w:lvl>
    <w:lvl w:ilvl="3" w:tplc="3D623C64" w:tentative="1">
      <w:start w:val="1"/>
      <w:numFmt w:val="decimal"/>
      <w:lvlText w:val="%4."/>
      <w:lvlJc w:val="left"/>
      <w:pPr>
        <w:tabs>
          <w:tab w:val="num" w:pos="2880"/>
        </w:tabs>
        <w:ind w:left="2880" w:hanging="360"/>
      </w:pPr>
      <w:rPr>
        <w:rFonts w:cs="Times New Roman"/>
      </w:rPr>
    </w:lvl>
    <w:lvl w:ilvl="4" w:tplc="5D30728E" w:tentative="1">
      <w:start w:val="1"/>
      <w:numFmt w:val="lowerLetter"/>
      <w:lvlText w:val="%5."/>
      <w:lvlJc w:val="left"/>
      <w:pPr>
        <w:tabs>
          <w:tab w:val="num" w:pos="3600"/>
        </w:tabs>
        <w:ind w:left="3600" w:hanging="360"/>
      </w:pPr>
      <w:rPr>
        <w:rFonts w:cs="Times New Roman"/>
      </w:rPr>
    </w:lvl>
    <w:lvl w:ilvl="5" w:tplc="40568FAC" w:tentative="1">
      <w:start w:val="1"/>
      <w:numFmt w:val="lowerRoman"/>
      <w:lvlText w:val="%6."/>
      <w:lvlJc w:val="right"/>
      <w:pPr>
        <w:tabs>
          <w:tab w:val="num" w:pos="4320"/>
        </w:tabs>
        <w:ind w:left="4320" w:hanging="180"/>
      </w:pPr>
      <w:rPr>
        <w:rFonts w:cs="Times New Roman"/>
      </w:rPr>
    </w:lvl>
    <w:lvl w:ilvl="6" w:tplc="346215F0" w:tentative="1">
      <w:start w:val="1"/>
      <w:numFmt w:val="decimal"/>
      <w:lvlText w:val="%7."/>
      <w:lvlJc w:val="left"/>
      <w:pPr>
        <w:tabs>
          <w:tab w:val="num" w:pos="5040"/>
        </w:tabs>
        <w:ind w:left="5040" w:hanging="360"/>
      </w:pPr>
      <w:rPr>
        <w:rFonts w:cs="Times New Roman"/>
      </w:rPr>
    </w:lvl>
    <w:lvl w:ilvl="7" w:tplc="13F4FD04" w:tentative="1">
      <w:start w:val="1"/>
      <w:numFmt w:val="lowerLetter"/>
      <w:lvlText w:val="%8."/>
      <w:lvlJc w:val="left"/>
      <w:pPr>
        <w:tabs>
          <w:tab w:val="num" w:pos="5760"/>
        </w:tabs>
        <w:ind w:left="5760" w:hanging="360"/>
      </w:pPr>
      <w:rPr>
        <w:rFonts w:cs="Times New Roman"/>
      </w:rPr>
    </w:lvl>
    <w:lvl w:ilvl="8" w:tplc="059A2AC8" w:tentative="1">
      <w:start w:val="1"/>
      <w:numFmt w:val="lowerRoman"/>
      <w:lvlText w:val="%9."/>
      <w:lvlJc w:val="right"/>
      <w:pPr>
        <w:tabs>
          <w:tab w:val="num" w:pos="6480"/>
        </w:tabs>
        <w:ind w:left="6480" w:hanging="180"/>
      </w:pPr>
      <w:rPr>
        <w:rFonts w:cs="Times New Roman"/>
      </w:rPr>
    </w:lvl>
  </w:abstractNum>
  <w:num w:numId="1">
    <w:abstractNumId w:val="209"/>
  </w:num>
  <w:num w:numId="2">
    <w:abstractNumId w:val="132"/>
  </w:num>
  <w:num w:numId="3">
    <w:abstractNumId w:val="214"/>
  </w:num>
  <w:num w:numId="4">
    <w:abstractNumId w:val="198"/>
  </w:num>
  <w:num w:numId="5">
    <w:abstractNumId w:val="261"/>
  </w:num>
  <w:num w:numId="6">
    <w:abstractNumId w:val="136"/>
  </w:num>
  <w:num w:numId="7">
    <w:abstractNumId w:val="174"/>
  </w:num>
  <w:num w:numId="8">
    <w:abstractNumId w:val="190"/>
  </w:num>
  <w:num w:numId="9">
    <w:abstractNumId w:val="133"/>
  </w:num>
  <w:num w:numId="10">
    <w:abstractNumId w:val="233"/>
  </w:num>
  <w:num w:numId="11">
    <w:abstractNumId w:val="222"/>
  </w:num>
  <w:num w:numId="12">
    <w:abstractNumId w:val="219"/>
  </w:num>
  <w:num w:numId="13">
    <w:abstractNumId w:val="185"/>
  </w:num>
  <w:num w:numId="14">
    <w:abstractNumId w:val="260"/>
  </w:num>
  <w:num w:numId="15">
    <w:abstractNumId w:val="171"/>
  </w:num>
  <w:num w:numId="16">
    <w:abstractNumId w:val="129"/>
  </w:num>
  <w:num w:numId="17">
    <w:abstractNumId w:val="172"/>
  </w:num>
  <w:num w:numId="18">
    <w:abstractNumId w:val="243"/>
  </w:num>
  <w:num w:numId="19">
    <w:abstractNumId w:val="186"/>
  </w:num>
  <w:num w:numId="20">
    <w:abstractNumId w:val="156"/>
  </w:num>
  <w:num w:numId="21">
    <w:abstractNumId w:val="169"/>
  </w:num>
  <w:num w:numId="22">
    <w:abstractNumId w:val="249"/>
  </w:num>
  <w:num w:numId="23">
    <w:abstractNumId w:val="166"/>
  </w:num>
  <w:num w:numId="24">
    <w:abstractNumId w:val="181"/>
  </w:num>
  <w:num w:numId="25">
    <w:abstractNumId w:val="244"/>
  </w:num>
  <w:num w:numId="26">
    <w:abstractNumId w:val="147"/>
  </w:num>
  <w:num w:numId="27">
    <w:abstractNumId w:val="151"/>
  </w:num>
  <w:num w:numId="28">
    <w:abstractNumId w:val="126"/>
  </w:num>
  <w:num w:numId="29">
    <w:abstractNumId w:val="231"/>
  </w:num>
  <w:num w:numId="30">
    <w:abstractNumId w:val="144"/>
  </w:num>
  <w:num w:numId="31">
    <w:abstractNumId w:val="253"/>
  </w:num>
  <w:num w:numId="32">
    <w:abstractNumId w:val="125"/>
  </w:num>
  <w:num w:numId="33">
    <w:abstractNumId w:val="155"/>
  </w:num>
  <w:num w:numId="34">
    <w:abstractNumId w:val="229"/>
  </w:num>
  <w:num w:numId="35">
    <w:abstractNumId w:val="254"/>
  </w:num>
  <w:num w:numId="36">
    <w:abstractNumId w:val="127"/>
  </w:num>
  <w:num w:numId="37">
    <w:abstractNumId w:val="225"/>
  </w:num>
  <w:num w:numId="38">
    <w:abstractNumId w:val="262"/>
  </w:num>
  <w:num w:numId="39">
    <w:abstractNumId w:val="191"/>
  </w:num>
  <w:num w:numId="40">
    <w:abstractNumId w:val="145"/>
  </w:num>
  <w:num w:numId="41">
    <w:abstractNumId w:val="183"/>
  </w:num>
  <w:num w:numId="42">
    <w:abstractNumId w:val="217"/>
  </w:num>
  <w:num w:numId="43">
    <w:abstractNumId w:val="189"/>
  </w:num>
  <w:num w:numId="44">
    <w:abstractNumId w:val="150"/>
  </w:num>
  <w:num w:numId="45">
    <w:abstractNumId w:val="237"/>
  </w:num>
  <w:num w:numId="46">
    <w:abstractNumId w:val="211"/>
  </w:num>
  <w:num w:numId="47">
    <w:abstractNumId w:val="194"/>
  </w:num>
  <w:num w:numId="48">
    <w:abstractNumId w:val="238"/>
  </w:num>
  <w:num w:numId="49">
    <w:abstractNumId w:val="228"/>
  </w:num>
  <w:num w:numId="50">
    <w:abstractNumId w:val="223"/>
  </w:num>
  <w:num w:numId="51">
    <w:abstractNumId w:val="203"/>
  </w:num>
  <w:num w:numId="52">
    <w:abstractNumId w:val="242"/>
  </w:num>
  <w:num w:numId="53">
    <w:abstractNumId w:val="173"/>
  </w:num>
  <w:num w:numId="54">
    <w:abstractNumId w:val="227"/>
  </w:num>
  <w:num w:numId="55">
    <w:abstractNumId w:val="220"/>
  </w:num>
  <w:num w:numId="56">
    <w:abstractNumId w:val="177"/>
  </w:num>
  <w:num w:numId="57">
    <w:abstractNumId w:val="240"/>
  </w:num>
  <w:num w:numId="58">
    <w:abstractNumId w:val="179"/>
  </w:num>
  <w:num w:numId="59">
    <w:abstractNumId w:val="154"/>
  </w:num>
  <w:num w:numId="60">
    <w:abstractNumId w:val="130"/>
  </w:num>
  <w:num w:numId="61">
    <w:abstractNumId w:val="139"/>
  </w:num>
  <w:num w:numId="62">
    <w:abstractNumId w:val="165"/>
  </w:num>
  <w:num w:numId="63">
    <w:abstractNumId w:val="184"/>
  </w:num>
  <w:num w:numId="64">
    <w:abstractNumId w:val="205"/>
  </w:num>
  <w:num w:numId="65">
    <w:abstractNumId w:val="142"/>
  </w:num>
  <w:num w:numId="66">
    <w:abstractNumId w:val="234"/>
  </w:num>
  <w:num w:numId="67">
    <w:abstractNumId w:val="239"/>
  </w:num>
  <w:num w:numId="68">
    <w:abstractNumId w:val="207"/>
  </w:num>
  <w:num w:numId="69">
    <w:abstractNumId w:val="230"/>
  </w:num>
  <w:num w:numId="70">
    <w:abstractNumId w:val="221"/>
  </w:num>
  <w:num w:numId="71">
    <w:abstractNumId w:val="160"/>
  </w:num>
  <w:num w:numId="72">
    <w:abstractNumId w:val="195"/>
  </w:num>
  <w:num w:numId="73">
    <w:abstractNumId w:val="153"/>
  </w:num>
  <w:num w:numId="74">
    <w:abstractNumId w:val="215"/>
  </w:num>
  <w:num w:numId="75">
    <w:abstractNumId w:val="167"/>
  </w:num>
  <w:num w:numId="76">
    <w:abstractNumId w:val="251"/>
  </w:num>
  <w:num w:numId="77">
    <w:abstractNumId w:val="131"/>
  </w:num>
  <w:num w:numId="78">
    <w:abstractNumId w:val="123"/>
  </w:num>
  <w:num w:numId="79">
    <w:abstractNumId w:val="148"/>
  </w:num>
  <w:num w:numId="80">
    <w:abstractNumId w:val="135"/>
  </w:num>
  <w:num w:numId="81">
    <w:abstractNumId w:val="146"/>
  </w:num>
  <w:num w:numId="82">
    <w:abstractNumId w:val="193"/>
  </w:num>
  <w:num w:numId="83">
    <w:abstractNumId w:val="170"/>
  </w:num>
  <w:num w:numId="84">
    <w:abstractNumId w:val="258"/>
  </w:num>
  <w:num w:numId="85">
    <w:abstractNumId w:val="245"/>
  </w:num>
  <w:num w:numId="86">
    <w:abstractNumId w:val="218"/>
  </w:num>
  <w:num w:numId="87">
    <w:abstractNumId w:val="208"/>
  </w:num>
  <w:num w:numId="88">
    <w:abstractNumId w:val="140"/>
  </w:num>
  <w:num w:numId="89">
    <w:abstractNumId w:val="235"/>
  </w:num>
  <w:num w:numId="90">
    <w:abstractNumId w:val="161"/>
  </w:num>
  <w:num w:numId="91">
    <w:abstractNumId w:val="204"/>
  </w:num>
  <w:num w:numId="92">
    <w:abstractNumId w:val="134"/>
  </w:num>
  <w:num w:numId="93">
    <w:abstractNumId w:val="180"/>
  </w:num>
  <w:num w:numId="94">
    <w:abstractNumId w:val="252"/>
  </w:num>
  <w:num w:numId="95">
    <w:abstractNumId w:val="212"/>
  </w:num>
  <w:num w:numId="96">
    <w:abstractNumId w:val="241"/>
  </w:num>
  <w:num w:numId="97">
    <w:abstractNumId w:val="257"/>
  </w:num>
  <w:num w:numId="98">
    <w:abstractNumId w:val="141"/>
  </w:num>
  <w:num w:numId="99">
    <w:abstractNumId w:val="196"/>
  </w:num>
  <w:num w:numId="100">
    <w:abstractNumId w:val="143"/>
  </w:num>
  <w:num w:numId="101">
    <w:abstractNumId w:val="187"/>
  </w:num>
  <w:num w:numId="102">
    <w:abstractNumId w:val="224"/>
  </w:num>
  <w:num w:numId="103">
    <w:abstractNumId w:val="216"/>
  </w:num>
  <w:num w:numId="104">
    <w:abstractNumId w:val="247"/>
  </w:num>
  <w:num w:numId="105">
    <w:abstractNumId w:val="124"/>
  </w:num>
  <w:num w:numId="106">
    <w:abstractNumId w:val="200"/>
  </w:num>
  <w:num w:numId="107">
    <w:abstractNumId w:val="138"/>
  </w:num>
  <w:num w:numId="108">
    <w:abstractNumId w:val="178"/>
  </w:num>
  <w:num w:numId="109">
    <w:abstractNumId w:val="176"/>
  </w:num>
  <w:num w:numId="110">
    <w:abstractNumId w:val="265"/>
  </w:num>
  <w:num w:numId="111">
    <w:abstractNumId w:val="168"/>
  </w:num>
  <w:num w:numId="112">
    <w:abstractNumId w:val="232"/>
  </w:num>
  <w:num w:numId="113">
    <w:abstractNumId w:val="248"/>
  </w:num>
  <w:num w:numId="114">
    <w:abstractNumId w:val="175"/>
  </w:num>
  <w:num w:numId="115">
    <w:abstractNumId w:val="263"/>
  </w:num>
  <w:num w:numId="116">
    <w:abstractNumId w:val="226"/>
  </w:num>
  <w:num w:numId="117">
    <w:abstractNumId w:val="201"/>
  </w:num>
  <w:num w:numId="118">
    <w:abstractNumId w:val="149"/>
  </w:num>
  <w:num w:numId="119">
    <w:abstractNumId w:val="158"/>
  </w:num>
  <w:num w:numId="120">
    <w:abstractNumId w:val="246"/>
  </w:num>
  <w:num w:numId="121">
    <w:abstractNumId w:val="163"/>
  </w:num>
  <w:num w:numId="122">
    <w:abstractNumId w:val="157"/>
  </w:num>
  <w:num w:numId="123">
    <w:abstractNumId w:val="255"/>
  </w:num>
  <w:num w:numId="124">
    <w:abstractNumId w:val="236"/>
  </w:num>
  <w:num w:numId="125">
    <w:abstractNumId w:val="182"/>
  </w:num>
  <w:num w:numId="126">
    <w:abstractNumId w:val="210"/>
  </w:num>
  <w:num w:numId="127">
    <w:abstractNumId w:val="250"/>
  </w:num>
  <w:num w:numId="128">
    <w:abstractNumId w:val="199"/>
  </w:num>
  <w:num w:numId="129">
    <w:abstractNumId w:val="202"/>
  </w:num>
  <w:num w:numId="130">
    <w:abstractNumId w:val="10"/>
  </w:num>
  <w:num w:numId="131">
    <w:abstractNumId w:val="29"/>
  </w:num>
  <w:num w:numId="132">
    <w:abstractNumId w:val="41"/>
  </w:num>
  <w:num w:numId="133">
    <w:abstractNumId w:val="53"/>
  </w:num>
  <w:num w:numId="134">
    <w:abstractNumId w:val="54"/>
  </w:num>
  <w:num w:numId="135">
    <w:abstractNumId w:val="62"/>
  </w:num>
  <w:num w:numId="136">
    <w:abstractNumId w:val="68"/>
  </w:num>
  <w:num w:numId="137">
    <w:abstractNumId w:val="78"/>
  </w:num>
  <w:num w:numId="138">
    <w:abstractNumId w:val="82"/>
  </w:num>
  <w:num w:numId="139">
    <w:abstractNumId w:val="91"/>
  </w:num>
  <w:num w:numId="140">
    <w:abstractNumId w:val="97"/>
  </w:num>
  <w:num w:numId="141">
    <w:abstractNumId w:val="137"/>
  </w:num>
  <w:num w:numId="142">
    <w:abstractNumId w:val="264"/>
  </w:num>
  <w:num w:numId="143">
    <w:abstractNumId w:val="152"/>
  </w:num>
  <w:num w:numId="144">
    <w:abstractNumId w:val="206"/>
  </w:num>
  <w:num w:numId="145">
    <w:abstractNumId w:val="164"/>
  </w:num>
  <w:num w:numId="146">
    <w:abstractNumId w:val="259"/>
  </w:num>
  <w:num w:numId="147">
    <w:abstractNumId w:val="198"/>
    <w:lvlOverride w:ilvl="0">
      <w:startOverride w:val="4"/>
    </w:lvlOverride>
    <w:lvlOverride w:ilvl="1">
      <w:startOverride w:val="3"/>
    </w:lvlOverride>
  </w:num>
  <w:num w:numId="148">
    <w:abstractNumId w:val="19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88"/>
  </w:num>
  <w:num w:numId="150">
    <w:abstractNumId w:val="190"/>
  </w:num>
  <w:num w:numId="151">
    <w:abstractNumId w:val="190"/>
  </w:num>
  <w:num w:numId="152">
    <w:abstractNumId w:val="190"/>
  </w:num>
  <w:num w:numId="153">
    <w:abstractNumId w:val="190"/>
  </w:num>
  <w:num w:numId="154">
    <w:abstractNumId w:val="190"/>
  </w:num>
  <w:num w:numId="155">
    <w:abstractNumId w:val="198"/>
  </w:num>
  <w:num w:numId="156">
    <w:abstractNumId w:val="162"/>
  </w:num>
  <w:num w:numId="157">
    <w:abstractNumId w:val="256"/>
  </w:num>
  <w:num w:numId="158">
    <w:abstractNumId w:val="190"/>
  </w:num>
  <w:num w:numId="159">
    <w:abstractNumId w:val="261"/>
  </w:num>
  <w:num w:numId="160">
    <w:abstractNumId w:val="128"/>
  </w:num>
  <w:num w:numId="161">
    <w:abstractNumId w:val="192"/>
  </w:num>
  <w:num w:numId="162">
    <w:abstractNumId w:val="159"/>
  </w:num>
  <w:num w:numId="163">
    <w:abstractNumId w:val="213"/>
  </w:num>
  <w:num w:numId="164">
    <w:abstractNumId w:val="197"/>
  </w:num>
  <w:num w:numId="165">
    <w:abstractNumId w:val="261"/>
  </w:num>
  <w:num w:numId="166">
    <w:abstractNumId w:val="261"/>
  </w:num>
  <w:num w:numId="167">
    <w:abstractNumId w:val="190"/>
  </w:num>
  <w:num w:numId="168">
    <w:abstractNumId w:val="190"/>
  </w:num>
  <w:num w:numId="169">
    <w:abstractNumId w:val="190"/>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spelling="clean" w:grammar="clean"/>
  <w:stylePaneFormatFilter w:val="3F01"/>
  <w:defaultTabStop w:val="720"/>
  <w:hyphenationZone w:val="425"/>
  <w:evenAndOddHeaders/>
  <w:drawingGridHorizontalSpacing w:val="120"/>
  <w:displayHorizontalDrawingGridEvery w:val="2"/>
  <w:characterSpacingControl w:val="doNotCompress"/>
  <w:hdrShapeDefaults>
    <o:shapedefaults v:ext="edit" spidmax="9218"/>
  </w:hdrShapeDefaults>
  <w:footnotePr>
    <w:footnote w:id="-1"/>
    <w:footnote w:id="0"/>
  </w:footnotePr>
  <w:endnotePr>
    <w:numFmt w:val="decimal"/>
    <w:endnote w:id="-1"/>
    <w:endnote w:id="0"/>
  </w:endnotePr>
  <w:compat/>
  <w:rsids>
    <w:rsidRoot w:val="009138BD"/>
    <w:rsid w:val="00002F75"/>
    <w:rsid w:val="0000302E"/>
    <w:rsid w:val="000056D3"/>
    <w:rsid w:val="00005834"/>
    <w:rsid w:val="000076D1"/>
    <w:rsid w:val="0001121E"/>
    <w:rsid w:val="000138DC"/>
    <w:rsid w:val="00013BC4"/>
    <w:rsid w:val="0001496B"/>
    <w:rsid w:val="0001605D"/>
    <w:rsid w:val="00017D5B"/>
    <w:rsid w:val="000201C0"/>
    <w:rsid w:val="00027B4A"/>
    <w:rsid w:val="00032617"/>
    <w:rsid w:val="00036592"/>
    <w:rsid w:val="00040055"/>
    <w:rsid w:val="00042548"/>
    <w:rsid w:val="00042FAB"/>
    <w:rsid w:val="000469F7"/>
    <w:rsid w:val="00056192"/>
    <w:rsid w:val="00057D40"/>
    <w:rsid w:val="00063750"/>
    <w:rsid w:val="00063D61"/>
    <w:rsid w:val="00064401"/>
    <w:rsid w:val="0006446E"/>
    <w:rsid w:val="00064D51"/>
    <w:rsid w:val="000655ED"/>
    <w:rsid w:val="00066C71"/>
    <w:rsid w:val="00067B86"/>
    <w:rsid w:val="00070081"/>
    <w:rsid w:val="0007644F"/>
    <w:rsid w:val="00077E3E"/>
    <w:rsid w:val="00080370"/>
    <w:rsid w:val="00080849"/>
    <w:rsid w:val="000815D3"/>
    <w:rsid w:val="000818FB"/>
    <w:rsid w:val="00081D8D"/>
    <w:rsid w:val="00083B10"/>
    <w:rsid w:val="0009547D"/>
    <w:rsid w:val="00095BEF"/>
    <w:rsid w:val="000971DD"/>
    <w:rsid w:val="000973E8"/>
    <w:rsid w:val="00097A92"/>
    <w:rsid w:val="00097D9C"/>
    <w:rsid w:val="000A305B"/>
    <w:rsid w:val="000A7607"/>
    <w:rsid w:val="000A7CF6"/>
    <w:rsid w:val="000B01FD"/>
    <w:rsid w:val="000B56B6"/>
    <w:rsid w:val="000B618F"/>
    <w:rsid w:val="000B6997"/>
    <w:rsid w:val="000C26A4"/>
    <w:rsid w:val="000C2800"/>
    <w:rsid w:val="000D2077"/>
    <w:rsid w:val="000D3015"/>
    <w:rsid w:val="000D396B"/>
    <w:rsid w:val="000D397A"/>
    <w:rsid w:val="000D49AB"/>
    <w:rsid w:val="000D4C55"/>
    <w:rsid w:val="000D4F0B"/>
    <w:rsid w:val="000D6583"/>
    <w:rsid w:val="000E1158"/>
    <w:rsid w:val="000E5B57"/>
    <w:rsid w:val="000E71A8"/>
    <w:rsid w:val="000E76B8"/>
    <w:rsid w:val="000E7D94"/>
    <w:rsid w:val="000F1368"/>
    <w:rsid w:val="000F170C"/>
    <w:rsid w:val="000F2DA9"/>
    <w:rsid w:val="000F534C"/>
    <w:rsid w:val="000F71A5"/>
    <w:rsid w:val="00102FC9"/>
    <w:rsid w:val="00103632"/>
    <w:rsid w:val="001037F5"/>
    <w:rsid w:val="0010469A"/>
    <w:rsid w:val="001131AC"/>
    <w:rsid w:val="00116192"/>
    <w:rsid w:val="00122E33"/>
    <w:rsid w:val="00123922"/>
    <w:rsid w:val="00127ED3"/>
    <w:rsid w:val="0013112E"/>
    <w:rsid w:val="001324F6"/>
    <w:rsid w:val="00133C5E"/>
    <w:rsid w:val="00135469"/>
    <w:rsid w:val="0013639C"/>
    <w:rsid w:val="0014520E"/>
    <w:rsid w:val="00145CAD"/>
    <w:rsid w:val="00146EB1"/>
    <w:rsid w:val="00150F6B"/>
    <w:rsid w:val="001557FB"/>
    <w:rsid w:val="001579DF"/>
    <w:rsid w:val="00163563"/>
    <w:rsid w:val="001641F9"/>
    <w:rsid w:val="001660FD"/>
    <w:rsid w:val="00166D0F"/>
    <w:rsid w:val="00171229"/>
    <w:rsid w:val="00172F0E"/>
    <w:rsid w:val="00173BEF"/>
    <w:rsid w:val="00176470"/>
    <w:rsid w:val="00177933"/>
    <w:rsid w:val="00182238"/>
    <w:rsid w:val="001839AB"/>
    <w:rsid w:val="0018414B"/>
    <w:rsid w:val="00190EF7"/>
    <w:rsid w:val="0019159B"/>
    <w:rsid w:val="00191B7A"/>
    <w:rsid w:val="00195D21"/>
    <w:rsid w:val="00196AD1"/>
    <w:rsid w:val="00197168"/>
    <w:rsid w:val="001976BA"/>
    <w:rsid w:val="001A2071"/>
    <w:rsid w:val="001A25B8"/>
    <w:rsid w:val="001A2E28"/>
    <w:rsid w:val="001A57E9"/>
    <w:rsid w:val="001A617C"/>
    <w:rsid w:val="001B585B"/>
    <w:rsid w:val="001B669E"/>
    <w:rsid w:val="001C1A51"/>
    <w:rsid w:val="001C2309"/>
    <w:rsid w:val="001C5295"/>
    <w:rsid w:val="001C6B25"/>
    <w:rsid w:val="001D632C"/>
    <w:rsid w:val="001E08F3"/>
    <w:rsid w:val="001E0E0B"/>
    <w:rsid w:val="001E63A2"/>
    <w:rsid w:val="001E68BD"/>
    <w:rsid w:val="001E7049"/>
    <w:rsid w:val="001F18FB"/>
    <w:rsid w:val="001F7183"/>
    <w:rsid w:val="002018E5"/>
    <w:rsid w:val="002029EC"/>
    <w:rsid w:val="0020346B"/>
    <w:rsid w:val="002056BB"/>
    <w:rsid w:val="00206F1F"/>
    <w:rsid w:val="0021127B"/>
    <w:rsid w:val="00211BBD"/>
    <w:rsid w:val="00216996"/>
    <w:rsid w:val="00220674"/>
    <w:rsid w:val="002217AA"/>
    <w:rsid w:val="00224C89"/>
    <w:rsid w:val="0022584A"/>
    <w:rsid w:val="00225AF3"/>
    <w:rsid w:val="0023213D"/>
    <w:rsid w:val="00232BFF"/>
    <w:rsid w:val="00235BA4"/>
    <w:rsid w:val="00241F08"/>
    <w:rsid w:val="002535BA"/>
    <w:rsid w:val="00256D06"/>
    <w:rsid w:val="0026169B"/>
    <w:rsid w:val="0026207E"/>
    <w:rsid w:val="00263B7A"/>
    <w:rsid w:val="00265C05"/>
    <w:rsid w:val="0027062C"/>
    <w:rsid w:val="0027368C"/>
    <w:rsid w:val="00284502"/>
    <w:rsid w:val="002854AA"/>
    <w:rsid w:val="0028731E"/>
    <w:rsid w:val="00287663"/>
    <w:rsid w:val="00291A31"/>
    <w:rsid w:val="00292CBF"/>
    <w:rsid w:val="00292D6A"/>
    <w:rsid w:val="00295D3A"/>
    <w:rsid w:val="002A16C2"/>
    <w:rsid w:val="002A2363"/>
    <w:rsid w:val="002A4CA6"/>
    <w:rsid w:val="002A7A52"/>
    <w:rsid w:val="002A7EC1"/>
    <w:rsid w:val="002B170C"/>
    <w:rsid w:val="002B4A7C"/>
    <w:rsid w:val="002C1F75"/>
    <w:rsid w:val="002C36BD"/>
    <w:rsid w:val="002C53AC"/>
    <w:rsid w:val="002C78D5"/>
    <w:rsid w:val="002D0704"/>
    <w:rsid w:val="002D20DB"/>
    <w:rsid w:val="002D3CCC"/>
    <w:rsid w:val="002D53CF"/>
    <w:rsid w:val="002D557F"/>
    <w:rsid w:val="002E3CA5"/>
    <w:rsid w:val="002E6B74"/>
    <w:rsid w:val="002E72C8"/>
    <w:rsid w:val="002F1F35"/>
    <w:rsid w:val="002F297E"/>
    <w:rsid w:val="00303C88"/>
    <w:rsid w:val="003079C2"/>
    <w:rsid w:val="00307AE2"/>
    <w:rsid w:val="00317482"/>
    <w:rsid w:val="0032142E"/>
    <w:rsid w:val="003305D9"/>
    <w:rsid w:val="003319D7"/>
    <w:rsid w:val="00332136"/>
    <w:rsid w:val="00332527"/>
    <w:rsid w:val="0033287A"/>
    <w:rsid w:val="00340308"/>
    <w:rsid w:val="003418BA"/>
    <w:rsid w:val="00342C91"/>
    <w:rsid w:val="00346DAE"/>
    <w:rsid w:val="00351D82"/>
    <w:rsid w:val="00352E87"/>
    <w:rsid w:val="00353138"/>
    <w:rsid w:val="0035316A"/>
    <w:rsid w:val="00360E64"/>
    <w:rsid w:val="0036527B"/>
    <w:rsid w:val="00366965"/>
    <w:rsid w:val="00372D66"/>
    <w:rsid w:val="00374487"/>
    <w:rsid w:val="00375EBA"/>
    <w:rsid w:val="0037639F"/>
    <w:rsid w:val="00382616"/>
    <w:rsid w:val="003837D0"/>
    <w:rsid w:val="0039019D"/>
    <w:rsid w:val="00391E6A"/>
    <w:rsid w:val="0039538A"/>
    <w:rsid w:val="003962B5"/>
    <w:rsid w:val="003A01FB"/>
    <w:rsid w:val="003A06B6"/>
    <w:rsid w:val="003A12FC"/>
    <w:rsid w:val="003A791E"/>
    <w:rsid w:val="003B1257"/>
    <w:rsid w:val="003B44FC"/>
    <w:rsid w:val="003B574D"/>
    <w:rsid w:val="003B6DA0"/>
    <w:rsid w:val="003C1ED0"/>
    <w:rsid w:val="003C22F2"/>
    <w:rsid w:val="003C49F2"/>
    <w:rsid w:val="003C59FA"/>
    <w:rsid w:val="003D1999"/>
    <w:rsid w:val="003D2200"/>
    <w:rsid w:val="003D2707"/>
    <w:rsid w:val="003D446F"/>
    <w:rsid w:val="003D71D8"/>
    <w:rsid w:val="003D7349"/>
    <w:rsid w:val="003E1B83"/>
    <w:rsid w:val="003E2075"/>
    <w:rsid w:val="003E68E2"/>
    <w:rsid w:val="003F5305"/>
    <w:rsid w:val="003F6D05"/>
    <w:rsid w:val="003F77EE"/>
    <w:rsid w:val="004010F4"/>
    <w:rsid w:val="0040189A"/>
    <w:rsid w:val="00404A0B"/>
    <w:rsid w:val="00404BE6"/>
    <w:rsid w:val="004109B8"/>
    <w:rsid w:val="00416188"/>
    <w:rsid w:val="004240B7"/>
    <w:rsid w:val="004301A7"/>
    <w:rsid w:val="004324EF"/>
    <w:rsid w:val="004348DA"/>
    <w:rsid w:val="00437756"/>
    <w:rsid w:val="00437767"/>
    <w:rsid w:val="00447D18"/>
    <w:rsid w:val="00450966"/>
    <w:rsid w:val="00451267"/>
    <w:rsid w:val="00452D7D"/>
    <w:rsid w:val="00453BCE"/>
    <w:rsid w:val="00460A4E"/>
    <w:rsid w:val="00460CC3"/>
    <w:rsid w:val="00462D91"/>
    <w:rsid w:val="00464423"/>
    <w:rsid w:val="00464C05"/>
    <w:rsid w:val="00466E39"/>
    <w:rsid w:val="00467001"/>
    <w:rsid w:val="0047289A"/>
    <w:rsid w:val="0047574B"/>
    <w:rsid w:val="004907B4"/>
    <w:rsid w:val="00490AA1"/>
    <w:rsid w:val="004948CD"/>
    <w:rsid w:val="00496139"/>
    <w:rsid w:val="004A0FA9"/>
    <w:rsid w:val="004A297D"/>
    <w:rsid w:val="004A734B"/>
    <w:rsid w:val="004B2CC3"/>
    <w:rsid w:val="004B4FD8"/>
    <w:rsid w:val="004B5D2B"/>
    <w:rsid w:val="004B738A"/>
    <w:rsid w:val="004B79A6"/>
    <w:rsid w:val="004C7D35"/>
    <w:rsid w:val="004D2F9E"/>
    <w:rsid w:val="004D460C"/>
    <w:rsid w:val="004D4B65"/>
    <w:rsid w:val="004D5A98"/>
    <w:rsid w:val="004D6FEC"/>
    <w:rsid w:val="004D7419"/>
    <w:rsid w:val="004E3E95"/>
    <w:rsid w:val="004E4856"/>
    <w:rsid w:val="004E4912"/>
    <w:rsid w:val="004E4A18"/>
    <w:rsid w:val="004E4BC9"/>
    <w:rsid w:val="004E53E0"/>
    <w:rsid w:val="004F014F"/>
    <w:rsid w:val="004F2507"/>
    <w:rsid w:val="004F4069"/>
    <w:rsid w:val="004F4C18"/>
    <w:rsid w:val="004F4C78"/>
    <w:rsid w:val="00502313"/>
    <w:rsid w:val="0050413F"/>
    <w:rsid w:val="0050523C"/>
    <w:rsid w:val="0050541B"/>
    <w:rsid w:val="0050564A"/>
    <w:rsid w:val="00506B43"/>
    <w:rsid w:val="00507D52"/>
    <w:rsid w:val="005157B5"/>
    <w:rsid w:val="0051601C"/>
    <w:rsid w:val="00516040"/>
    <w:rsid w:val="005170B6"/>
    <w:rsid w:val="00521FF1"/>
    <w:rsid w:val="0053043A"/>
    <w:rsid w:val="00530D88"/>
    <w:rsid w:val="00534029"/>
    <w:rsid w:val="00536E4B"/>
    <w:rsid w:val="00537345"/>
    <w:rsid w:val="005408F3"/>
    <w:rsid w:val="00540D8C"/>
    <w:rsid w:val="00541949"/>
    <w:rsid w:val="00551E52"/>
    <w:rsid w:val="005523CD"/>
    <w:rsid w:val="0055419F"/>
    <w:rsid w:val="00561135"/>
    <w:rsid w:val="00566222"/>
    <w:rsid w:val="005774BC"/>
    <w:rsid w:val="00582DEF"/>
    <w:rsid w:val="0058415C"/>
    <w:rsid w:val="0058450A"/>
    <w:rsid w:val="005900A0"/>
    <w:rsid w:val="005909F4"/>
    <w:rsid w:val="005925BA"/>
    <w:rsid w:val="00596AD2"/>
    <w:rsid w:val="005A1179"/>
    <w:rsid w:val="005A1428"/>
    <w:rsid w:val="005A15E7"/>
    <w:rsid w:val="005A3C35"/>
    <w:rsid w:val="005A6A64"/>
    <w:rsid w:val="005B0930"/>
    <w:rsid w:val="005B3BAE"/>
    <w:rsid w:val="005B5925"/>
    <w:rsid w:val="005B652F"/>
    <w:rsid w:val="005B77B9"/>
    <w:rsid w:val="005C41F3"/>
    <w:rsid w:val="005C42C8"/>
    <w:rsid w:val="005D06C5"/>
    <w:rsid w:val="005D20EF"/>
    <w:rsid w:val="005D4114"/>
    <w:rsid w:val="005E4DE5"/>
    <w:rsid w:val="005E773E"/>
    <w:rsid w:val="005F0195"/>
    <w:rsid w:val="005F1774"/>
    <w:rsid w:val="005F34F3"/>
    <w:rsid w:val="005F6ECA"/>
    <w:rsid w:val="00601E3F"/>
    <w:rsid w:val="00607CF0"/>
    <w:rsid w:val="00611A4E"/>
    <w:rsid w:val="00613982"/>
    <w:rsid w:val="0061721F"/>
    <w:rsid w:val="00617D69"/>
    <w:rsid w:val="00623960"/>
    <w:rsid w:val="00631789"/>
    <w:rsid w:val="00632BEB"/>
    <w:rsid w:val="00632D7A"/>
    <w:rsid w:val="0063488F"/>
    <w:rsid w:val="00635718"/>
    <w:rsid w:val="00635E61"/>
    <w:rsid w:val="00636E01"/>
    <w:rsid w:val="0063793F"/>
    <w:rsid w:val="00643BB5"/>
    <w:rsid w:val="0064405B"/>
    <w:rsid w:val="00646207"/>
    <w:rsid w:val="00650B2C"/>
    <w:rsid w:val="00652AD1"/>
    <w:rsid w:val="00653C26"/>
    <w:rsid w:val="00661900"/>
    <w:rsid w:val="00663167"/>
    <w:rsid w:val="00665881"/>
    <w:rsid w:val="00666A32"/>
    <w:rsid w:val="00670783"/>
    <w:rsid w:val="006742B7"/>
    <w:rsid w:val="00674E34"/>
    <w:rsid w:val="00674E46"/>
    <w:rsid w:val="00681EDE"/>
    <w:rsid w:val="00682FE4"/>
    <w:rsid w:val="006916FB"/>
    <w:rsid w:val="00693FDB"/>
    <w:rsid w:val="00696858"/>
    <w:rsid w:val="006A0C34"/>
    <w:rsid w:val="006A3CA2"/>
    <w:rsid w:val="006A70BA"/>
    <w:rsid w:val="006B14E0"/>
    <w:rsid w:val="006B18A3"/>
    <w:rsid w:val="006B560F"/>
    <w:rsid w:val="006B5A18"/>
    <w:rsid w:val="006B6E0B"/>
    <w:rsid w:val="006C7401"/>
    <w:rsid w:val="006D0628"/>
    <w:rsid w:val="006D078E"/>
    <w:rsid w:val="006D11DF"/>
    <w:rsid w:val="006D192D"/>
    <w:rsid w:val="006D43B2"/>
    <w:rsid w:val="006D53D4"/>
    <w:rsid w:val="006D60F4"/>
    <w:rsid w:val="006E0270"/>
    <w:rsid w:val="006E04AB"/>
    <w:rsid w:val="006E1C1C"/>
    <w:rsid w:val="006E49B9"/>
    <w:rsid w:val="006F137D"/>
    <w:rsid w:val="006F1821"/>
    <w:rsid w:val="006F52FA"/>
    <w:rsid w:val="00702982"/>
    <w:rsid w:val="007031D9"/>
    <w:rsid w:val="007101D5"/>
    <w:rsid w:val="00711654"/>
    <w:rsid w:val="0071572D"/>
    <w:rsid w:val="00715AAA"/>
    <w:rsid w:val="00717710"/>
    <w:rsid w:val="00717E79"/>
    <w:rsid w:val="0072052A"/>
    <w:rsid w:val="007240BF"/>
    <w:rsid w:val="007307BD"/>
    <w:rsid w:val="00731E1F"/>
    <w:rsid w:val="007329FA"/>
    <w:rsid w:val="007335B4"/>
    <w:rsid w:val="00735FD9"/>
    <w:rsid w:val="00742077"/>
    <w:rsid w:val="00744E38"/>
    <w:rsid w:val="00747ED3"/>
    <w:rsid w:val="00752EFA"/>
    <w:rsid w:val="00757CF8"/>
    <w:rsid w:val="00770A55"/>
    <w:rsid w:val="00770C4E"/>
    <w:rsid w:val="00771328"/>
    <w:rsid w:val="007715B1"/>
    <w:rsid w:val="00772A6A"/>
    <w:rsid w:val="00775720"/>
    <w:rsid w:val="00776E9C"/>
    <w:rsid w:val="0078066A"/>
    <w:rsid w:val="0078338F"/>
    <w:rsid w:val="00783FA7"/>
    <w:rsid w:val="00784891"/>
    <w:rsid w:val="00787DAA"/>
    <w:rsid w:val="00791AAE"/>
    <w:rsid w:val="0079240A"/>
    <w:rsid w:val="007929D2"/>
    <w:rsid w:val="0079410C"/>
    <w:rsid w:val="007A11F9"/>
    <w:rsid w:val="007A14FA"/>
    <w:rsid w:val="007A5D9D"/>
    <w:rsid w:val="007A69A9"/>
    <w:rsid w:val="007A7016"/>
    <w:rsid w:val="007A71C4"/>
    <w:rsid w:val="007B3035"/>
    <w:rsid w:val="007B381F"/>
    <w:rsid w:val="007B56DC"/>
    <w:rsid w:val="007B5A64"/>
    <w:rsid w:val="007C08E8"/>
    <w:rsid w:val="007C0CF0"/>
    <w:rsid w:val="007C1C04"/>
    <w:rsid w:val="007C50B9"/>
    <w:rsid w:val="007C7D0F"/>
    <w:rsid w:val="007D1CC5"/>
    <w:rsid w:val="007D1EC2"/>
    <w:rsid w:val="007D4CE3"/>
    <w:rsid w:val="007D6B7B"/>
    <w:rsid w:val="007E0484"/>
    <w:rsid w:val="007E11F7"/>
    <w:rsid w:val="007E3C35"/>
    <w:rsid w:val="007E6E6D"/>
    <w:rsid w:val="007E7BA4"/>
    <w:rsid w:val="007F0B4F"/>
    <w:rsid w:val="007F1CB8"/>
    <w:rsid w:val="007F2EBF"/>
    <w:rsid w:val="007F31A9"/>
    <w:rsid w:val="00800913"/>
    <w:rsid w:val="008050C1"/>
    <w:rsid w:val="00806B12"/>
    <w:rsid w:val="00807B38"/>
    <w:rsid w:val="00812530"/>
    <w:rsid w:val="008131B0"/>
    <w:rsid w:val="00814DBA"/>
    <w:rsid w:val="00820ECE"/>
    <w:rsid w:val="00821552"/>
    <w:rsid w:val="00821C09"/>
    <w:rsid w:val="008238DC"/>
    <w:rsid w:val="0083036C"/>
    <w:rsid w:val="00832999"/>
    <w:rsid w:val="00833508"/>
    <w:rsid w:val="00834640"/>
    <w:rsid w:val="00834A60"/>
    <w:rsid w:val="00834D00"/>
    <w:rsid w:val="00835F76"/>
    <w:rsid w:val="00836E5D"/>
    <w:rsid w:val="00837225"/>
    <w:rsid w:val="00837C93"/>
    <w:rsid w:val="0084583F"/>
    <w:rsid w:val="00846154"/>
    <w:rsid w:val="00847BE9"/>
    <w:rsid w:val="00850E52"/>
    <w:rsid w:val="00851689"/>
    <w:rsid w:val="00857256"/>
    <w:rsid w:val="008574B8"/>
    <w:rsid w:val="008665C1"/>
    <w:rsid w:val="00871E65"/>
    <w:rsid w:val="00872493"/>
    <w:rsid w:val="00874976"/>
    <w:rsid w:val="008750D0"/>
    <w:rsid w:val="00885938"/>
    <w:rsid w:val="008927EB"/>
    <w:rsid w:val="008940EC"/>
    <w:rsid w:val="00897A81"/>
    <w:rsid w:val="008B21A7"/>
    <w:rsid w:val="008B4566"/>
    <w:rsid w:val="008C22C8"/>
    <w:rsid w:val="008C2C71"/>
    <w:rsid w:val="008C3D3F"/>
    <w:rsid w:val="008C4682"/>
    <w:rsid w:val="008C5C15"/>
    <w:rsid w:val="008C6557"/>
    <w:rsid w:val="008D0FCA"/>
    <w:rsid w:val="008D151B"/>
    <w:rsid w:val="008D1D48"/>
    <w:rsid w:val="008D4917"/>
    <w:rsid w:val="008E02E2"/>
    <w:rsid w:val="008E0E68"/>
    <w:rsid w:val="008E1833"/>
    <w:rsid w:val="008E2504"/>
    <w:rsid w:val="008E3F00"/>
    <w:rsid w:val="008E516E"/>
    <w:rsid w:val="008F082B"/>
    <w:rsid w:val="008F179D"/>
    <w:rsid w:val="008F25F0"/>
    <w:rsid w:val="008F6ADD"/>
    <w:rsid w:val="009056BF"/>
    <w:rsid w:val="00911277"/>
    <w:rsid w:val="009138BD"/>
    <w:rsid w:val="00916D5C"/>
    <w:rsid w:val="00920621"/>
    <w:rsid w:val="00922C34"/>
    <w:rsid w:val="0092575D"/>
    <w:rsid w:val="00926FED"/>
    <w:rsid w:val="00927FC2"/>
    <w:rsid w:val="009353E2"/>
    <w:rsid w:val="009376BE"/>
    <w:rsid w:val="00943141"/>
    <w:rsid w:val="009453E0"/>
    <w:rsid w:val="00945ADB"/>
    <w:rsid w:val="0095182E"/>
    <w:rsid w:val="00954EEC"/>
    <w:rsid w:val="00956710"/>
    <w:rsid w:val="00957892"/>
    <w:rsid w:val="00963FA6"/>
    <w:rsid w:val="00970E47"/>
    <w:rsid w:val="00974186"/>
    <w:rsid w:val="00974E97"/>
    <w:rsid w:val="00975F20"/>
    <w:rsid w:val="0097717E"/>
    <w:rsid w:val="00977ECB"/>
    <w:rsid w:val="00984B56"/>
    <w:rsid w:val="0098532C"/>
    <w:rsid w:val="00986A6E"/>
    <w:rsid w:val="00986BB1"/>
    <w:rsid w:val="00993941"/>
    <w:rsid w:val="0099493F"/>
    <w:rsid w:val="009A09F5"/>
    <w:rsid w:val="009A224C"/>
    <w:rsid w:val="009A2947"/>
    <w:rsid w:val="009A39B9"/>
    <w:rsid w:val="009A3B62"/>
    <w:rsid w:val="009A503C"/>
    <w:rsid w:val="009A5985"/>
    <w:rsid w:val="009B74BD"/>
    <w:rsid w:val="009C0E70"/>
    <w:rsid w:val="009C177A"/>
    <w:rsid w:val="009C6BBF"/>
    <w:rsid w:val="009D035E"/>
    <w:rsid w:val="009D0378"/>
    <w:rsid w:val="009D10A5"/>
    <w:rsid w:val="009D1E68"/>
    <w:rsid w:val="009D1F08"/>
    <w:rsid w:val="009E2DF2"/>
    <w:rsid w:val="009E3CAC"/>
    <w:rsid w:val="009E5CB2"/>
    <w:rsid w:val="009E61CA"/>
    <w:rsid w:val="009E6460"/>
    <w:rsid w:val="009E667F"/>
    <w:rsid w:val="009F0D71"/>
    <w:rsid w:val="009F25BF"/>
    <w:rsid w:val="009F2620"/>
    <w:rsid w:val="009F51C0"/>
    <w:rsid w:val="00A0235D"/>
    <w:rsid w:val="00A03C56"/>
    <w:rsid w:val="00A05A40"/>
    <w:rsid w:val="00A14508"/>
    <w:rsid w:val="00A2385C"/>
    <w:rsid w:val="00A23D0F"/>
    <w:rsid w:val="00A2486C"/>
    <w:rsid w:val="00A33E9A"/>
    <w:rsid w:val="00A3480E"/>
    <w:rsid w:val="00A429BD"/>
    <w:rsid w:val="00A4373D"/>
    <w:rsid w:val="00A511E5"/>
    <w:rsid w:val="00A51331"/>
    <w:rsid w:val="00A51A0C"/>
    <w:rsid w:val="00A551E0"/>
    <w:rsid w:val="00A56906"/>
    <w:rsid w:val="00A62607"/>
    <w:rsid w:val="00A64B73"/>
    <w:rsid w:val="00A70748"/>
    <w:rsid w:val="00A7264F"/>
    <w:rsid w:val="00A72EE7"/>
    <w:rsid w:val="00A733F9"/>
    <w:rsid w:val="00A7454F"/>
    <w:rsid w:val="00A747F0"/>
    <w:rsid w:val="00A77131"/>
    <w:rsid w:val="00A777BB"/>
    <w:rsid w:val="00A81BF7"/>
    <w:rsid w:val="00A8257C"/>
    <w:rsid w:val="00A83AE0"/>
    <w:rsid w:val="00A872CE"/>
    <w:rsid w:val="00A87FF2"/>
    <w:rsid w:val="00A91CF0"/>
    <w:rsid w:val="00A9343B"/>
    <w:rsid w:val="00A950C5"/>
    <w:rsid w:val="00A95510"/>
    <w:rsid w:val="00AA5959"/>
    <w:rsid w:val="00AA7C6E"/>
    <w:rsid w:val="00AA7F26"/>
    <w:rsid w:val="00AB166F"/>
    <w:rsid w:val="00AB1C12"/>
    <w:rsid w:val="00AB25A6"/>
    <w:rsid w:val="00AC0E02"/>
    <w:rsid w:val="00AC1349"/>
    <w:rsid w:val="00AC5036"/>
    <w:rsid w:val="00AC5D1B"/>
    <w:rsid w:val="00AD02FE"/>
    <w:rsid w:val="00AD24F8"/>
    <w:rsid w:val="00AD33C1"/>
    <w:rsid w:val="00AD454C"/>
    <w:rsid w:val="00AD6F50"/>
    <w:rsid w:val="00AD74B1"/>
    <w:rsid w:val="00AE29BA"/>
    <w:rsid w:val="00AE4174"/>
    <w:rsid w:val="00AE45D6"/>
    <w:rsid w:val="00AF03FF"/>
    <w:rsid w:val="00AF0924"/>
    <w:rsid w:val="00AF0AE5"/>
    <w:rsid w:val="00AF169B"/>
    <w:rsid w:val="00AF2416"/>
    <w:rsid w:val="00AF3A15"/>
    <w:rsid w:val="00B010A3"/>
    <w:rsid w:val="00B06741"/>
    <w:rsid w:val="00B13133"/>
    <w:rsid w:val="00B145BA"/>
    <w:rsid w:val="00B21941"/>
    <w:rsid w:val="00B22D05"/>
    <w:rsid w:val="00B25957"/>
    <w:rsid w:val="00B26365"/>
    <w:rsid w:val="00B26A9B"/>
    <w:rsid w:val="00B45F4C"/>
    <w:rsid w:val="00B53199"/>
    <w:rsid w:val="00B5481F"/>
    <w:rsid w:val="00B5682A"/>
    <w:rsid w:val="00B56A5B"/>
    <w:rsid w:val="00B608EF"/>
    <w:rsid w:val="00B62898"/>
    <w:rsid w:val="00B64B58"/>
    <w:rsid w:val="00B65DC7"/>
    <w:rsid w:val="00B66CEE"/>
    <w:rsid w:val="00B70075"/>
    <w:rsid w:val="00B739AC"/>
    <w:rsid w:val="00B75104"/>
    <w:rsid w:val="00B75BB8"/>
    <w:rsid w:val="00B765C7"/>
    <w:rsid w:val="00B77714"/>
    <w:rsid w:val="00B8426A"/>
    <w:rsid w:val="00B84647"/>
    <w:rsid w:val="00B85962"/>
    <w:rsid w:val="00B91D70"/>
    <w:rsid w:val="00B97922"/>
    <w:rsid w:val="00B97CF6"/>
    <w:rsid w:val="00BA2D69"/>
    <w:rsid w:val="00BA4F09"/>
    <w:rsid w:val="00BB0C04"/>
    <w:rsid w:val="00BB36F7"/>
    <w:rsid w:val="00BB4B9A"/>
    <w:rsid w:val="00BC27F1"/>
    <w:rsid w:val="00BC3360"/>
    <w:rsid w:val="00BC3462"/>
    <w:rsid w:val="00BC6B0B"/>
    <w:rsid w:val="00BD09A8"/>
    <w:rsid w:val="00BD5018"/>
    <w:rsid w:val="00BD537D"/>
    <w:rsid w:val="00BD5ED6"/>
    <w:rsid w:val="00BD6CCD"/>
    <w:rsid w:val="00BD7469"/>
    <w:rsid w:val="00BE2451"/>
    <w:rsid w:val="00BE346F"/>
    <w:rsid w:val="00BF3438"/>
    <w:rsid w:val="00BF6212"/>
    <w:rsid w:val="00BF6BE1"/>
    <w:rsid w:val="00C019BA"/>
    <w:rsid w:val="00C02513"/>
    <w:rsid w:val="00C027C3"/>
    <w:rsid w:val="00C070C9"/>
    <w:rsid w:val="00C076AC"/>
    <w:rsid w:val="00C15264"/>
    <w:rsid w:val="00C17942"/>
    <w:rsid w:val="00C20F4C"/>
    <w:rsid w:val="00C21F06"/>
    <w:rsid w:val="00C3051E"/>
    <w:rsid w:val="00C3385E"/>
    <w:rsid w:val="00C3430F"/>
    <w:rsid w:val="00C35F76"/>
    <w:rsid w:val="00C361C0"/>
    <w:rsid w:val="00C43677"/>
    <w:rsid w:val="00C44FDF"/>
    <w:rsid w:val="00C47960"/>
    <w:rsid w:val="00C50E93"/>
    <w:rsid w:val="00C52FD2"/>
    <w:rsid w:val="00C5315C"/>
    <w:rsid w:val="00C57D6B"/>
    <w:rsid w:val="00C62222"/>
    <w:rsid w:val="00C6362A"/>
    <w:rsid w:val="00C644AF"/>
    <w:rsid w:val="00C66A81"/>
    <w:rsid w:val="00C73454"/>
    <w:rsid w:val="00C73473"/>
    <w:rsid w:val="00C767C0"/>
    <w:rsid w:val="00C76897"/>
    <w:rsid w:val="00C802EE"/>
    <w:rsid w:val="00C841BE"/>
    <w:rsid w:val="00C922F9"/>
    <w:rsid w:val="00C94F69"/>
    <w:rsid w:val="00CA188C"/>
    <w:rsid w:val="00CA3066"/>
    <w:rsid w:val="00CA3471"/>
    <w:rsid w:val="00CB0576"/>
    <w:rsid w:val="00CB0D54"/>
    <w:rsid w:val="00CB2A71"/>
    <w:rsid w:val="00CB342A"/>
    <w:rsid w:val="00CB6507"/>
    <w:rsid w:val="00CB6DD1"/>
    <w:rsid w:val="00CC06B9"/>
    <w:rsid w:val="00CC2042"/>
    <w:rsid w:val="00CD0A24"/>
    <w:rsid w:val="00CD1B82"/>
    <w:rsid w:val="00CD25FC"/>
    <w:rsid w:val="00CD5BD2"/>
    <w:rsid w:val="00CE2909"/>
    <w:rsid w:val="00CE3DA2"/>
    <w:rsid w:val="00CE423A"/>
    <w:rsid w:val="00CE43F2"/>
    <w:rsid w:val="00CE5125"/>
    <w:rsid w:val="00CE7093"/>
    <w:rsid w:val="00CF257A"/>
    <w:rsid w:val="00CF5694"/>
    <w:rsid w:val="00CF5A55"/>
    <w:rsid w:val="00CF6124"/>
    <w:rsid w:val="00CF64E7"/>
    <w:rsid w:val="00D055D7"/>
    <w:rsid w:val="00D0671D"/>
    <w:rsid w:val="00D07471"/>
    <w:rsid w:val="00D07CE8"/>
    <w:rsid w:val="00D15713"/>
    <w:rsid w:val="00D20597"/>
    <w:rsid w:val="00D23DBE"/>
    <w:rsid w:val="00D26251"/>
    <w:rsid w:val="00D33974"/>
    <w:rsid w:val="00D348FA"/>
    <w:rsid w:val="00D36A42"/>
    <w:rsid w:val="00D3785B"/>
    <w:rsid w:val="00D41E13"/>
    <w:rsid w:val="00D45D4E"/>
    <w:rsid w:val="00D503C8"/>
    <w:rsid w:val="00D51519"/>
    <w:rsid w:val="00D534AD"/>
    <w:rsid w:val="00D57C9F"/>
    <w:rsid w:val="00D62907"/>
    <w:rsid w:val="00D67D4D"/>
    <w:rsid w:val="00D72E56"/>
    <w:rsid w:val="00D73BB7"/>
    <w:rsid w:val="00D83D9B"/>
    <w:rsid w:val="00D87E0D"/>
    <w:rsid w:val="00D92832"/>
    <w:rsid w:val="00D92AD7"/>
    <w:rsid w:val="00D94097"/>
    <w:rsid w:val="00D949DB"/>
    <w:rsid w:val="00D950A7"/>
    <w:rsid w:val="00D95D18"/>
    <w:rsid w:val="00DA02D0"/>
    <w:rsid w:val="00DA043E"/>
    <w:rsid w:val="00DA2157"/>
    <w:rsid w:val="00DA3074"/>
    <w:rsid w:val="00DA34B8"/>
    <w:rsid w:val="00DA3C9C"/>
    <w:rsid w:val="00DA5CF0"/>
    <w:rsid w:val="00DB0A4B"/>
    <w:rsid w:val="00DB20E8"/>
    <w:rsid w:val="00DB312B"/>
    <w:rsid w:val="00DB3EEB"/>
    <w:rsid w:val="00DB41AA"/>
    <w:rsid w:val="00DB4CEB"/>
    <w:rsid w:val="00DB6721"/>
    <w:rsid w:val="00DB7EA1"/>
    <w:rsid w:val="00DC0FEA"/>
    <w:rsid w:val="00DC39E2"/>
    <w:rsid w:val="00DC7EB6"/>
    <w:rsid w:val="00DD30EC"/>
    <w:rsid w:val="00DD592F"/>
    <w:rsid w:val="00DD5AF0"/>
    <w:rsid w:val="00DD5D88"/>
    <w:rsid w:val="00DD6489"/>
    <w:rsid w:val="00DE319F"/>
    <w:rsid w:val="00DF20A0"/>
    <w:rsid w:val="00DF2602"/>
    <w:rsid w:val="00DF2F80"/>
    <w:rsid w:val="00DF4807"/>
    <w:rsid w:val="00E012E0"/>
    <w:rsid w:val="00E01F16"/>
    <w:rsid w:val="00E05E3D"/>
    <w:rsid w:val="00E11001"/>
    <w:rsid w:val="00E13B18"/>
    <w:rsid w:val="00E1692E"/>
    <w:rsid w:val="00E2147F"/>
    <w:rsid w:val="00E245EA"/>
    <w:rsid w:val="00E31A4E"/>
    <w:rsid w:val="00E31EAF"/>
    <w:rsid w:val="00E35C8F"/>
    <w:rsid w:val="00E3631E"/>
    <w:rsid w:val="00E37CF0"/>
    <w:rsid w:val="00E415EF"/>
    <w:rsid w:val="00E41818"/>
    <w:rsid w:val="00E42C37"/>
    <w:rsid w:val="00E42D44"/>
    <w:rsid w:val="00E43ADA"/>
    <w:rsid w:val="00E43C29"/>
    <w:rsid w:val="00E46A42"/>
    <w:rsid w:val="00E503A2"/>
    <w:rsid w:val="00E709E6"/>
    <w:rsid w:val="00E72585"/>
    <w:rsid w:val="00E75466"/>
    <w:rsid w:val="00E75B39"/>
    <w:rsid w:val="00E76467"/>
    <w:rsid w:val="00E76DE4"/>
    <w:rsid w:val="00E770DC"/>
    <w:rsid w:val="00E870DD"/>
    <w:rsid w:val="00E87BFC"/>
    <w:rsid w:val="00E92F84"/>
    <w:rsid w:val="00E94D95"/>
    <w:rsid w:val="00E95A36"/>
    <w:rsid w:val="00E97EA3"/>
    <w:rsid w:val="00EA11E7"/>
    <w:rsid w:val="00EA6AF8"/>
    <w:rsid w:val="00EB09F4"/>
    <w:rsid w:val="00EB0DCE"/>
    <w:rsid w:val="00EB52A0"/>
    <w:rsid w:val="00EC14A5"/>
    <w:rsid w:val="00EC292A"/>
    <w:rsid w:val="00EC4509"/>
    <w:rsid w:val="00EC52D1"/>
    <w:rsid w:val="00EC7C90"/>
    <w:rsid w:val="00ED2FBC"/>
    <w:rsid w:val="00EE1A84"/>
    <w:rsid w:val="00EE2A2C"/>
    <w:rsid w:val="00EE2C3F"/>
    <w:rsid w:val="00EE4C43"/>
    <w:rsid w:val="00EE6B19"/>
    <w:rsid w:val="00EF07E2"/>
    <w:rsid w:val="00EF198D"/>
    <w:rsid w:val="00EF2083"/>
    <w:rsid w:val="00EF709B"/>
    <w:rsid w:val="00EF71E7"/>
    <w:rsid w:val="00F0064B"/>
    <w:rsid w:val="00F00872"/>
    <w:rsid w:val="00F02F66"/>
    <w:rsid w:val="00F04EB8"/>
    <w:rsid w:val="00F05E54"/>
    <w:rsid w:val="00F0635A"/>
    <w:rsid w:val="00F1023F"/>
    <w:rsid w:val="00F1564C"/>
    <w:rsid w:val="00F16985"/>
    <w:rsid w:val="00F172E5"/>
    <w:rsid w:val="00F17F58"/>
    <w:rsid w:val="00F2317E"/>
    <w:rsid w:val="00F231CD"/>
    <w:rsid w:val="00F244D5"/>
    <w:rsid w:val="00F26E86"/>
    <w:rsid w:val="00F27909"/>
    <w:rsid w:val="00F304D1"/>
    <w:rsid w:val="00F30E82"/>
    <w:rsid w:val="00F31622"/>
    <w:rsid w:val="00F342DF"/>
    <w:rsid w:val="00F46BB4"/>
    <w:rsid w:val="00F53362"/>
    <w:rsid w:val="00F53686"/>
    <w:rsid w:val="00F55092"/>
    <w:rsid w:val="00F56F85"/>
    <w:rsid w:val="00F57315"/>
    <w:rsid w:val="00F668EA"/>
    <w:rsid w:val="00F7004E"/>
    <w:rsid w:val="00F708E0"/>
    <w:rsid w:val="00F70DBC"/>
    <w:rsid w:val="00F720F9"/>
    <w:rsid w:val="00F73F6D"/>
    <w:rsid w:val="00F749DA"/>
    <w:rsid w:val="00F76BBE"/>
    <w:rsid w:val="00F8181F"/>
    <w:rsid w:val="00F823CD"/>
    <w:rsid w:val="00F904CB"/>
    <w:rsid w:val="00F91F0A"/>
    <w:rsid w:val="00F9355C"/>
    <w:rsid w:val="00F9531B"/>
    <w:rsid w:val="00F97B64"/>
    <w:rsid w:val="00FA0018"/>
    <w:rsid w:val="00FA6967"/>
    <w:rsid w:val="00FA6B79"/>
    <w:rsid w:val="00FA6F3C"/>
    <w:rsid w:val="00FB2CE5"/>
    <w:rsid w:val="00FB2E24"/>
    <w:rsid w:val="00FB30AD"/>
    <w:rsid w:val="00FB48C9"/>
    <w:rsid w:val="00FC2CF8"/>
    <w:rsid w:val="00FC5E78"/>
    <w:rsid w:val="00FC60D0"/>
    <w:rsid w:val="00FD4A27"/>
    <w:rsid w:val="00FD6ABF"/>
    <w:rsid w:val="00FE767B"/>
    <w:rsid w:val="00FE7FEC"/>
    <w:rsid w:val="00FF05BC"/>
    <w:rsid w:val="00FF11D8"/>
    <w:rsid w:val="00FF2F86"/>
    <w:rsid w:val="00FF37CA"/>
    <w:rsid w:val="00FF6B58"/>
    <w:rsid w:val="00FF7E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B79A6"/>
    <w:pPr>
      <w:jc w:val="both"/>
    </w:pPr>
    <w:rPr>
      <w:sz w:val="24"/>
      <w:szCs w:val="20"/>
      <w:lang w:val="es-ES_tradnl" w:eastAsia="es-ES"/>
    </w:rPr>
  </w:style>
  <w:style w:type="paragraph" w:styleId="Ttulo1">
    <w:name w:val="heading 1"/>
    <w:aliases w:val="Document Header1,ClauseGroup_Title"/>
    <w:basedOn w:val="Normal"/>
    <w:next w:val="Normal"/>
    <w:link w:val="Ttulo1Car"/>
    <w:uiPriority w:val="99"/>
    <w:qFormat/>
    <w:rsid w:val="002C53AC"/>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uiPriority w:val="99"/>
    <w:qFormat/>
    <w:rsid w:val="002C53AC"/>
    <w:pPr>
      <w:keepNext/>
      <w:suppressAutoHyphens/>
      <w:ind w:left="-900" w:firstLine="720"/>
      <w:jc w:val="center"/>
      <w:outlineLvl w:val="1"/>
    </w:pPr>
    <w:rPr>
      <w:b/>
      <w:sz w:val="40"/>
      <w:lang w:val="es-ES"/>
    </w:rPr>
  </w:style>
  <w:style w:type="paragraph" w:styleId="Ttulo3">
    <w:name w:val="heading 3"/>
    <w:aliases w:val="Section Header3,ClauseSub_No&amp;Name,Section Header3 Char Char"/>
    <w:basedOn w:val="Normal"/>
    <w:next w:val="Normal"/>
    <w:link w:val="Ttulo3Car"/>
    <w:uiPriority w:val="99"/>
    <w:qFormat/>
    <w:rsid w:val="002C53AC"/>
    <w:pPr>
      <w:suppressAutoHyphens/>
      <w:jc w:val="center"/>
      <w:outlineLvl w:val="2"/>
    </w:pPr>
    <w:rPr>
      <w:b/>
      <w:sz w:val="28"/>
    </w:rPr>
  </w:style>
  <w:style w:type="paragraph" w:styleId="Ttulo4">
    <w:name w:val="heading 4"/>
    <w:aliases w:val="Sub-Clause Sub-paragraph,ClauseSubSub_No&amp;Name"/>
    <w:basedOn w:val="Normal"/>
    <w:next w:val="Normal"/>
    <w:link w:val="Ttulo4Car"/>
    <w:uiPriority w:val="99"/>
    <w:qFormat/>
    <w:rsid w:val="002C53AC"/>
    <w:pPr>
      <w:keepNext/>
      <w:jc w:val="center"/>
      <w:outlineLvl w:val="3"/>
    </w:pPr>
    <w:rPr>
      <w:b/>
    </w:rPr>
  </w:style>
  <w:style w:type="paragraph" w:styleId="Ttulo6">
    <w:name w:val="heading 6"/>
    <w:basedOn w:val="Normal"/>
    <w:next w:val="Normal"/>
    <w:link w:val="Ttulo6Car"/>
    <w:uiPriority w:val="99"/>
    <w:qFormat/>
    <w:rsid w:val="00E13B18"/>
    <w:pPr>
      <w:suppressAutoHyphens/>
      <w:spacing w:before="240" w:after="60"/>
      <w:outlineLvl w:val="5"/>
    </w:pPr>
    <w:rPr>
      <w:b/>
      <w:bCs/>
      <w:sz w:val="22"/>
      <w:szCs w:val="22"/>
      <w:lang w:eastAsia="ar-SA"/>
    </w:rPr>
  </w:style>
  <w:style w:type="paragraph" w:styleId="Ttulo7">
    <w:name w:val="heading 7"/>
    <w:basedOn w:val="Normal"/>
    <w:next w:val="Normal"/>
    <w:link w:val="Ttulo7Car"/>
    <w:uiPriority w:val="99"/>
    <w:qFormat/>
    <w:rsid w:val="00E13B18"/>
    <w:pPr>
      <w:suppressAutoHyphens/>
      <w:spacing w:before="240" w:after="60"/>
      <w:outlineLvl w:val="6"/>
    </w:pPr>
    <w:rPr>
      <w:szCs w:val="24"/>
      <w:lang w:eastAsia="ar-SA"/>
    </w:rPr>
  </w:style>
  <w:style w:type="paragraph" w:styleId="Ttulo9">
    <w:name w:val="heading 9"/>
    <w:basedOn w:val="Normal"/>
    <w:next w:val="Normal"/>
    <w:link w:val="Ttulo9Car"/>
    <w:uiPriority w:val="99"/>
    <w:qFormat/>
    <w:rsid w:val="002C53AC"/>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9"/>
    <w:locked/>
    <w:rsid w:val="009E5CB2"/>
    <w:rPr>
      <w:rFonts w:ascii="Cambria" w:hAnsi="Cambria" w:cs="Times New Roman"/>
      <w:b/>
      <w:bCs/>
      <w:kern w:val="32"/>
      <w:sz w:val="32"/>
      <w:szCs w:val="32"/>
      <w:lang w:val="es-ES_tradnl"/>
    </w:rPr>
  </w:style>
  <w:style w:type="character" w:customStyle="1" w:styleId="Ttulo2Car">
    <w:name w:val="Título 2 Car"/>
    <w:aliases w:val="Title Header2 Car,Clause_No&amp;Name Car"/>
    <w:basedOn w:val="Fuentedeprrafopredeter"/>
    <w:link w:val="Ttulo2"/>
    <w:uiPriority w:val="99"/>
    <w:semiHidden/>
    <w:locked/>
    <w:rsid w:val="009E5CB2"/>
    <w:rPr>
      <w:rFonts w:ascii="Cambria" w:hAnsi="Cambria" w:cs="Times New Roman"/>
      <w:b/>
      <w:bCs/>
      <w:i/>
      <w:iCs/>
      <w:sz w:val="28"/>
      <w:szCs w:val="28"/>
      <w:lang w:val="es-ES_tradnl"/>
    </w:rPr>
  </w:style>
  <w:style w:type="character" w:customStyle="1" w:styleId="Ttulo3Car">
    <w:name w:val="Título 3 Car"/>
    <w:aliases w:val="Section Header3 Car,ClauseSub_No&amp;Name Car,Section Header3 Char Char Car"/>
    <w:basedOn w:val="Fuentedeprrafopredeter"/>
    <w:link w:val="Ttulo3"/>
    <w:uiPriority w:val="99"/>
    <w:locked/>
    <w:rsid w:val="002C53AC"/>
    <w:rPr>
      <w:rFonts w:cs="Times New Roman"/>
      <w:b/>
      <w:sz w:val="28"/>
      <w:lang w:val="en-US" w:eastAsia="en-US" w:bidi="ar-SA"/>
    </w:rPr>
  </w:style>
  <w:style w:type="character" w:customStyle="1" w:styleId="Ttulo4Car">
    <w:name w:val="Título 4 Car"/>
    <w:aliases w:val="Sub-Clause Sub-paragraph Car,ClauseSubSub_No&amp;Name Car"/>
    <w:basedOn w:val="Fuentedeprrafopredeter"/>
    <w:link w:val="Ttulo4"/>
    <w:uiPriority w:val="99"/>
    <w:semiHidden/>
    <w:locked/>
    <w:rsid w:val="009E5CB2"/>
    <w:rPr>
      <w:rFonts w:ascii="Calibri" w:hAnsi="Calibri" w:cs="Times New Roman"/>
      <w:b/>
      <w:bCs/>
      <w:sz w:val="28"/>
      <w:szCs w:val="28"/>
      <w:lang w:val="es-ES_tradnl"/>
    </w:rPr>
  </w:style>
  <w:style w:type="character" w:customStyle="1" w:styleId="Ttulo6Car">
    <w:name w:val="Título 6 Car"/>
    <w:basedOn w:val="Fuentedeprrafopredeter"/>
    <w:link w:val="Ttulo6"/>
    <w:uiPriority w:val="99"/>
    <w:locked/>
    <w:rsid w:val="00E13B18"/>
    <w:rPr>
      <w:rFonts w:cs="Times New Roman"/>
      <w:b/>
      <w:bCs/>
      <w:sz w:val="22"/>
      <w:szCs w:val="22"/>
      <w:lang w:val="es-ES_tradnl" w:eastAsia="ar-SA" w:bidi="ar-SA"/>
    </w:rPr>
  </w:style>
  <w:style w:type="character" w:customStyle="1" w:styleId="Ttulo7Car">
    <w:name w:val="Título 7 Car"/>
    <w:basedOn w:val="Fuentedeprrafopredeter"/>
    <w:link w:val="Ttulo7"/>
    <w:uiPriority w:val="99"/>
    <w:locked/>
    <w:rsid w:val="00E13B18"/>
    <w:rPr>
      <w:rFonts w:cs="Times New Roman"/>
      <w:sz w:val="24"/>
      <w:szCs w:val="24"/>
      <w:lang w:val="es-ES_tradnl" w:eastAsia="ar-SA" w:bidi="ar-SA"/>
    </w:rPr>
  </w:style>
  <w:style w:type="character" w:customStyle="1" w:styleId="Ttulo9Car">
    <w:name w:val="Título 9 Car"/>
    <w:basedOn w:val="Fuentedeprrafopredeter"/>
    <w:link w:val="Ttulo9"/>
    <w:uiPriority w:val="99"/>
    <w:locked/>
    <w:rsid w:val="009E5CB2"/>
    <w:rPr>
      <w:rFonts w:ascii="Arial" w:hAnsi="Arial" w:cs="Times New Roman"/>
      <w:b/>
      <w:i/>
      <w:sz w:val="20"/>
      <w:szCs w:val="20"/>
      <w:lang w:val="es-ES_tradnl"/>
    </w:rPr>
  </w:style>
  <w:style w:type="paragraph" w:styleId="TDC1">
    <w:name w:val="toc 1"/>
    <w:basedOn w:val="Normal"/>
    <w:next w:val="Normal"/>
    <w:uiPriority w:val="99"/>
    <w:rsid w:val="002C53AC"/>
    <w:pPr>
      <w:tabs>
        <w:tab w:val="right" w:leader="dot" w:pos="9000"/>
      </w:tabs>
      <w:suppressAutoHyphens/>
      <w:spacing w:before="240"/>
      <w:ind w:left="720" w:right="720" w:hanging="720"/>
    </w:pPr>
    <w:rPr>
      <w:b/>
    </w:rPr>
  </w:style>
  <w:style w:type="paragraph" w:styleId="TDC2">
    <w:name w:val="toc 2"/>
    <w:basedOn w:val="Normal"/>
    <w:next w:val="Normal"/>
    <w:uiPriority w:val="99"/>
    <w:rsid w:val="002C53AC"/>
    <w:pPr>
      <w:tabs>
        <w:tab w:val="right" w:leader="dot" w:pos="9000"/>
      </w:tabs>
      <w:suppressAutoHyphens/>
      <w:ind w:left="1440" w:hanging="720"/>
    </w:pPr>
  </w:style>
  <w:style w:type="paragraph" w:styleId="Encabezadodelista">
    <w:name w:val="toa heading"/>
    <w:basedOn w:val="Normal"/>
    <w:next w:val="Normal"/>
    <w:uiPriority w:val="99"/>
    <w:semiHidden/>
    <w:rsid w:val="002C53AC"/>
    <w:pPr>
      <w:tabs>
        <w:tab w:val="left" w:pos="9000"/>
        <w:tab w:val="right" w:pos="9360"/>
      </w:tabs>
      <w:suppressAutoHyphens/>
    </w:pPr>
  </w:style>
  <w:style w:type="paragraph" w:styleId="Ttulo">
    <w:name w:val="Title"/>
    <w:basedOn w:val="Normal"/>
    <w:link w:val="TtuloCar"/>
    <w:uiPriority w:val="99"/>
    <w:qFormat/>
    <w:rsid w:val="002C53AC"/>
    <w:pPr>
      <w:spacing w:before="240" w:after="60"/>
      <w:jc w:val="center"/>
    </w:pPr>
    <w:rPr>
      <w:rFonts w:ascii="Arial" w:hAnsi="Arial"/>
      <w:b/>
      <w:kern w:val="28"/>
      <w:sz w:val="32"/>
    </w:rPr>
  </w:style>
  <w:style w:type="character" w:customStyle="1" w:styleId="TtuloCar">
    <w:name w:val="Título Car"/>
    <w:basedOn w:val="Fuentedeprrafopredeter"/>
    <w:link w:val="Ttulo"/>
    <w:uiPriority w:val="99"/>
    <w:locked/>
    <w:rsid w:val="009E5CB2"/>
    <w:rPr>
      <w:rFonts w:ascii="Cambria" w:hAnsi="Cambria" w:cs="Times New Roman"/>
      <w:b/>
      <w:bCs/>
      <w:kern w:val="28"/>
      <w:sz w:val="32"/>
      <w:szCs w:val="32"/>
      <w:lang w:val="es-ES_tradnl"/>
    </w:rPr>
  </w:style>
  <w:style w:type="paragraph" w:styleId="Encabezado">
    <w:name w:val="header"/>
    <w:basedOn w:val="Normal"/>
    <w:link w:val="EncabezadoCar"/>
    <w:uiPriority w:val="99"/>
    <w:rsid w:val="002C53AC"/>
    <w:rPr>
      <w:sz w:val="20"/>
    </w:rPr>
  </w:style>
  <w:style w:type="character" w:customStyle="1" w:styleId="EncabezadoCar">
    <w:name w:val="Encabezado Car"/>
    <w:basedOn w:val="Fuentedeprrafopredeter"/>
    <w:link w:val="Encabezado"/>
    <w:uiPriority w:val="99"/>
    <w:locked/>
    <w:rsid w:val="003A06B6"/>
    <w:rPr>
      <w:rFonts w:cs="Times New Roman"/>
      <w:lang w:val="es-ES_tradnl" w:eastAsia="en-US"/>
    </w:rPr>
  </w:style>
  <w:style w:type="paragraph" w:styleId="Piedepgina">
    <w:name w:val="footer"/>
    <w:basedOn w:val="Normal"/>
    <w:link w:val="PiedepginaCar"/>
    <w:uiPriority w:val="99"/>
    <w:rsid w:val="002C53AC"/>
    <w:rPr>
      <w:sz w:val="20"/>
    </w:rPr>
  </w:style>
  <w:style w:type="character" w:customStyle="1" w:styleId="PiedepginaCar">
    <w:name w:val="Pie de página Car"/>
    <w:basedOn w:val="Fuentedeprrafopredeter"/>
    <w:link w:val="Piedepgina"/>
    <w:uiPriority w:val="99"/>
    <w:locked/>
    <w:rsid w:val="003A06B6"/>
    <w:rPr>
      <w:rFonts w:cs="Times New Roman"/>
      <w:lang w:val="es-ES_tradnl" w:eastAsia="en-US"/>
    </w:rPr>
  </w:style>
  <w:style w:type="character" w:styleId="Nmerodepgina">
    <w:name w:val="page number"/>
    <w:basedOn w:val="Fuentedeprrafopredeter"/>
    <w:uiPriority w:val="99"/>
    <w:rsid w:val="002C53AC"/>
    <w:rPr>
      <w:rFonts w:cs="Times New Roman"/>
    </w:rPr>
  </w:style>
  <w:style w:type="paragraph" w:customStyle="1" w:styleId="Headfid1">
    <w:name w:val="Head fid1"/>
    <w:basedOn w:val="Head2"/>
    <w:uiPriority w:val="99"/>
    <w:rsid w:val="002C53AC"/>
  </w:style>
  <w:style w:type="paragraph" w:customStyle="1" w:styleId="Head2">
    <w:name w:val="Head 2"/>
    <w:basedOn w:val="Normal"/>
    <w:autoRedefine/>
    <w:uiPriority w:val="99"/>
    <w:rsid w:val="002C53AC"/>
    <w:pPr>
      <w:spacing w:before="120" w:after="120"/>
    </w:pPr>
    <w:rPr>
      <w:b/>
      <w:lang w:val="en-GB"/>
    </w:rPr>
  </w:style>
  <w:style w:type="paragraph" w:customStyle="1" w:styleId="explanatoryclause">
    <w:name w:val="explanatory_clause"/>
    <w:basedOn w:val="Normal"/>
    <w:uiPriority w:val="99"/>
    <w:rsid w:val="002C53AC"/>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2C53AC"/>
    <w:pPr>
      <w:suppressAutoHyphens/>
      <w:spacing w:after="240" w:line="360" w:lineRule="exact"/>
    </w:pPr>
    <w:rPr>
      <w:rFonts w:ascii="Arial" w:hAnsi="Arial"/>
    </w:rPr>
  </w:style>
  <w:style w:type="paragraph" w:styleId="Textoindependiente2">
    <w:name w:val="Body Text 2"/>
    <w:basedOn w:val="Normal"/>
    <w:link w:val="Textoindependiente2Car"/>
    <w:uiPriority w:val="99"/>
    <w:rsid w:val="002C53AC"/>
    <w:pPr>
      <w:suppressAutoHyphens/>
    </w:pPr>
    <w:rPr>
      <w:i/>
    </w:rPr>
  </w:style>
  <w:style w:type="character" w:customStyle="1" w:styleId="Textoindependiente2Car">
    <w:name w:val="Texto independiente 2 Car"/>
    <w:basedOn w:val="Fuentedeprrafopredeter"/>
    <w:link w:val="Textoindependiente2"/>
    <w:uiPriority w:val="99"/>
    <w:semiHidden/>
    <w:locked/>
    <w:rsid w:val="009E5CB2"/>
    <w:rPr>
      <w:rFonts w:cs="Times New Roman"/>
      <w:sz w:val="20"/>
      <w:szCs w:val="20"/>
      <w:lang w:val="es-ES_tradnl"/>
    </w:rPr>
  </w:style>
  <w:style w:type="paragraph" w:styleId="Subttulo">
    <w:name w:val="Subtitle"/>
    <w:basedOn w:val="Normal"/>
    <w:link w:val="SubttuloCar"/>
    <w:uiPriority w:val="99"/>
    <w:qFormat/>
    <w:rsid w:val="002C53AC"/>
    <w:pPr>
      <w:jc w:val="center"/>
    </w:pPr>
    <w:rPr>
      <w:b/>
      <w:sz w:val="44"/>
    </w:rPr>
  </w:style>
  <w:style w:type="character" w:customStyle="1" w:styleId="SubttuloCar">
    <w:name w:val="Subtítulo Car"/>
    <w:basedOn w:val="Fuentedeprrafopredeter"/>
    <w:link w:val="Subttulo"/>
    <w:uiPriority w:val="99"/>
    <w:locked/>
    <w:rsid w:val="009E5CB2"/>
    <w:rPr>
      <w:rFonts w:ascii="Cambria" w:hAnsi="Cambria" w:cs="Times New Roman"/>
      <w:sz w:val="24"/>
      <w:szCs w:val="24"/>
      <w:lang w:val="es-ES_tradnl"/>
    </w:rPr>
  </w:style>
  <w:style w:type="paragraph" w:styleId="Lista">
    <w:name w:val="List"/>
    <w:basedOn w:val="Normal"/>
    <w:uiPriority w:val="99"/>
    <w:rsid w:val="002C53AC"/>
    <w:pPr>
      <w:spacing w:before="120" w:after="120"/>
      <w:ind w:left="1440"/>
    </w:pPr>
  </w:style>
  <w:style w:type="paragraph" w:customStyle="1" w:styleId="Subtitle2">
    <w:name w:val="Subtitle 2"/>
    <w:basedOn w:val="Piedepgina"/>
    <w:autoRedefine/>
    <w:uiPriority w:val="99"/>
    <w:rsid w:val="0064405B"/>
    <w:pPr>
      <w:tabs>
        <w:tab w:val="right" w:leader="underscore" w:pos="9504"/>
      </w:tabs>
      <w:spacing w:before="120" w:after="120"/>
      <w:jc w:val="right"/>
      <w:outlineLvl w:val="1"/>
    </w:pPr>
    <w:rPr>
      <w:b/>
      <w:sz w:val="32"/>
    </w:rPr>
  </w:style>
  <w:style w:type="paragraph" w:customStyle="1" w:styleId="i">
    <w:name w:val="(i)"/>
    <w:basedOn w:val="Normal"/>
    <w:uiPriority w:val="99"/>
    <w:rsid w:val="002C53AC"/>
    <w:pPr>
      <w:suppressAutoHyphens/>
    </w:pPr>
    <w:rPr>
      <w:rFonts w:ascii="Tms Rmn" w:hAnsi="Tms Rmn"/>
    </w:rPr>
  </w:style>
  <w:style w:type="character" w:styleId="Hipervnculo">
    <w:name w:val="Hyperlink"/>
    <w:basedOn w:val="Fuentedeprrafopredeter"/>
    <w:uiPriority w:val="99"/>
    <w:rsid w:val="002C53AC"/>
    <w:rPr>
      <w:rFonts w:cs="Times New Roman"/>
      <w:color w:val="0000FF"/>
      <w:u w:val="single"/>
    </w:rPr>
  </w:style>
  <w:style w:type="paragraph" w:customStyle="1" w:styleId="Header1-Clauses">
    <w:name w:val="Header 1 - Clauses"/>
    <w:basedOn w:val="Normal"/>
    <w:uiPriority w:val="99"/>
    <w:rsid w:val="002C53AC"/>
    <w:pPr>
      <w:numPr>
        <w:ilvl w:val="2"/>
        <w:numId w:val="4"/>
      </w:numPr>
      <w:jc w:val="left"/>
    </w:pPr>
    <w:rPr>
      <w:b/>
    </w:rPr>
  </w:style>
  <w:style w:type="paragraph" w:customStyle="1" w:styleId="Header2-SubClauses">
    <w:name w:val="Header 2 - SubClauses"/>
    <w:basedOn w:val="Normal"/>
    <w:uiPriority w:val="99"/>
    <w:rsid w:val="002C53AC"/>
    <w:pPr>
      <w:numPr>
        <w:ilvl w:val="1"/>
        <w:numId w:val="4"/>
      </w:numPr>
      <w:tabs>
        <w:tab w:val="left" w:pos="619"/>
      </w:tabs>
      <w:spacing w:after="200"/>
    </w:pPr>
  </w:style>
  <w:style w:type="paragraph" w:customStyle="1" w:styleId="P3Header1-Clauses">
    <w:name w:val="P3 Header1-Clauses"/>
    <w:basedOn w:val="Header1-Clauses"/>
    <w:uiPriority w:val="99"/>
    <w:rsid w:val="002C53AC"/>
  </w:style>
  <w:style w:type="paragraph" w:customStyle="1" w:styleId="Outline">
    <w:name w:val="Outline"/>
    <w:basedOn w:val="Normal"/>
    <w:uiPriority w:val="99"/>
    <w:rsid w:val="002C53AC"/>
    <w:pPr>
      <w:spacing w:before="240"/>
      <w:jc w:val="left"/>
    </w:pPr>
    <w:rPr>
      <w:kern w:val="28"/>
    </w:rPr>
  </w:style>
  <w:style w:type="paragraph" w:customStyle="1" w:styleId="BankNormal">
    <w:name w:val="BankNormal"/>
    <w:basedOn w:val="Normal"/>
    <w:uiPriority w:val="99"/>
    <w:rsid w:val="002C53AC"/>
    <w:pPr>
      <w:numPr>
        <w:ilvl w:val="1"/>
        <w:numId w:val="3"/>
      </w:numPr>
      <w:spacing w:after="240"/>
      <w:jc w:val="left"/>
    </w:pPr>
  </w:style>
  <w:style w:type="paragraph" w:styleId="Textodeglobo">
    <w:name w:val="Balloon Text"/>
    <w:basedOn w:val="Normal"/>
    <w:link w:val="TextodegloboCar"/>
    <w:uiPriority w:val="99"/>
    <w:rsid w:val="002C53A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A06B6"/>
    <w:rPr>
      <w:rFonts w:ascii="Tahoma" w:hAnsi="Tahoma" w:cs="Tahoma"/>
      <w:sz w:val="16"/>
      <w:szCs w:val="16"/>
      <w:lang w:val="es-ES_tradnl" w:eastAsia="en-US"/>
    </w:rPr>
  </w:style>
  <w:style w:type="character" w:styleId="Refdecomentario">
    <w:name w:val="annotation reference"/>
    <w:basedOn w:val="Fuentedeprrafopredeter"/>
    <w:uiPriority w:val="99"/>
    <w:rsid w:val="002C53AC"/>
    <w:rPr>
      <w:rFonts w:cs="Times New Roman"/>
      <w:sz w:val="16"/>
    </w:rPr>
  </w:style>
  <w:style w:type="paragraph" w:styleId="Textocomentario">
    <w:name w:val="annotation text"/>
    <w:basedOn w:val="Normal"/>
    <w:link w:val="TextocomentarioCar"/>
    <w:uiPriority w:val="99"/>
    <w:rsid w:val="002C53AC"/>
    <w:pPr>
      <w:jc w:val="left"/>
    </w:pPr>
    <w:rPr>
      <w:sz w:val="20"/>
    </w:rPr>
  </w:style>
  <w:style w:type="character" w:customStyle="1" w:styleId="TextocomentarioCar">
    <w:name w:val="Texto comentario Car"/>
    <w:basedOn w:val="Fuentedeprrafopredeter"/>
    <w:link w:val="Textocomentario"/>
    <w:uiPriority w:val="99"/>
    <w:locked/>
    <w:rsid w:val="00A7454F"/>
    <w:rPr>
      <w:rFonts w:cs="Times New Roman"/>
      <w:lang w:val="es-ES_tradnl"/>
    </w:rPr>
  </w:style>
  <w:style w:type="paragraph" w:styleId="Sangra3detindependiente">
    <w:name w:val="Body Text Indent 3"/>
    <w:basedOn w:val="Normal"/>
    <w:link w:val="Sangra3detindependienteCar"/>
    <w:uiPriority w:val="99"/>
    <w:rsid w:val="002C53AC"/>
    <w:pPr>
      <w:spacing w:before="120"/>
      <w:ind w:left="1440" w:hanging="1440"/>
    </w:pPr>
    <w:rPr>
      <w:b/>
    </w:rPr>
  </w:style>
  <w:style w:type="character" w:customStyle="1" w:styleId="Sangra3detindependienteCar">
    <w:name w:val="Sangría 3 de t. independiente Car"/>
    <w:basedOn w:val="Fuentedeprrafopredeter"/>
    <w:link w:val="Sangra3detindependiente"/>
    <w:uiPriority w:val="99"/>
    <w:semiHidden/>
    <w:locked/>
    <w:rsid w:val="009E5CB2"/>
    <w:rPr>
      <w:rFonts w:cs="Times New Roman"/>
      <w:sz w:val="16"/>
      <w:szCs w:val="16"/>
      <w:lang w:val="es-ES_tradnl"/>
    </w:rPr>
  </w:style>
  <w:style w:type="paragraph" w:customStyle="1" w:styleId="Document1">
    <w:name w:val="Document 1"/>
    <w:uiPriority w:val="99"/>
    <w:rsid w:val="002C53AC"/>
    <w:pPr>
      <w:keepNext/>
      <w:keepLines/>
      <w:tabs>
        <w:tab w:val="left" w:pos="-720"/>
      </w:tabs>
      <w:suppressAutoHyphens/>
    </w:pPr>
    <w:rPr>
      <w:rFonts w:ascii="Times" w:hAnsi="Times"/>
      <w:sz w:val="24"/>
      <w:szCs w:val="20"/>
      <w:lang w:val="es-ES" w:eastAsia="es-ES"/>
    </w:rPr>
  </w:style>
  <w:style w:type="paragraph" w:customStyle="1" w:styleId="Technical4">
    <w:name w:val="Technical 4"/>
    <w:uiPriority w:val="99"/>
    <w:rsid w:val="002C53AC"/>
    <w:pPr>
      <w:tabs>
        <w:tab w:val="left" w:pos="-720"/>
      </w:tabs>
      <w:suppressAutoHyphens/>
    </w:pPr>
    <w:rPr>
      <w:rFonts w:ascii="Times" w:hAnsi="Times"/>
      <w:b/>
      <w:sz w:val="24"/>
      <w:szCs w:val="20"/>
      <w:lang w:val="es-ES" w:eastAsia="es-ES"/>
    </w:rPr>
  </w:style>
  <w:style w:type="paragraph" w:customStyle="1" w:styleId="Technical5">
    <w:name w:val="Technical 5"/>
    <w:uiPriority w:val="99"/>
    <w:rsid w:val="002C53AC"/>
    <w:pPr>
      <w:tabs>
        <w:tab w:val="left" w:pos="-720"/>
      </w:tabs>
      <w:suppressAutoHyphens/>
      <w:ind w:firstLine="720"/>
    </w:pPr>
    <w:rPr>
      <w:rFonts w:ascii="Times" w:hAnsi="Times"/>
      <w:b/>
      <w:sz w:val="24"/>
      <w:szCs w:val="20"/>
      <w:lang w:val="es-ES" w:eastAsia="es-ES"/>
    </w:rPr>
  </w:style>
  <w:style w:type="paragraph" w:customStyle="1" w:styleId="Technical6">
    <w:name w:val="Technical 6"/>
    <w:uiPriority w:val="99"/>
    <w:rsid w:val="002C53AC"/>
    <w:pPr>
      <w:tabs>
        <w:tab w:val="left" w:pos="-720"/>
      </w:tabs>
      <w:suppressAutoHyphens/>
      <w:ind w:firstLine="720"/>
    </w:pPr>
    <w:rPr>
      <w:rFonts w:ascii="Times" w:hAnsi="Times"/>
      <w:b/>
      <w:sz w:val="24"/>
      <w:szCs w:val="20"/>
      <w:lang w:val="es-ES" w:eastAsia="es-ES"/>
    </w:rPr>
  </w:style>
  <w:style w:type="paragraph" w:customStyle="1" w:styleId="Technical7">
    <w:name w:val="Technical 7"/>
    <w:uiPriority w:val="99"/>
    <w:rsid w:val="002C53AC"/>
    <w:pPr>
      <w:tabs>
        <w:tab w:val="left" w:pos="-720"/>
      </w:tabs>
      <w:suppressAutoHyphens/>
      <w:ind w:firstLine="720"/>
    </w:pPr>
    <w:rPr>
      <w:rFonts w:ascii="Times" w:hAnsi="Times"/>
      <w:b/>
      <w:sz w:val="24"/>
      <w:szCs w:val="20"/>
      <w:lang w:val="es-ES" w:eastAsia="es-ES"/>
    </w:rPr>
  </w:style>
  <w:style w:type="paragraph" w:customStyle="1" w:styleId="Technical8">
    <w:name w:val="Technical 8"/>
    <w:uiPriority w:val="99"/>
    <w:rsid w:val="002C53AC"/>
    <w:pPr>
      <w:tabs>
        <w:tab w:val="left" w:pos="-720"/>
      </w:tabs>
      <w:suppressAutoHyphens/>
      <w:ind w:firstLine="720"/>
    </w:pPr>
    <w:rPr>
      <w:rFonts w:ascii="Times" w:hAnsi="Times"/>
      <w:b/>
      <w:sz w:val="24"/>
      <w:szCs w:val="20"/>
      <w:lang w:val="es-ES" w:eastAsia="es-ES"/>
    </w:rPr>
  </w:style>
  <w:style w:type="paragraph" w:customStyle="1" w:styleId="Pleading">
    <w:name w:val="Pleading"/>
    <w:uiPriority w:val="99"/>
    <w:rsid w:val="002C53AC"/>
    <w:pPr>
      <w:tabs>
        <w:tab w:val="left" w:pos="-720"/>
      </w:tabs>
      <w:suppressAutoHyphens/>
      <w:spacing w:line="240" w:lineRule="exact"/>
    </w:pPr>
    <w:rPr>
      <w:rFonts w:ascii="Times" w:hAnsi="Times"/>
      <w:sz w:val="24"/>
      <w:szCs w:val="20"/>
      <w:lang w:val="es-ES" w:eastAsia="es-ES"/>
    </w:rPr>
  </w:style>
  <w:style w:type="paragraph" w:customStyle="1" w:styleId="RightPar1">
    <w:name w:val="Right Par 1"/>
    <w:uiPriority w:val="99"/>
    <w:rsid w:val="002C53AC"/>
    <w:pPr>
      <w:tabs>
        <w:tab w:val="left" w:pos="-720"/>
        <w:tab w:val="left" w:pos="0"/>
        <w:tab w:val="decimal" w:pos="720"/>
      </w:tabs>
      <w:suppressAutoHyphens/>
      <w:ind w:firstLine="720"/>
    </w:pPr>
    <w:rPr>
      <w:rFonts w:ascii="Times" w:hAnsi="Times"/>
      <w:sz w:val="24"/>
      <w:szCs w:val="20"/>
      <w:lang w:val="es-ES" w:eastAsia="es-ES"/>
    </w:rPr>
  </w:style>
  <w:style w:type="paragraph" w:customStyle="1" w:styleId="RightPar2">
    <w:name w:val="Right Par 2"/>
    <w:uiPriority w:val="99"/>
    <w:rsid w:val="002C53AC"/>
    <w:pPr>
      <w:tabs>
        <w:tab w:val="left" w:pos="-720"/>
        <w:tab w:val="left" w:pos="0"/>
        <w:tab w:val="left" w:pos="720"/>
        <w:tab w:val="decimal" w:pos="1440"/>
      </w:tabs>
      <w:suppressAutoHyphens/>
      <w:ind w:firstLine="1440"/>
    </w:pPr>
    <w:rPr>
      <w:rFonts w:ascii="Times" w:hAnsi="Times"/>
      <w:sz w:val="24"/>
      <w:szCs w:val="20"/>
      <w:lang w:val="es-ES" w:eastAsia="es-ES"/>
    </w:rPr>
  </w:style>
  <w:style w:type="paragraph" w:customStyle="1" w:styleId="RightPar3">
    <w:name w:val="Right Par 3"/>
    <w:uiPriority w:val="99"/>
    <w:rsid w:val="002C53AC"/>
    <w:pPr>
      <w:tabs>
        <w:tab w:val="left" w:pos="-720"/>
        <w:tab w:val="left" w:pos="0"/>
        <w:tab w:val="left" w:pos="720"/>
        <w:tab w:val="left" w:pos="1440"/>
        <w:tab w:val="decimal" w:pos="2160"/>
      </w:tabs>
      <w:suppressAutoHyphens/>
      <w:ind w:firstLine="2160"/>
    </w:pPr>
    <w:rPr>
      <w:rFonts w:ascii="Times" w:hAnsi="Times"/>
      <w:sz w:val="24"/>
      <w:szCs w:val="20"/>
      <w:lang w:val="es-ES" w:eastAsia="es-ES"/>
    </w:rPr>
  </w:style>
  <w:style w:type="paragraph" w:customStyle="1" w:styleId="RightPar4">
    <w:name w:val="Right Par 4"/>
    <w:uiPriority w:val="99"/>
    <w:rsid w:val="002C53AC"/>
    <w:pPr>
      <w:tabs>
        <w:tab w:val="left" w:pos="-720"/>
        <w:tab w:val="left" w:pos="0"/>
        <w:tab w:val="left" w:pos="720"/>
        <w:tab w:val="left" w:pos="1440"/>
        <w:tab w:val="left" w:pos="2160"/>
        <w:tab w:val="decimal" w:pos="2880"/>
      </w:tabs>
      <w:suppressAutoHyphens/>
      <w:ind w:firstLine="2880"/>
    </w:pPr>
    <w:rPr>
      <w:rFonts w:ascii="Times" w:hAnsi="Times"/>
      <w:sz w:val="24"/>
      <w:szCs w:val="20"/>
      <w:lang w:val="es-ES" w:eastAsia="es-ES"/>
    </w:rPr>
  </w:style>
  <w:style w:type="paragraph" w:customStyle="1" w:styleId="RightPar5">
    <w:name w:val="Right Par 5"/>
    <w:uiPriority w:val="99"/>
    <w:rsid w:val="002C53AC"/>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0"/>
      <w:lang w:val="es-ES" w:eastAsia="es-ES"/>
    </w:rPr>
  </w:style>
  <w:style w:type="paragraph" w:customStyle="1" w:styleId="RightPar6">
    <w:name w:val="Right Par 6"/>
    <w:uiPriority w:val="99"/>
    <w:rsid w:val="002C53A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0"/>
      <w:lang w:val="es-ES" w:eastAsia="es-ES"/>
    </w:rPr>
  </w:style>
  <w:style w:type="paragraph" w:customStyle="1" w:styleId="RightPar7">
    <w:name w:val="Right Par 7"/>
    <w:uiPriority w:val="99"/>
    <w:rsid w:val="002C53A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0"/>
      <w:lang w:val="es-ES" w:eastAsia="es-ES"/>
    </w:rPr>
  </w:style>
  <w:style w:type="paragraph" w:customStyle="1" w:styleId="RightPar8">
    <w:name w:val="Right Par 8"/>
    <w:uiPriority w:val="99"/>
    <w:rsid w:val="002C53A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0"/>
      <w:lang w:val="es-ES" w:eastAsia="es-ES"/>
    </w:rPr>
  </w:style>
  <w:style w:type="paragraph" w:customStyle="1" w:styleId="Head21">
    <w:name w:val="Head 2.1"/>
    <w:basedOn w:val="Normal"/>
    <w:uiPriority w:val="99"/>
    <w:rsid w:val="002C53AC"/>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C53AC"/>
    <w:pPr>
      <w:tabs>
        <w:tab w:val="left" w:pos="360"/>
      </w:tabs>
      <w:suppressAutoHyphens/>
      <w:spacing w:after="240"/>
      <w:ind w:left="360" w:hanging="360"/>
      <w:jc w:val="left"/>
    </w:pPr>
    <w:rPr>
      <w:b/>
    </w:rPr>
  </w:style>
  <w:style w:type="paragraph" w:customStyle="1" w:styleId="Headingrb2">
    <w:name w:val="Heading rb2"/>
    <w:basedOn w:val="Normal"/>
    <w:uiPriority w:val="99"/>
    <w:rsid w:val="002C53A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uiPriority w:val="99"/>
    <w:rsid w:val="002C53AC"/>
    <w:pPr>
      <w:suppressAutoHyphens/>
      <w:spacing w:after="240"/>
      <w:ind w:left="360" w:hanging="360"/>
      <w:jc w:val="left"/>
    </w:pPr>
    <w:rPr>
      <w:rFonts w:ascii="Tms Rmn" w:hAnsi="Tms Rmn"/>
      <w:b/>
    </w:rPr>
  </w:style>
  <w:style w:type="paragraph" w:customStyle="1" w:styleId="Head31">
    <w:name w:val="Head 3.1"/>
    <w:basedOn w:val="Head21"/>
    <w:uiPriority w:val="99"/>
    <w:rsid w:val="002C53AC"/>
  </w:style>
  <w:style w:type="paragraph" w:customStyle="1" w:styleId="Head41">
    <w:name w:val="Head 4.1"/>
    <w:basedOn w:val="Head21"/>
    <w:uiPriority w:val="99"/>
    <w:rsid w:val="002C53AC"/>
  </w:style>
  <w:style w:type="paragraph" w:customStyle="1" w:styleId="Head42">
    <w:name w:val="Head 4.2"/>
    <w:basedOn w:val="Normal"/>
    <w:uiPriority w:val="99"/>
    <w:rsid w:val="002C53AC"/>
    <w:pPr>
      <w:suppressAutoHyphens/>
      <w:spacing w:after="240"/>
      <w:ind w:left="360" w:hanging="360"/>
      <w:jc w:val="left"/>
    </w:pPr>
    <w:rPr>
      <w:b/>
    </w:rPr>
  </w:style>
  <w:style w:type="paragraph" w:customStyle="1" w:styleId="Head51">
    <w:name w:val="Head 5.1"/>
    <w:basedOn w:val="Head21"/>
    <w:uiPriority w:val="99"/>
    <w:rsid w:val="002C53AC"/>
    <w:pPr>
      <w:spacing w:after="0"/>
    </w:pPr>
  </w:style>
  <w:style w:type="paragraph" w:customStyle="1" w:styleId="Head52">
    <w:name w:val="Head 5.2"/>
    <w:basedOn w:val="Normal"/>
    <w:uiPriority w:val="99"/>
    <w:rsid w:val="002C53AC"/>
    <w:pPr>
      <w:keepNext/>
      <w:suppressAutoHyphens/>
      <w:spacing w:before="480" w:after="240"/>
      <w:ind w:left="547" w:hanging="547"/>
      <w:jc w:val="center"/>
    </w:pPr>
    <w:rPr>
      <w:b/>
    </w:rPr>
  </w:style>
  <w:style w:type="paragraph" w:customStyle="1" w:styleId="Head61">
    <w:name w:val="Head 6.1"/>
    <w:basedOn w:val="Head51"/>
    <w:uiPriority w:val="99"/>
    <w:rsid w:val="002C53AC"/>
    <w:pPr>
      <w:pBdr>
        <w:bottom w:val="none" w:sz="0" w:space="0" w:color="auto"/>
      </w:pBdr>
      <w:spacing w:before="0" w:after="240"/>
    </w:pPr>
    <w:rPr>
      <w:caps/>
    </w:rPr>
  </w:style>
  <w:style w:type="paragraph" w:customStyle="1" w:styleId="Head71">
    <w:name w:val="Head 7.1"/>
    <w:basedOn w:val="Head21"/>
    <w:uiPriority w:val="99"/>
    <w:rsid w:val="002C53AC"/>
  </w:style>
  <w:style w:type="paragraph" w:customStyle="1" w:styleId="Head72">
    <w:name w:val="Head 7.2"/>
    <w:basedOn w:val="Normal"/>
    <w:uiPriority w:val="99"/>
    <w:rsid w:val="002C53AC"/>
    <w:pPr>
      <w:suppressAutoHyphens/>
      <w:spacing w:after="240"/>
      <w:ind w:left="720" w:hanging="720"/>
      <w:jc w:val="left"/>
    </w:pPr>
    <w:rPr>
      <w:rFonts w:ascii="Times New Roman Bold" w:hAnsi="Times New Roman Bold"/>
      <w:b/>
      <w:sz w:val="28"/>
    </w:rPr>
  </w:style>
  <w:style w:type="paragraph" w:customStyle="1" w:styleId="Head81">
    <w:name w:val="Head 8.1"/>
    <w:basedOn w:val="Ttulo1"/>
    <w:uiPriority w:val="99"/>
    <w:rsid w:val="002C53AC"/>
    <w:pPr>
      <w:outlineLvl w:val="9"/>
    </w:pPr>
    <w:rPr>
      <w:smallCaps w:val="0"/>
      <w:sz w:val="32"/>
    </w:rPr>
  </w:style>
  <w:style w:type="paragraph" w:customStyle="1" w:styleId="Head82">
    <w:name w:val="Head 8.2"/>
    <w:basedOn w:val="Head81"/>
    <w:uiPriority w:val="99"/>
    <w:rsid w:val="002C53AC"/>
    <w:rPr>
      <w:smallCaps/>
      <w:sz w:val="28"/>
    </w:rPr>
  </w:style>
  <w:style w:type="paragraph" w:customStyle="1" w:styleId="TOCNumber1">
    <w:name w:val="TOC Number1"/>
    <w:basedOn w:val="Ttulo4"/>
    <w:autoRedefine/>
    <w:uiPriority w:val="99"/>
    <w:rsid w:val="002C53AC"/>
    <w:pPr>
      <w:keepNext w:val="0"/>
      <w:suppressAutoHyphens/>
      <w:spacing w:after="120"/>
      <w:ind w:right="18"/>
      <w:jc w:val="both"/>
      <w:outlineLvl w:val="9"/>
    </w:pPr>
    <w:rPr>
      <w:b w:val="0"/>
      <w:lang w:val="es-ES"/>
    </w:rPr>
  </w:style>
  <w:style w:type="paragraph" w:customStyle="1" w:styleId="2AutoList1">
    <w:name w:val="2AutoList1"/>
    <w:basedOn w:val="Normal"/>
    <w:uiPriority w:val="99"/>
    <w:rsid w:val="002C53AC"/>
    <w:pPr>
      <w:tabs>
        <w:tab w:val="num" w:pos="432"/>
      </w:tabs>
      <w:ind w:left="432" w:hanging="432"/>
    </w:pPr>
  </w:style>
  <w:style w:type="paragraph" w:customStyle="1" w:styleId="Outline3">
    <w:name w:val="Outline3"/>
    <w:basedOn w:val="Normal"/>
    <w:uiPriority w:val="99"/>
    <w:rsid w:val="002C53AC"/>
    <w:pPr>
      <w:numPr>
        <w:ilvl w:val="2"/>
        <w:numId w:val="3"/>
      </w:numPr>
      <w:spacing w:before="240"/>
      <w:jc w:val="left"/>
    </w:pPr>
    <w:rPr>
      <w:kern w:val="28"/>
    </w:rPr>
  </w:style>
  <w:style w:type="paragraph" w:customStyle="1" w:styleId="Outline4">
    <w:name w:val="Outline4"/>
    <w:basedOn w:val="Normal"/>
    <w:autoRedefine/>
    <w:uiPriority w:val="99"/>
    <w:rsid w:val="002C53AC"/>
    <w:pPr>
      <w:numPr>
        <w:ilvl w:val="1"/>
        <w:numId w:val="7"/>
      </w:numPr>
      <w:tabs>
        <w:tab w:val="left" w:pos="1710"/>
      </w:tabs>
    </w:pPr>
    <w:rPr>
      <w:kern w:val="28"/>
    </w:rPr>
  </w:style>
  <w:style w:type="paragraph" w:customStyle="1" w:styleId="Outlinei">
    <w:name w:val="Outline i)"/>
    <w:basedOn w:val="Normal"/>
    <w:uiPriority w:val="99"/>
    <w:rsid w:val="002C53AC"/>
    <w:pPr>
      <w:tabs>
        <w:tab w:val="num" w:pos="432"/>
      </w:tabs>
      <w:spacing w:before="120"/>
      <w:ind w:left="432" w:hanging="432"/>
      <w:jc w:val="left"/>
    </w:pPr>
  </w:style>
  <w:style w:type="paragraph" w:customStyle="1" w:styleId="SectionVHeader">
    <w:name w:val="Section V. Header"/>
    <w:basedOn w:val="Normal"/>
    <w:uiPriority w:val="99"/>
    <w:rsid w:val="002C53AC"/>
    <w:pPr>
      <w:jc w:val="center"/>
    </w:pPr>
    <w:rPr>
      <w:b/>
      <w:sz w:val="36"/>
    </w:rPr>
  </w:style>
  <w:style w:type="character" w:customStyle="1" w:styleId="Table">
    <w:name w:val="Table"/>
    <w:basedOn w:val="Fuentedeprrafopredeter"/>
    <w:uiPriority w:val="99"/>
    <w:rsid w:val="002C53AC"/>
    <w:rPr>
      <w:rFonts w:ascii="Arial" w:hAnsi="Arial" w:cs="Times New Roman"/>
      <w:sz w:val="20"/>
    </w:rPr>
  </w:style>
  <w:style w:type="paragraph" w:customStyle="1" w:styleId="SectionVIIHeader2">
    <w:name w:val="Section VII Header2"/>
    <w:basedOn w:val="Ttulo1"/>
    <w:autoRedefine/>
    <w:uiPriority w:val="99"/>
    <w:rsid w:val="002C53AC"/>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C53AC"/>
    <w:pPr>
      <w:spacing w:before="60" w:after="60"/>
      <w:ind w:left="2268"/>
    </w:pPr>
    <w:rPr>
      <w:sz w:val="20"/>
      <w:szCs w:val="20"/>
      <w:lang w:val="en-GB" w:eastAsia="es-ES"/>
    </w:rPr>
  </w:style>
  <w:style w:type="paragraph" w:customStyle="1" w:styleId="ClauseSubList">
    <w:name w:val="ClauseSub_List"/>
    <w:uiPriority w:val="99"/>
    <w:rsid w:val="002C53AC"/>
    <w:pPr>
      <w:numPr>
        <w:numId w:val="8"/>
      </w:numPr>
      <w:suppressAutoHyphens/>
    </w:pPr>
    <w:rPr>
      <w:sz w:val="20"/>
      <w:szCs w:val="20"/>
      <w:lang w:val="en-GB" w:eastAsia="es-ES"/>
    </w:rPr>
  </w:style>
  <w:style w:type="paragraph" w:customStyle="1" w:styleId="ClauseSubListSubList">
    <w:name w:val="ClauseSub_List_SubList"/>
    <w:uiPriority w:val="99"/>
    <w:rsid w:val="002C53AC"/>
    <w:pPr>
      <w:numPr>
        <w:numId w:val="5"/>
      </w:numPr>
    </w:pPr>
    <w:rPr>
      <w:sz w:val="20"/>
      <w:szCs w:val="20"/>
      <w:lang w:val="en-GB" w:eastAsia="es-ES"/>
    </w:rPr>
  </w:style>
  <w:style w:type="paragraph" w:customStyle="1" w:styleId="ClauseSubParaIndent">
    <w:name w:val="ClauseSub_ParaIndent"/>
    <w:basedOn w:val="ClauseSubPara"/>
    <w:uiPriority w:val="99"/>
    <w:rsid w:val="002C53AC"/>
    <w:pPr>
      <w:ind w:left="2835"/>
    </w:pPr>
  </w:style>
  <w:style w:type="paragraph" w:customStyle="1" w:styleId="SectionXHeader3">
    <w:name w:val="Section X Header 3"/>
    <w:basedOn w:val="Ttulo1"/>
    <w:autoRedefine/>
    <w:uiPriority w:val="99"/>
    <w:rsid w:val="002C53AC"/>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uiPriority w:val="99"/>
    <w:rsid w:val="002C53AC"/>
    <w:pPr>
      <w:spacing w:before="240" w:after="240"/>
      <w:jc w:val="center"/>
    </w:pPr>
    <w:rPr>
      <w:b/>
      <w:sz w:val="48"/>
    </w:rPr>
  </w:style>
  <w:style w:type="paragraph" w:customStyle="1" w:styleId="FIDICSectionBegin">
    <w:name w:val="FIDIC__SectionBegin"/>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uiPriority w:val="99"/>
    <w:rsid w:val="002C53AC"/>
    <w:pPr>
      <w:spacing w:before="100" w:after="300"/>
    </w:pPr>
    <w:rPr>
      <w:sz w:val="30"/>
      <w:szCs w:val="30"/>
    </w:rPr>
  </w:style>
  <w:style w:type="paragraph" w:customStyle="1" w:styleId="FIDICClauseSubName">
    <w:name w:val="FIDIC_ClauseSubName"/>
    <w:basedOn w:val="FIDICCoverTitle"/>
    <w:uiPriority w:val="99"/>
    <w:rsid w:val="002C53AC"/>
    <w:pPr>
      <w:spacing w:before="240" w:line="240" w:lineRule="exact"/>
    </w:pPr>
    <w:rPr>
      <w:sz w:val="24"/>
      <w:szCs w:val="24"/>
    </w:rPr>
  </w:style>
  <w:style w:type="paragraph" w:customStyle="1" w:styleId="FIDICCoverTitle">
    <w:name w:val="FIDIC__CoverTitle"/>
    <w:basedOn w:val="Normal"/>
    <w:uiPriority w:val="99"/>
    <w:rsid w:val="002C53A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2C53AC"/>
    <w:rPr>
      <w:sz w:val="28"/>
      <w:szCs w:val="28"/>
    </w:rPr>
  </w:style>
  <w:style w:type="paragraph" w:customStyle="1" w:styleId="FIDICClauseSubSubPara">
    <w:name w:val="FIDIC_ClauseSubSubPara"/>
    <w:basedOn w:val="FIDICClauseSubName"/>
    <w:uiPriority w:val="99"/>
    <w:rsid w:val="002C53A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2C53A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uiPriority w:val="99"/>
    <w:rsid w:val="002C53AC"/>
    <w:pPr>
      <w:numPr>
        <w:numId w:val="0"/>
      </w:numPr>
      <w:tabs>
        <w:tab w:val="left" w:pos="573"/>
      </w:tabs>
      <w:ind w:left="576" w:hanging="576"/>
    </w:pPr>
    <w:rPr>
      <w:bCs/>
      <w:szCs w:val="24"/>
      <w:lang w:val="en-US"/>
    </w:rPr>
  </w:style>
  <w:style w:type="paragraph" w:customStyle="1" w:styleId="Sec7-Clauses">
    <w:name w:val="Sec7-Clauses"/>
    <w:basedOn w:val="Header1-Clauses"/>
    <w:uiPriority w:val="99"/>
    <w:rsid w:val="002C53AC"/>
    <w:pPr>
      <w:numPr>
        <w:numId w:val="0"/>
      </w:numPr>
    </w:pPr>
    <w:rPr>
      <w:bCs/>
      <w:szCs w:val="24"/>
    </w:rPr>
  </w:style>
  <w:style w:type="paragraph" w:customStyle="1" w:styleId="sec7-header1">
    <w:name w:val="sec7-header1"/>
    <w:basedOn w:val="FIDICClauseSubName"/>
    <w:uiPriority w:val="99"/>
    <w:rsid w:val="002C53A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2C53AC"/>
    <w:rPr>
      <w:lang w:val="en-US"/>
    </w:rPr>
  </w:style>
  <w:style w:type="paragraph" w:customStyle="1" w:styleId="SectionIXHeader">
    <w:name w:val="Section IX Header"/>
    <w:basedOn w:val="SectionVHeader"/>
    <w:uiPriority w:val="99"/>
    <w:rsid w:val="002C53AC"/>
    <w:rPr>
      <w:lang w:val="en-US"/>
    </w:rPr>
  </w:style>
  <w:style w:type="paragraph" w:customStyle="1" w:styleId="Parts">
    <w:name w:val="Parts"/>
    <w:basedOn w:val="Ttulo1"/>
    <w:uiPriority w:val="99"/>
    <w:rsid w:val="002C53AC"/>
    <w:rPr>
      <w:sz w:val="56"/>
    </w:rPr>
  </w:style>
  <w:style w:type="paragraph" w:customStyle="1" w:styleId="StyleHeader1-ClausesLeft0Hanging03After0pt">
    <w:name w:val="Style Header 1 - Clauses + Left:  0&quot; Hanging:  0.3&quot; After:  0 pt"/>
    <w:basedOn w:val="Header1-Clauses"/>
    <w:uiPriority w:val="99"/>
    <w:rsid w:val="002C53AC"/>
    <w:pPr>
      <w:numPr>
        <w:numId w:val="9"/>
      </w:numPr>
      <w:tabs>
        <w:tab w:val="left" w:pos="342"/>
      </w:tabs>
      <w:ind w:left="342"/>
    </w:pPr>
    <w:rPr>
      <w:bCs/>
    </w:rPr>
  </w:style>
  <w:style w:type="paragraph" w:customStyle="1" w:styleId="StyleHeader2-SubClausesBold">
    <w:name w:val="Style Header 2 - SubClauses + Bold"/>
    <w:basedOn w:val="Header2-SubClauses"/>
    <w:autoRedefine/>
    <w:uiPriority w:val="99"/>
    <w:rsid w:val="002C53AC"/>
    <w:pPr>
      <w:numPr>
        <w:ilvl w:val="0"/>
        <w:numId w:val="0"/>
      </w:numPr>
      <w:tabs>
        <w:tab w:val="clear" w:pos="619"/>
        <w:tab w:val="left" w:pos="576"/>
      </w:tabs>
      <w:ind w:left="612"/>
    </w:pPr>
    <w:rPr>
      <w:b/>
      <w:bCs/>
    </w:rPr>
  </w:style>
  <w:style w:type="paragraph" w:customStyle="1" w:styleId="StyleHeader1-ClausesAfter0pt">
    <w:name w:val="Style Header 1 - Clauses + After:  0 pt"/>
    <w:basedOn w:val="Header1-Clauses"/>
    <w:uiPriority w:val="99"/>
    <w:rsid w:val="002C53AC"/>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2C53A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2C53AC"/>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2C53AC"/>
    <w:pPr>
      <w:numPr>
        <w:numId w:val="10"/>
      </w:numPr>
      <w:tabs>
        <w:tab w:val="left" w:pos="972"/>
        <w:tab w:val="left" w:pos="1008"/>
      </w:tabs>
      <w:spacing w:after="240"/>
      <w:ind w:left="1008"/>
      <w:jc w:val="both"/>
    </w:pPr>
    <w:rPr>
      <w:b w:val="0"/>
    </w:rPr>
  </w:style>
  <w:style w:type="paragraph" w:customStyle="1" w:styleId="StyleHeading4Sub-ClauseSub-paragraphClauseSubSubNoNameAft">
    <w:name w:val="Style Heading 4Sub-Clause Sub-paragraphClauseSubSub_No&amp;Name + Aft..."/>
    <w:basedOn w:val="Ttulo4"/>
    <w:uiPriority w:val="99"/>
    <w:rsid w:val="002C53AC"/>
    <w:pPr>
      <w:tabs>
        <w:tab w:val="left" w:pos="1512"/>
      </w:tabs>
      <w:spacing w:after="180"/>
      <w:ind w:left="1512" w:right="18" w:hanging="540"/>
      <w:jc w:val="both"/>
    </w:pPr>
    <w:rPr>
      <w:bCs/>
    </w:rPr>
  </w:style>
  <w:style w:type="paragraph" w:customStyle="1" w:styleId="Section7heading3">
    <w:name w:val="Section 7 heading 3"/>
    <w:basedOn w:val="Ttulo3"/>
    <w:uiPriority w:val="99"/>
    <w:rsid w:val="002C53AC"/>
  </w:style>
  <w:style w:type="paragraph" w:customStyle="1" w:styleId="Section7heading4">
    <w:name w:val="Section 7 heading 4"/>
    <w:basedOn w:val="Ttulo3"/>
    <w:uiPriority w:val="99"/>
    <w:rsid w:val="002C53AC"/>
    <w:pPr>
      <w:tabs>
        <w:tab w:val="left" w:pos="576"/>
      </w:tabs>
      <w:ind w:left="576" w:hanging="576"/>
      <w:jc w:val="left"/>
    </w:pPr>
    <w:rPr>
      <w:sz w:val="24"/>
    </w:rPr>
  </w:style>
  <w:style w:type="paragraph" w:customStyle="1" w:styleId="Section7heading5">
    <w:name w:val="Section 7 heading 5"/>
    <w:basedOn w:val="Ttulo3"/>
    <w:uiPriority w:val="99"/>
    <w:rsid w:val="002C53AC"/>
    <w:pPr>
      <w:jc w:val="both"/>
    </w:pPr>
    <w:rPr>
      <w:sz w:val="24"/>
    </w:rPr>
  </w:style>
  <w:style w:type="paragraph" w:customStyle="1" w:styleId="StyleSection7heading3After10pt">
    <w:name w:val="Style Section 7 heading 3 + After:  10 pt"/>
    <w:basedOn w:val="Section7heading3"/>
    <w:uiPriority w:val="99"/>
    <w:rsid w:val="002C53AC"/>
    <w:pPr>
      <w:spacing w:after="200"/>
    </w:pPr>
    <w:rPr>
      <w:rFonts w:ascii="Times New Roman Bold" w:hAnsi="Times New Roman Bold"/>
      <w:bCs/>
      <w:szCs w:val="28"/>
    </w:rPr>
  </w:style>
  <w:style w:type="paragraph" w:customStyle="1" w:styleId="StyleTOC1Before8pt">
    <w:name w:val="Style TOC 1 + Before:  8 pt"/>
    <w:basedOn w:val="TDC1"/>
    <w:uiPriority w:val="99"/>
    <w:rsid w:val="002C53AC"/>
    <w:pPr>
      <w:tabs>
        <w:tab w:val="right" w:pos="720"/>
      </w:tabs>
      <w:spacing w:before="160"/>
    </w:pPr>
    <w:rPr>
      <w:bCs/>
    </w:rPr>
  </w:style>
  <w:style w:type="paragraph" w:customStyle="1" w:styleId="StyleClauseSubList12ptJustifiedAfter10pt">
    <w:name w:val="Style ClauseSub_List + 12 pt Justified After:  10 pt"/>
    <w:basedOn w:val="ClauseSubList"/>
    <w:uiPriority w:val="99"/>
    <w:rsid w:val="002C53AC"/>
    <w:pPr>
      <w:spacing w:after="200"/>
      <w:jc w:val="both"/>
    </w:pPr>
    <w:rPr>
      <w:sz w:val="24"/>
      <w:szCs w:val="24"/>
    </w:rPr>
  </w:style>
  <w:style w:type="character" w:customStyle="1" w:styleId="Bibliogrphy">
    <w:name w:val="Bibliogrphy"/>
    <w:basedOn w:val="Fuentedeprrafopredeter"/>
    <w:uiPriority w:val="99"/>
    <w:rsid w:val="002C53AC"/>
    <w:rPr>
      <w:rFonts w:cs="Times New Roman"/>
    </w:rPr>
  </w:style>
  <w:style w:type="character" w:customStyle="1" w:styleId="DocInit">
    <w:name w:val="Doc Init"/>
    <w:basedOn w:val="Fuentedeprrafopredeter"/>
    <w:uiPriority w:val="99"/>
    <w:rsid w:val="002C53AC"/>
    <w:rPr>
      <w:rFonts w:cs="Times New Roman"/>
    </w:rPr>
  </w:style>
  <w:style w:type="character" w:customStyle="1" w:styleId="Document2">
    <w:name w:val="Document 2"/>
    <w:basedOn w:val="Fuentedeprrafopredeter"/>
    <w:uiPriority w:val="99"/>
    <w:rsid w:val="002C53AC"/>
    <w:rPr>
      <w:rFonts w:ascii="Times" w:hAnsi="Times" w:cs="Times New Roman"/>
      <w:sz w:val="24"/>
      <w:lang w:val="en-US"/>
    </w:rPr>
  </w:style>
  <w:style w:type="character" w:customStyle="1" w:styleId="Document3">
    <w:name w:val="Document 3"/>
    <w:basedOn w:val="Fuentedeprrafopredeter"/>
    <w:uiPriority w:val="99"/>
    <w:rsid w:val="002C53AC"/>
    <w:rPr>
      <w:rFonts w:ascii="Times" w:hAnsi="Times" w:cs="Times New Roman"/>
      <w:sz w:val="24"/>
      <w:lang w:val="en-US"/>
    </w:rPr>
  </w:style>
  <w:style w:type="character" w:customStyle="1" w:styleId="Document4">
    <w:name w:val="Document 4"/>
    <w:basedOn w:val="Fuentedeprrafopredeter"/>
    <w:uiPriority w:val="99"/>
    <w:rsid w:val="002C53AC"/>
    <w:rPr>
      <w:rFonts w:cs="Times New Roman"/>
      <w:b/>
      <w:i/>
      <w:sz w:val="24"/>
    </w:rPr>
  </w:style>
  <w:style w:type="character" w:customStyle="1" w:styleId="Document5">
    <w:name w:val="Document 5"/>
    <w:basedOn w:val="Fuentedeprrafopredeter"/>
    <w:uiPriority w:val="99"/>
    <w:rsid w:val="002C53AC"/>
    <w:rPr>
      <w:rFonts w:cs="Times New Roman"/>
    </w:rPr>
  </w:style>
  <w:style w:type="character" w:customStyle="1" w:styleId="Document6">
    <w:name w:val="Document 6"/>
    <w:basedOn w:val="Fuentedeprrafopredeter"/>
    <w:uiPriority w:val="99"/>
    <w:rsid w:val="002C53AC"/>
    <w:rPr>
      <w:rFonts w:cs="Times New Roman"/>
    </w:rPr>
  </w:style>
  <w:style w:type="character" w:customStyle="1" w:styleId="Document7">
    <w:name w:val="Document 7"/>
    <w:basedOn w:val="Fuentedeprrafopredeter"/>
    <w:uiPriority w:val="99"/>
    <w:rsid w:val="002C53AC"/>
    <w:rPr>
      <w:rFonts w:cs="Times New Roman"/>
    </w:rPr>
  </w:style>
  <w:style w:type="character" w:customStyle="1" w:styleId="Document8">
    <w:name w:val="Document 8"/>
    <w:basedOn w:val="Fuentedeprrafopredeter"/>
    <w:uiPriority w:val="99"/>
    <w:rsid w:val="002C53AC"/>
    <w:rPr>
      <w:rFonts w:cs="Times New Roman"/>
    </w:rPr>
  </w:style>
  <w:style w:type="character" w:customStyle="1" w:styleId="TechInit">
    <w:name w:val="Tech Init"/>
    <w:basedOn w:val="Fuentedeprrafopredeter"/>
    <w:uiPriority w:val="99"/>
    <w:rsid w:val="002C53AC"/>
    <w:rPr>
      <w:rFonts w:ascii="Times" w:hAnsi="Times" w:cs="Times New Roman"/>
      <w:sz w:val="24"/>
      <w:lang w:val="en-US"/>
    </w:rPr>
  </w:style>
  <w:style w:type="character" w:customStyle="1" w:styleId="Technical1">
    <w:name w:val="Technical 1"/>
    <w:basedOn w:val="Fuentedeprrafopredeter"/>
    <w:uiPriority w:val="99"/>
    <w:rsid w:val="002C53AC"/>
    <w:rPr>
      <w:rFonts w:ascii="Times" w:hAnsi="Times" w:cs="Times New Roman"/>
      <w:sz w:val="24"/>
      <w:lang w:val="en-US"/>
    </w:rPr>
  </w:style>
  <w:style w:type="character" w:customStyle="1" w:styleId="Technical2">
    <w:name w:val="Technical 2"/>
    <w:basedOn w:val="Fuentedeprrafopredeter"/>
    <w:uiPriority w:val="99"/>
    <w:rsid w:val="002C53AC"/>
    <w:rPr>
      <w:rFonts w:ascii="Times" w:hAnsi="Times" w:cs="Times New Roman"/>
      <w:sz w:val="24"/>
      <w:lang w:val="en-US"/>
    </w:rPr>
  </w:style>
  <w:style w:type="character" w:customStyle="1" w:styleId="Technical3">
    <w:name w:val="Technical 3"/>
    <w:basedOn w:val="Fuentedeprrafopredeter"/>
    <w:uiPriority w:val="99"/>
    <w:rsid w:val="002C53AC"/>
    <w:rPr>
      <w:rFonts w:ascii="Times" w:hAnsi="Times" w:cs="Times New Roman"/>
      <w:sz w:val="24"/>
      <w:lang w:val="en-US"/>
    </w:rPr>
  </w:style>
  <w:style w:type="character" w:customStyle="1" w:styleId="EquationCaption">
    <w:name w:val="_Equation Caption"/>
    <w:uiPriority w:val="99"/>
    <w:rsid w:val="002C53AC"/>
  </w:style>
  <w:style w:type="character" w:customStyle="1" w:styleId="vlpgno">
    <w:name w:val="vl.pg.no."/>
    <w:basedOn w:val="Fuentedeprrafopredeter"/>
    <w:uiPriority w:val="99"/>
    <w:rsid w:val="002C53AC"/>
    <w:rPr>
      <w:rFonts w:ascii="Times" w:hAnsi="Times" w:cs="Times New Roman"/>
      <w:b/>
      <w:sz w:val="20"/>
      <w:lang w:val="en-US"/>
    </w:rPr>
  </w:style>
  <w:style w:type="character" w:customStyle="1" w:styleId="footnote">
    <w:name w:val="footnote"/>
    <w:basedOn w:val="Fuentedeprrafopredeter"/>
    <w:uiPriority w:val="99"/>
    <w:rsid w:val="002C53AC"/>
    <w:rPr>
      <w:rFonts w:ascii="Book Antiqua" w:hAnsi="Book Antiqua" w:cs="Times New Roman"/>
      <w:sz w:val="24"/>
      <w:lang w:val="en-US"/>
    </w:rPr>
  </w:style>
  <w:style w:type="character" w:customStyle="1" w:styleId="insert2">
    <w:name w:val="insert2"/>
    <w:basedOn w:val="Fuentedeprrafopredeter"/>
    <w:uiPriority w:val="99"/>
    <w:rsid w:val="002C53AC"/>
    <w:rPr>
      <w:rFonts w:ascii="Arial" w:hAnsi="Arial" w:cs="Times New Roman"/>
      <w:i/>
      <w:sz w:val="24"/>
      <w:lang w:val="en-US"/>
    </w:rPr>
  </w:style>
  <w:style w:type="character" w:customStyle="1" w:styleId="reference">
    <w:name w:val="reference"/>
    <w:basedOn w:val="Fuentedeprrafopredeter"/>
    <w:uiPriority w:val="99"/>
    <w:rsid w:val="002C53AC"/>
    <w:rPr>
      <w:rFonts w:ascii="Book Antiqua" w:hAnsi="Book Antiqua" w:cs="Times New Roman"/>
      <w:i/>
      <w:sz w:val="24"/>
      <w:lang w:val="en-US"/>
    </w:rPr>
  </w:style>
  <w:style w:type="character" w:customStyle="1" w:styleId="wwritemdhtml1">
    <w:name w:val="wwritemdhtml1"/>
    <w:basedOn w:val="Fuentedeprrafopredeter"/>
    <w:uiPriority w:val="99"/>
    <w:rsid w:val="002C53AC"/>
    <w:rPr>
      <w:rFonts w:ascii="Arial" w:hAnsi="Arial" w:cs="Arial"/>
      <w:color w:val="020335"/>
      <w:sz w:val="23"/>
      <w:szCs w:val="23"/>
      <w:u w:val="none"/>
      <w:effect w:val="none"/>
    </w:rPr>
  </w:style>
  <w:style w:type="character" w:customStyle="1" w:styleId="Header2-SubClausesCharChar">
    <w:name w:val="Header 2 - SubClauses Char Char"/>
    <w:basedOn w:val="Fuentedeprrafopredeter"/>
    <w:uiPriority w:val="99"/>
    <w:rsid w:val="002C53AC"/>
    <w:rPr>
      <w:rFonts w:cs="Times New Roman"/>
      <w:sz w:val="24"/>
      <w:lang w:val="es-ES_tradnl" w:eastAsia="en-US" w:bidi="ar-SA"/>
    </w:rPr>
  </w:style>
  <w:style w:type="character" w:customStyle="1" w:styleId="StyleHeader2-SubClausesBoldChar">
    <w:name w:val="Style Header 2 - SubClauses + Bold Char"/>
    <w:basedOn w:val="Header2-SubClausesCharChar"/>
    <w:uiPriority w:val="99"/>
    <w:rsid w:val="002C53AC"/>
    <w:rPr>
      <w:b/>
      <w:bCs/>
    </w:rPr>
  </w:style>
  <w:style w:type="character" w:customStyle="1" w:styleId="Section7heading4Char">
    <w:name w:val="Section 7 heading 4 Char"/>
    <w:basedOn w:val="Ttulo3Car"/>
    <w:uiPriority w:val="99"/>
    <w:rsid w:val="002C53AC"/>
    <w:rPr>
      <w:sz w:val="24"/>
    </w:rPr>
  </w:style>
  <w:style w:type="paragraph" w:styleId="Textoindependiente">
    <w:name w:val="Body Text"/>
    <w:basedOn w:val="Normal"/>
    <w:link w:val="TextoindependienteCar"/>
    <w:uiPriority w:val="99"/>
    <w:rsid w:val="002C53AC"/>
    <w:pPr>
      <w:suppressAutoHyphens/>
      <w:ind w:right="-72"/>
    </w:pPr>
    <w:rPr>
      <w:spacing w:val="-4"/>
    </w:rPr>
  </w:style>
  <w:style w:type="character" w:customStyle="1" w:styleId="TextoindependienteCar">
    <w:name w:val="Texto independiente Car"/>
    <w:basedOn w:val="Fuentedeprrafopredeter"/>
    <w:link w:val="Textoindependiente"/>
    <w:uiPriority w:val="99"/>
    <w:semiHidden/>
    <w:locked/>
    <w:rsid w:val="009E5CB2"/>
    <w:rPr>
      <w:rFonts w:cs="Times New Roman"/>
      <w:sz w:val="20"/>
      <w:szCs w:val="20"/>
      <w:lang w:val="es-ES_tradnl"/>
    </w:rPr>
  </w:style>
  <w:style w:type="character" w:styleId="Refdenotaalpie">
    <w:name w:val="footnote reference"/>
    <w:basedOn w:val="Fuentedeprrafopredeter"/>
    <w:uiPriority w:val="99"/>
    <w:rsid w:val="002C53AC"/>
    <w:rPr>
      <w:rFonts w:cs="Times New Roman"/>
      <w:vertAlign w:val="superscript"/>
    </w:rPr>
  </w:style>
  <w:style w:type="paragraph" w:styleId="ndice1">
    <w:name w:val="index 1"/>
    <w:basedOn w:val="Normal"/>
    <w:next w:val="Normal"/>
    <w:uiPriority w:val="99"/>
    <w:semiHidden/>
    <w:rsid w:val="002C53AC"/>
    <w:pPr>
      <w:tabs>
        <w:tab w:val="right" w:pos="4140"/>
      </w:tabs>
      <w:ind w:left="240" w:hanging="240"/>
      <w:jc w:val="left"/>
    </w:pPr>
    <w:rPr>
      <w:sz w:val="20"/>
    </w:rPr>
  </w:style>
  <w:style w:type="paragraph" w:styleId="Ttulodendice">
    <w:name w:val="index heading"/>
    <w:basedOn w:val="Normal"/>
    <w:next w:val="ndice1"/>
    <w:uiPriority w:val="99"/>
    <w:semiHidden/>
    <w:rsid w:val="002C53AC"/>
    <w:pPr>
      <w:jc w:val="left"/>
    </w:pPr>
    <w:rPr>
      <w:sz w:val="20"/>
    </w:rPr>
  </w:style>
  <w:style w:type="paragraph" w:styleId="Textoindependiente3">
    <w:name w:val="Body Text 3"/>
    <w:basedOn w:val="Normal"/>
    <w:link w:val="Textoindependiente3Car"/>
    <w:uiPriority w:val="99"/>
    <w:rsid w:val="002C53AC"/>
    <w:pPr>
      <w:suppressAutoHyphens/>
      <w:spacing w:after="140"/>
      <w:jc w:val="left"/>
    </w:pPr>
    <w:rPr>
      <w:i/>
      <w:iCs/>
      <w:color w:val="000000"/>
      <w:szCs w:val="24"/>
    </w:rPr>
  </w:style>
  <w:style w:type="character" w:customStyle="1" w:styleId="Textoindependiente3Car">
    <w:name w:val="Texto independiente 3 Car"/>
    <w:basedOn w:val="Fuentedeprrafopredeter"/>
    <w:link w:val="Textoindependiente3"/>
    <w:uiPriority w:val="99"/>
    <w:semiHidden/>
    <w:locked/>
    <w:rsid w:val="009E5CB2"/>
    <w:rPr>
      <w:rFonts w:cs="Times New Roman"/>
      <w:sz w:val="16"/>
      <w:szCs w:val="16"/>
      <w:lang w:val="es-ES_tradnl"/>
    </w:rPr>
  </w:style>
  <w:style w:type="paragraph" w:styleId="NormalWeb">
    <w:name w:val="Normal (Web)"/>
    <w:basedOn w:val="Normal"/>
    <w:uiPriority w:val="99"/>
    <w:rsid w:val="002C53AC"/>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uiPriority w:val="99"/>
    <w:rsid w:val="002C53AC"/>
    <w:pPr>
      <w:tabs>
        <w:tab w:val="num" w:pos="720"/>
      </w:tabs>
      <w:ind w:left="720" w:hanging="720"/>
      <w:jc w:val="left"/>
    </w:pPr>
  </w:style>
  <w:style w:type="character" w:customStyle="1" w:styleId="Sangra2detindependienteCar">
    <w:name w:val="Sangría 2 de t. independiente Car"/>
    <w:basedOn w:val="Fuentedeprrafopredeter"/>
    <w:link w:val="Sangra2detindependiente"/>
    <w:uiPriority w:val="99"/>
    <w:semiHidden/>
    <w:locked/>
    <w:rsid w:val="009E5CB2"/>
    <w:rPr>
      <w:rFonts w:cs="Times New Roman"/>
      <w:sz w:val="20"/>
      <w:szCs w:val="20"/>
      <w:lang w:val="es-ES_tradnl"/>
    </w:rPr>
  </w:style>
  <w:style w:type="paragraph" w:styleId="Sangradetextonormal">
    <w:name w:val="Body Text Indent"/>
    <w:basedOn w:val="Normal"/>
    <w:link w:val="SangradetextonormalCar"/>
    <w:uiPriority w:val="99"/>
    <w:rsid w:val="002C53AC"/>
    <w:pPr>
      <w:tabs>
        <w:tab w:val="left" w:pos="1080"/>
      </w:tabs>
      <w:ind w:left="1080" w:hanging="540"/>
    </w:pPr>
  </w:style>
  <w:style w:type="character" w:customStyle="1" w:styleId="SangradetextonormalCar">
    <w:name w:val="Sangría de texto normal Car"/>
    <w:basedOn w:val="Fuentedeprrafopredeter"/>
    <w:link w:val="Sangradetextonormal"/>
    <w:uiPriority w:val="99"/>
    <w:semiHidden/>
    <w:locked/>
    <w:rsid w:val="009E5CB2"/>
    <w:rPr>
      <w:rFonts w:cs="Times New Roman"/>
      <w:sz w:val="20"/>
      <w:szCs w:val="20"/>
      <w:lang w:val="es-ES_tradnl"/>
    </w:rPr>
  </w:style>
  <w:style w:type="paragraph" w:styleId="Textonotapie">
    <w:name w:val="footnote text"/>
    <w:basedOn w:val="Normal"/>
    <w:link w:val="TextonotapieCar"/>
    <w:uiPriority w:val="99"/>
    <w:semiHidden/>
    <w:rsid w:val="002C53AC"/>
    <w:pPr>
      <w:tabs>
        <w:tab w:val="left" w:pos="360"/>
      </w:tabs>
      <w:spacing w:after="120"/>
      <w:ind w:left="360" w:hanging="360"/>
    </w:pPr>
    <w:rPr>
      <w:rFonts w:ascii="Arial" w:hAnsi="Arial"/>
      <w:sz w:val="18"/>
    </w:rPr>
  </w:style>
  <w:style w:type="character" w:customStyle="1" w:styleId="TextonotapieCar">
    <w:name w:val="Texto nota pie Car"/>
    <w:basedOn w:val="Fuentedeprrafopredeter"/>
    <w:link w:val="Textonotapie"/>
    <w:uiPriority w:val="99"/>
    <w:semiHidden/>
    <w:locked/>
    <w:rsid w:val="00920621"/>
    <w:rPr>
      <w:rFonts w:ascii="Arial" w:hAnsi="Arial" w:cs="Times New Roman"/>
      <w:sz w:val="18"/>
      <w:lang w:val="es-ES_tradnl"/>
    </w:rPr>
  </w:style>
  <w:style w:type="paragraph" w:styleId="TDC6">
    <w:name w:val="toc 6"/>
    <w:basedOn w:val="Normal"/>
    <w:next w:val="Normal"/>
    <w:autoRedefine/>
    <w:uiPriority w:val="99"/>
    <w:rsid w:val="002C53AC"/>
    <w:pPr>
      <w:numPr>
        <w:ilvl w:val="12"/>
      </w:numPr>
      <w:tabs>
        <w:tab w:val="left" w:pos="8280"/>
      </w:tabs>
      <w:suppressAutoHyphens/>
      <w:jc w:val="left"/>
    </w:pPr>
    <w:rPr>
      <w:lang w:val="es-MX"/>
    </w:rPr>
  </w:style>
  <w:style w:type="paragraph" w:customStyle="1" w:styleId="SectionVIHeader0">
    <w:name w:val="Section VI. Header"/>
    <w:basedOn w:val="Normal"/>
    <w:uiPriority w:val="99"/>
    <w:rsid w:val="002C53AC"/>
    <w:pPr>
      <w:spacing w:before="120" w:after="240"/>
      <w:jc w:val="center"/>
    </w:pPr>
    <w:rPr>
      <w:b/>
      <w:sz w:val="36"/>
    </w:rPr>
  </w:style>
  <w:style w:type="paragraph" w:customStyle="1" w:styleId="Normali">
    <w:name w:val="Normal(i)"/>
    <w:basedOn w:val="Normal"/>
    <w:uiPriority w:val="99"/>
    <w:rsid w:val="002C53AC"/>
    <w:pPr>
      <w:keepLines/>
      <w:tabs>
        <w:tab w:val="left" w:pos="1843"/>
      </w:tabs>
      <w:spacing w:after="120"/>
    </w:pPr>
    <w:rPr>
      <w:lang w:val="en-GB" w:eastAsia="en-GB"/>
    </w:rPr>
  </w:style>
  <w:style w:type="paragraph" w:customStyle="1" w:styleId="Sub-ClauseText">
    <w:name w:val="Sub-Clause Text"/>
    <w:basedOn w:val="Normal"/>
    <w:uiPriority w:val="99"/>
    <w:rsid w:val="002C53AC"/>
    <w:pPr>
      <w:spacing w:before="120" w:after="120"/>
    </w:pPr>
    <w:rPr>
      <w:spacing w:val="-4"/>
    </w:rPr>
  </w:style>
  <w:style w:type="paragraph" w:customStyle="1" w:styleId="aparagraphs">
    <w:name w:val="(a) paragraphs"/>
    <w:next w:val="Normal"/>
    <w:uiPriority w:val="99"/>
    <w:rsid w:val="002C53AC"/>
    <w:pPr>
      <w:spacing w:before="120" w:after="120"/>
      <w:jc w:val="both"/>
    </w:pPr>
    <w:rPr>
      <w:sz w:val="24"/>
      <w:szCs w:val="20"/>
      <w:lang w:val="es-ES_tradnl" w:eastAsia="es-ES"/>
    </w:rPr>
  </w:style>
  <w:style w:type="character" w:styleId="Hipervnculovisitado">
    <w:name w:val="FollowedHyperlink"/>
    <w:basedOn w:val="Fuentedeprrafopredeter"/>
    <w:uiPriority w:val="99"/>
    <w:rsid w:val="002C53AC"/>
    <w:rPr>
      <w:rFonts w:cs="Times New Roman"/>
      <w:color w:val="800080"/>
      <w:u w:val="single"/>
    </w:rPr>
  </w:style>
  <w:style w:type="paragraph" w:customStyle="1" w:styleId="sec7-clauses0">
    <w:name w:val="sec7-clauses"/>
    <w:basedOn w:val="Normal"/>
    <w:uiPriority w:val="99"/>
    <w:rsid w:val="002C53AC"/>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uiPriority w:val="99"/>
    <w:rsid w:val="002C53AC"/>
  </w:style>
  <w:style w:type="character" w:styleId="nfasis">
    <w:name w:val="Emphasis"/>
    <w:basedOn w:val="Fuentedeprrafopredeter"/>
    <w:uiPriority w:val="99"/>
    <w:qFormat/>
    <w:rsid w:val="002C53AC"/>
    <w:rPr>
      <w:rFonts w:cs="Times New Roman"/>
      <w:i/>
      <w:iCs/>
    </w:rPr>
  </w:style>
  <w:style w:type="character" w:styleId="Textoennegrita">
    <w:name w:val="Strong"/>
    <w:basedOn w:val="Fuentedeprrafopredeter"/>
    <w:uiPriority w:val="99"/>
    <w:qFormat/>
    <w:rsid w:val="002C53AC"/>
    <w:rPr>
      <w:rFonts w:cs="Times New Roman"/>
      <w:b/>
      <w:bCs/>
    </w:rPr>
  </w:style>
  <w:style w:type="paragraph" w:styleId="Prrafodelista">
    <w:name w:val="List Paragraph"/>
    <w:aliases w:val="TITULO 1"/>
    <w:basedOn w:val="Normal"/>
    <w:link w:val="PrrafodelistaCar"/>
    <w:uiPriority w:val="99"/>
    <w:qFormat/>
    <w:rsid w:val="003418BA"/>
    <w:pPr>
      <w:ind w:left="720"/>
      <w:contextualSpacing/>
      <w:jc w:val="left"/>
    </w:pPr>
    <w:rPr>
      <w:szCs w:val="24"/>
      <w:lang w:val="es-CO"/>
    </w:rPr>
  </w:style>
  <w:style w:type="paragraph" w:customStyle="1" w:styleId="Heading1-Clausename">
    <w:name w:val="Heading 1- Clause name"/>
    <w:basedOn w:val="Normal"/>
    <w:uiPriority w:val="99"/>
    <w:rsid w:val="00920621"/>
    <w:pPr>
      <w:numPr>
        <w:numId w:val="129"/>
      </w:numPr>
      <w:spacing w:after="200"/>
      <w:ind w:left="360" w:hanging="360"/>
      <w:jc w:val="left"/>
    </w:pPr>
    <w:rPr>
      <w:b/>
      <w:lang w:val="en-US"/>
    </w:rPr>
  </w:style>
  <w:style w:type="paragraph" w:styleId="Revisin">
    <w:name w:val="Revision"/>
    <w:hidden/>
    <w:uiPriority w:val="99"/>
    <w:semiHidden/>
    <w:rsid w:val="00920621"/>
    <w:rPr>
      <w:sz w:val="24"/>
      <w:szCs w:val="20"/>
      <w:lang w:val="es-ES_tradnl" w:eastAsia="es-ES"/>
    </w:rPr>
  </w:style>
  <w:style w:type="character" w:customStyle="1" w:styleId="WW8Num1z0">
    <w:name w:val="WW8Num1z0"/>
    <w:uiPriority w:val="99"/>
    <w:rsid w:val="00E13B18"/>
    <w:rPr>
      <w:lang w:val="es-ES"/>
    </w:rPr>
  </w:style>
  <w:style w:type="character" w:customStyle="1" w:styleId="WW8Num2z0">
    <w:name w:val="WW8Num2z0"/>
    <w:uiPriority w:val="99"/>
    <w:rsid w:val="00E13B18"/>
    <w:rPr>
      <w:rFonts w:ascii="Times New Roman" w:hAnsi="Times New Roman"/>
      <w:color w:val="auto"/>
      <w:sz w:val="24"/>
      <w:u w:val="none"/>
      <w:lang w:val="es-ES"/>
    </w:rPr>
  </w:style>
  <w:style w:type="character" w:customStyle="1" w:styleId="WW8Num3z0">
    <w:name w:val="WW8Num3z0"/>
    <w:uiPriority w:val="99"/>
    <w:rsid w:val="00E13B18"/>
    <w:rPr>
      <w:rFonts w:ascii="Times New Roman" w:hAnsi="Times New Roman"/>
      <w:color w:val="auto"/>
      <w:sz w:val="24"/>
      <w:u w:val="none"/>
    </w:rPr>
  </w:style>
  <w:style w:type="character" w:customStyle="1" w:styleId="WW8Num4z0">
    <w:name w:val="WW8Num4z0"/>
    <w:uiPriority w:val="99"/>
    <w:rsid w:val="00E13B18"/>
    <w:rPr>
      <w:rFonts w:ascii="Times New Roman" w:hAnsi="Times New Roman"/>
      <w:color w:val="auto"/>
      <w:sz w:val="24"/>
      <w:u w:val="none"/>
    </w:rPr>
  </w:style>
  <w:style w:type="character" w:customStyle="1" w:styleId="WW8Num5z0">
    <w:name w:val="WW8Num5z0"/>
    <w:uiPriority w:val="99"/>
    <w:rsid w:val="00E13B18"/>
    <w:rPr>
      <w:rFonts w:ascii="Times New Roman" w:hAnsi="Times New Roman"/>
      <w:color w:val="auto"/>
      <w:sz w:val="22"/>
      <w:u w:val="none"/>
    </w:rPr>
  </w:style>
  <w:style w:type="character" w:customStyle="1" w:styleId="WW8Num6z0">
    <w:name w:val="WW8Num6z0"/>
    <w:uiPriority w:val="99"/>
    <w:rsid w:val="00E13B18"/>
    <w:rPr>
      <w:i/>
    </w:rPr>
  </w:style>
  <w:style w:type="character" w:customStyle="1" w:styleId="WW8Num7z0">
    <w:name w:val="WW8Num7z0"/>
    <w:uiPriority w:val="99"/>
    <w:rsid w:val="00E13B18"/>
    <w:rPr>
      <w:rFonts w:ascii="Times New Roman" w:hAnsi="Times New Roman"/>
      <w:color w:val="auto"/>
      <w:sz w:val="24"/>
      <w:u w:val="none"/>
      <w:lang w:val="es-ES"/>
    </w:rPr>
  </w:style>
  <w:style w:type="character" w:customStyle="1" w:styleId="WW8Num9z0">
    <w:name w:val="WW8Num9z0"/>
    <w:uiPriority w:val="99"/>
    <w:rsid w:val="00E13B18"/>
    <w:rPr>
      <w:rFonts w:ascii="Times New Roman" w:hAnsi="Times New Roman"/>
      <w:color w:val="auto"/>
      <w:sz w:val="24"/>
      <w:u w:val="none"/>
    </w:rPr>
  </w:style>
  <w:style w:type="character" w:customStyle="1" w:styleId="WW8Num10z0">
    <w:name w:val="WW8Num10z0"/>
    <w:uiPriority w:val="99"/>
    <w:rsid w:val="00E13B18"/>
    <w:rPr>
      <w:rFonts w:ascii="Times New Roman" w:hAnsi="Times New Roman"/>
      <w:color w:val="auto"/>
      <w:sz w:val="22"/>
      <w:u w:val="none"/>
      <w:lang w:val="es-ES"/>
    </w:rPr>
  </w:style>
  <w:style w:type="character" w:customStyle="1" w:styleId="WW8Num11z0">
    <w:name w:val="WW8Num11z0"/>
    <w:uiPriority w:val="99"/>
    <w:rsid w:val="00E13B18"/>
    <w:rPr>
      <w:rFonts w:ascii="Symbol" w:hAnsi="Symbol"/>
    </w:rPr>
  </w:style>
  <w:style w:type="character" w:customStyle="1" w:styleId="WW8Num12z0">
    <w:name w:val="WW8Num12z0"/>
    <w:uiPriority w:val="99"/>
    <w:rsid w:val="00E13B18"/>
    <w:rPr>
      <w:i/>
    </w:rPr>
  </w:style>
  <w:style w:type="character" w:customStyle="1" w:styleId="WW8Num13z0">
    <w:name w:val="WW8Num13z0"/>
    <w:uiPriority w:val="99"/>
    <w:rsid w:val="00E13B18"/>
    <w:rPr>
      <w:b/>
      <w:sz w:val="24"/>
    </w:rPr>
  </w:style>
  <w:style w:type="character" w:customStyle="1" w:styleId="WW8Num15z0">
    <w:name w:val="WW8Num15z0"/>
    <w:uiPriority w:val="99"/>
    <w:rsid w:val="00E13B18"/>
    <w:rPr>
      <w:rFonts w:ascii="Times New Roman" w:hAnsi="Times New Roman"/>
      <w:color w:val="auto"/>
      <w:sz w:val="22"/>
      <w:u w:val="none"/>
      <w:lang w:val="es-ES"/>
    </w:rPr>
  </w:style>
  <w:style w:type="character" w:customStyle="1" w:styleId="WW8Num17z0">
    <w:name w:val="WW8Num17z0"/>
    <w:uiPriority w:val="99"/>
    <w:rsid w:val="00E13B18"/>
    <w:rPr>
      <w:rFonts w:ascii="Times New Roman" w:hAnsi="Times New Roman"/>
    </w:rPr>
  </w:style>
  <w:style w:type="character" w:customStyle="1" w:styleId="WW8Num18z0">
    <w:name w:val="WW8Num18z0"/>
    <w:uiPriority w:val="99"/>
    <w:rsid w:val="00E13B18"/>
    <w:rPr>
      <w:rFonts w:ascii="Times New Roman" w:hAnsi="Times New Roman"/>
      <w:color w:val="auto"/>
      <w:sz w:val="24"/>
      <w:u w:val="none"/>
      <w:lang w:val="es-ES"/>
    </w:rPr>
  </w:style>
  <w:style w:type="character" w:customStyle="1" w:styleId="WW8Num19z0">
    <w:name w:val="WW8Num19z0"/>
    <w:uiPriority w:val="99"/>
    <w:rsid w:val="00E13B18"/>
    <w:rPr>
      <w:rFonts w:ascii="Times New Roman" w:hAnsi="Times New Roman"/>
      <w:color w:val="auto"/>
      <w:sz w:val="24"/>
      <w:u w:val="none"/>
      <w:lang w:val="es-ES"/>
    </w:rPr>
  </w:style>
  <w:style w:type="character" w:customStyle="1" w:styleId="WW8Num20z0">
    <w:name w:val="WW8Num20z0"/>
    <w:uiPriority w:val="99"/>
    <w:rsid w:val="00E13B18"/>
    <w:rPr>
      <w:rFonts w:ascii="Times New Roman" w:hAnsi="Times New Roman"/>
      <w:color w:val="auto"/>
      <w:sz w:val="24"/>
      <w:u w:val="none"/>
    </w:rPr>
  </w:style>
  <w:style w:type="character" w:customStyle="1" w:styleId="WW8Num21z0">
    <w:name w:val="WW8Num21z0"/>
    <w:uiPriority w:val="99"/>
    <w:rsid w:val="00E13B18"/>
    <w:rPr>
      <w:rFonts w:ascii="Times New Roman" w:hAnsi="Times New Roman"/>
      <w:color w:val="auto"/>
      <w:sz w:val="24"/>
      <w:u w:val="none"/>
    </w:rPr>
  </w:style>
  <w:style w:type="character" w:customStyle="1" w:styleId="WW8Num22z0">
    <w:name w:val="WW8Num22z0"/>
    <w:uiPriority w:val="99"/>
    <w:rsid w:val="00E13B18"/>
    <w:rPr>
      <w:lang w:val="es-ES"/>
    </w:rPr>
  </w:style>
  <w:style w:type="character" w:customStyle="1" w:styleId="WW8Num23z0">
    <w:name w:val="WW8Num23z0"/>
    <w:uiPriority w:val="99"/>
    <w:rsid w:val="00E13B18"/>
    <w:rPr>
      <w:rFonts w:ascii="Times New Roman" w:hAnsi="Times New Roman"/>
      <w:color w:val="auto"/>
      <w:sz w:val="24"/>
      <w:u w:val="none"/>
      <w:lang w:val="es-ES"/>
    </w:rPr>
  </w:style>
  <w:style w:type="character" w:customStyle="1" w:styleId="WW8Num24z0">
    <w:name w:val="WW8Num24z0"/>
    <w:uiPriority w:val="99"/>
    <w:rsid w:val="00E13B18"/>
    <w:rPr>
      <w:rFonts w:ascii="Times New Roman" w:hAnsi="Times New Roman"/>
      <w:color w:val="auto"/>
      <w:sz w:val="24"/>
      <w:u w:val="none"/>
      <w:lang w:val="es-ES"/>
    </w:rPr>
  </w:style>
  <w:style w:type="character" w:customStyle="1" w:styleId="WW8Num25z0">
    <w:name w:val="WW8Num25z0"/>
    <w:uiPriority w:val="99"/>
    <w:rsid w:val="00E13B18"/>
    <w:rPr>
      <w:rFonts w:ascii="Times New Roman" w:hAnsi="Times New Roman"/>
      <w:color w:val="auto"/>
      <w:sz w:val="24"/>
      <w:u w:val="none"/>
      <w:lang w:val="es-ES"/>
    </w:rPr>
  </w:style>
  <w:style w:type="character" w:customStyle="1" w:styleId="WW8Num27z0">
    <w:name w:val="WW8Num27z0"/>
    <w:uiPriority w:val="99"/>
    <w:rsid w:val="00E13B18"/>
    <w:rPr>
      <w:rFonts w:ascii="Times New Roman" w:hAnsi="Times New Roman"/>
      <w:color w:val="auto"/>
      <w:sz w:val="24"/>
      <w:u w:val="none"/>
      <w:lang w:val="es-ES"/>
    </w:rPr>
  </w:style>
  <w:style w:type="character" w:customStyle="1" w:styleId="WW8Num28z0">
    <w:name w:val="WW8Num28z0"/>
    <w:uiPriority w:val="99"/>
    <w:rsid w:val="00E13B18"/>
    <w:rPr>
      <w:lang w:val="es-ES"/>
    </w:rPr>
  </w:style>
  <w:style w:type="character" w:customStyle="1" w:styleId="WW8Num29z0">
    <w:name w:val="WW8Num29z0"/>
    <w:uiPriority w:val="99"/>
    <w:rsid w:val="00E13B18"/>
    <w:rPr>
      <w:rFonts w:ascii="Times New Roman" w:hAnsi="Times New Roman"/>
      <w:color w:val="auto"/>
      <w:sz w:val="24"/>
      <w:u w:val="none"/>
      <w:lang w:val="es-ES"/>
    </w:rPr>
  </w:style>
  <w:style w:type="character" w:customStyle="1" w:styleId="WW8Num31z0">
    <w:name w:val="WW8Num31z0"/>
    <w:uiPriority w:val="99"/>
    <w:rsid w:val="00E13B18"/>
    <w:rPr>
      <w:rFonts w:ascii="Times New Roman" w:hAnsi="Times New Roman"/>
      <w:color w:val="auto"/>
      <w:sz w:val="24"/>
      <w:u w:val="none"/>
    </w:rPr>
  </w:style>
  <w:style w:type="character" w:customStyle="1" w:styleId="WW8Num32z0">
    <w:name w:val="WW8Num32z0"/>
    <w:uiPriority w:val="99"/>
    <w:rsid w:val="00E13B18"/>
    <w:rPr>
      <w:rFonts w:ascii="Times New Roman" w:hAnsi="Times New Roman"/>
      <w:color w:val="auto"/>
      <w:sz w:val="24"/>
      <w:u w:val="none"/>
    </w:rPr>
  </w:style>
  <w:style w:type="character" w:customStyle="1" w:styleId="WW8Num34z0">
    <w:name w:val="WW8Num34z0"/>
    <w:uiPriority w:val="99"/>
    <w:rsid w:val="00E13B18"/>
    <w:rPr>
      <w:rFonts w:ascii="Times New Roman" w:hAnsi="Times New Roman"/>
      <w:color w:val="auto"/>
      <w:sz w:val="24"/>
      <w:u w:val="none"/>
      <w:lang w:val="es-ES"/>
    </w:rPr>
  </w:style>
  <w:style w:type="character" w:customStyle="1" w:styleId="WW8Num35z0">
    <w:name w:val="WW8Num35z0"/>
    <w:uiPriority w:val="99"/>
    <w:rsid w:val="00E13B18"/>
    <w:rPr>
      <w:rFonts w:ascii="Times New Roman" w:hAnsi="Times New Roman"/>
      <w:color w:val="auto"/>
      <w:sz w:val="24"/>
      <w:u w:val="none"/>
      <w:lang w:val="es-ES"/>
    </w:rPr>
  </w:style>
  <w:style w:type="character" w:customStyle="1" w:styleId="WW8Num36z0">
    <w:name w:val="WW8Num36z0"/>
    <w:uiPriority w:val="99"/>
    <w:rsid w:val="00E13B18"/>
    <w:rPr>
      <w:rFonts w:ascii="Times New Roman" w:hAnsi="Times New Roman"/>
      <w:color w:val="auto"/>
      <w:sz w:val="24"/>
      <w:u w:val="none"/>
    </w:rPr>
  </w:style>
  <w:style w:type="character" w:customStyle="1" w:styleId="WW8Num37z0">
    <w:name w:val="WW8Num37z0"/>
    <w:uiPriority w:val="99"/>
    <w:rsid w:val="00E13B18"/>
    <w:rPr>
      <w:rFonts w:ascii="Times New Roman" w:hAnsi="Times New Roman"/>
      <w:color w:val="auto"/>
      <w:sz w:val="24"/>
      <w:u w:val="none"/>
    </w:rPr>
  </w:style>
  <w:style w:type="character" w:customStyle="1" w:styleId="WW8Num39z0">
    <w:name w:val="WW8Num39z0"/>
    <w:uiPriority w:val="99"/>
    <w:rsid w:val="00E13B18"/>
    <w:rPr>
      <w:rFonts w:ascii="Times New Roman" w:hAnsi="Times New Roman"/>
      <w:color w:val="auto"/>
      <w:sz w:val="24"/>
      <w:u w:val="none"/>
      <w:lang w:val="es-ES"/>
    </w:rPr>
  </w:style>
  <w:style w:type="character" w:customStyle="1" w:styleId="WW8Num40z0">
    <w:name w:val="WW8Num40z0"/>
    <w:uiPriority w:val="99"/>
    <w:rsid w:val="00E13B18"/>
    <w:rPr>
      <w:rFonts w:ascii="Times New Roman" w:hAnsi="Times New Roman"/>
      <w:color w:val="auto"/>
      <w:sz w:val="24"/>
      <w:u w:val="none"/>
    </w:rPr>
  </w:style>
  <w:style w:type="character" w:customStyle="1" w:styleId="WW8Num42z0">
    <w:name w:val="WW8Num42z0"/>
    <w:uiPriority w:val="99"/>
    <w:rsid w:val="00E13B18"/>
    <w:rPr>
      <w:rFonts w:ascii="Times New Roman" w:hAnsi="Times New Roman"/>
      <w:color w:val="auto"/>
      <w:sz w:val="24"/>
      <w:u w:val="none"/>
      <w:lang w:val="es-ES"/>
    </w:rPr>
  </w:style>
  <w:style w:type="character" w:customStyle="1" w:styleId="WW8Num43z0">
    <w:name w:val="WW8Num43z0"/>
    <w:uiPriority w:val="99"/>
    <w:rsid w:val="00E13B18"/>
    <w:rPr>
      <w:rFonts w:ascii="Times New Roman" w:hAnsi="Times New Roman"/>
      <w:color w:val="auto"/>
      <w:sz w:val="24"/>
      <w:u w:val="none"/>
    </w:rPr>
  </w:style>
  <w:style w:type="character" w:customStyle="1" w:styleId="WW8Num44z0">
    <w:name w:val="WW8Num44z0"/>
    <w:uiPriority w:val="99"/>
    <w:rsid w:val="00E13B18"/>
    <w:rPr>
      <w:rFonts w:ascii="Times New Roman" w:hAnsi="Times New Roman"/>
      <w:color w:val="auto"/>
      <w:sz w:val="24"/>
      <w:u w:val="none"/>
      <w:lang w:val="es-ES"/>
    </w:rPr>
  </w:style>
  <w:style w:type="character" w:customStyle="1" w:styleId="WW8Num45z0">
    <w:name w:val="WW8Num45z0"/>
    <w:uiPriority w:val="99"/>
    <w:rsid w:val="00E13B18"/>
    <w:rPr>
      <w:rFonts w:ascii="Symbol" w:hAnsi="Symbol"/>
      <w:color w:val="auto"/>
      <w:lang w:val="es-ES"/>
    </w:rPr>
  </w:style>
  <w:style w:type="character" w:customStyle="1" w:styleId="WW8Num46z0">
    <w:name w:val="WW8Num46z0"/>
    <w:uiPriority w:val="99"/>
    <w:rsid w:val="00E13B18"/>
    <w:rPr>
      <w:rFonts w:ascii="Times New Roman" w:hAnsi="Times New Roman"/>
      <w:color w:val="auto"/>
      <w:sz w:val="24"/>
      <w:u w:val="none"/>
      <w:lang w:val="es-ES"/>
    </w:rPr>
  </w:style>
  <w:style w:type="character" w:customStyle="1" w:styleId="WW8Num47z0">
    <w:name w:val="WW8Num47z0"/>
    <w:uiPriority w:val="99"/>
    <w:rsid w:val="00E13B18"/>
    <w:rPr>
      <w:rFonts w:ascii="Times New Roman" w:hAnsi="Times New Roman"/>
      <w:color w:val="auto"/>
      <w:sz w:val="24"/>
      <w:u w:val="none"/>
    </w:rPr>
  </w:style>
  <w:style w:type="character" w:customStyle="1" w:styleId="WW8Num48z0">
    <w:name w:val="WW8Num48z0"/>
    <w:uiPriority w:val="99"/>
    <w:rsid w:val="00E13B18"/>
    <w:rPr>
      <w:rFonts w:ascii="Times New Roman" w:hAnsi="Times New Roman"/>
      <w:color w:val="auto"/>
      <w:sz w:val="24"/>
      <w:u w:val="none"/>
      <w:lang w:val="es-ES"/>
    </w:rPr>
  </w:style>
  <w:style w:type="character" w:customStyle="1" w:styleId="WW8Num49z0">
    <w:name w:val="WW8Num49z0"/>
    <w:uiPriority w:val="99"/>
    <w:rsid w:val="00E13B18"/>
    <w:rPr>
      <w:rFonts w:ascii="Times New Roman" w:hAnsi="Times New Roman"/>
      <w:color w:val="auto"/>
      <w:sz w:val="24"/>
      <w:u w:val="none"/>
      <w:lang w:val="es-ES"/>
    </w:rPr>
  </w:style>
  <w:style w:type="character" w:customStyle="1" w:styleId="WW8Num50z0">
    <w:name w:val="WW8Num50z0"/>
    <w:uiPriority w:val="99"/>
    <w:rsid w:val="00E13B18"/>
    <w:rPr>
      <w:rFonts w:ascii="Times New Roman" w:hAnsi="Times New Roman"/>
      <w:color w:val="auto"/>
      <w:sz w:val="24"/>
      <w:u w:val="none"/>
      <w:lang w:val="es-ES"/>
    </w:rPr>
  </w:style>
  <w:style w:type="character" w:customStyle="1" w:styleId="WW8Num51z0">
    <w:name w:val="WW8Num51z0"/>
    <w:uiPriority w:val="99"/>
    <w:rsid w:val="00E13B18"/>
    <w:rPr>
      <w:rFonts w:ascii="Times New Roman" w:hAnsi="Times New Roman"/>
      <w:color w:val="auto"/>
      <w:sz w:val="24"/>
      <w:u w:val="none"/>
      <w:lang w:val="es-ES"/>
    </w:rPr>
  </w:style>
  <w:style w:type="character" w:customStyle="1" w:styleId="WW8Num52z0">
    <w:name w:val="WW8Num52z0"/>
    <w:uiPriority w:val="99"/>
    <w:rsid w:val="00E13B18"/>
    <w:rPr>
      <w:rFonts w:ascii="Times New Roman" w:hAnsi="Times New Roman"/>
      <w:color w:val="auto"/>
      <w:sz w:val="24"/>
      <w:u w:val="none"/>
      <w:lang w:val="es-ES"/>
    </w:rPr>
  </w:style>
  <w:style w:type="character" w:customStyle="1" w:styleId="WW8Num53z0">
    <w:name w:val="WW8Num53z0"/>
    <w:uiPriority w:val="99"/>
    <w:rsid w:val="00E13B18"/>
    <w:rPr>
      <w:rFonts w:ascii="Times New Roman" w:hAnsi="Times New Roman"/>
      <w:color w:val="auto"/>
      <w:sz w:val="24"/>
      <w:u w:val="none"/>
      <w:lang w:val="es-ES"/>
    </w:rPr>
  </w:style>
  <w:style w:type="character" w:customStyle="1" w:styleId="WW8Num54z0">
    <w:name w:val="WW8Num54z0"/>
    <w:uiPriority w:val="99"/>
    <w:rsid w:val="00E13B18"/>
    <w:rPr>
      <w:rFonts w:ascii="Times New Roman" w:hAnsi="Times New Roman"/>
      <w:color w:val="auto"/>
      <w:sz w:val="24"/>
      <w:u w:val="none"/>
    </w:rPr>
  </w:style>
  <w:style w:type="character" w:customStyle="1" w:styleId="WW8Num55z0">
    <w:name w:val="WW8Num55z0"/>
    <w:uiPriority w:val="99"/>
    <w:rsid w:val="00E13B18"/>
    <w:rPr>
      <w:rFonts w:ascii="Times New Roman" w:hAnsi="Times New Roman"/>
      <w:color w:val="auto"/>
      <w:sz w:val="24"/>
      <w:u w:val="none"/>
      <w:lang w:val="es-ES"/>
    </w:rPr>
  </w:style>
  <w:style w:type="character" w:customStyle="1" w:styleId="WW8Num56z0">
    <w:name w:val="WW8Num56z0"/>
    <w:uiPriority w:val="99"/>
    <w:rsid w:val="00E13B18"/>
    <w:rPr>
      <w:rFonts w:ascii="Times New Roman" w:hAnsi="Times New Roman"/>
      <w:color w:val="auto"/>
      <w:sz w:val="24"/>
      <w:u w:val="none"/>
      <w:lang w:val="es-ES"/>
    </w:rPr>
  </w:style>
  <w:style w:type="character" w:customStyle="1" w:styleId="WW8Num57z0">
    <w:name w:val="WW8Num57z0"/>
    <w:uiPriority w:val="99"/>
    <w:rsid w:val="00E13B18"/>
    <w:rPr>
      <w:rFonts w:ascii="Times New Roman" w:hAnsi="Times New Roman"/>
      <w:color w:val="auto"/>
      <w:sz w:val="24"/>
      <w:u w:val="none"/>
      <w:lang w:val="es-ES"/>
    </w:rPr>
  </w:style>
  <w:style w:type="character" w:customStyle="1" w:styleId="WW8Num58z0">
    <w:name w:val="WW8Num58z0"/>
    <w:uiPriority w:val="99"/>
    <w:rsid w:val="00E13B18"/>
    <w:rPr>
      <w:rFonts w:ascii="Times New Roman" w:hAnsi="Times New Roman"/>
      <w:color w:val="auto"/>
      <w:sz w:val="24"/>
      <w:u w:val="none"/>
      <w:lang w:val="es-ES"/>
    </w:rPr>
  </w:style>
  <w:style w:type="character" w:customStyle="1" w:styleId="WW8Num59z0">
    <w:name w:val="WW8Num59z0"/>
    <w:uiPriority w:val="99"/>
    <w:rsid w:val="00E13B18"/>
    <w:rPr>
      <w:rFonts w:ascii="Times New Roman" w:hAnsi="Times New Roman"/>
      <w:color w:val="auto"/>
      <w:sz w:val="24"/>
      <w:u w:val="none"/>
      <w:lang w:val="es-ES"/>
    </w:rPr>
  </w:style>
  <w:style w:type="character" w:customStyle="1" w:styleId="WW8Num60z0">
    <w:name w:val="WW8Num60z0"/>
    <w:uiPriority w:val="99"/>
    <w:rsid w:val="00E13B18"/>
    <w:rPr>
      <w:rFonts w:ascii="Times New Roman" w:hAnsi="Times New Roman"/>
      <w:color w:val="auto"/>
      <w:sz w:val="24"/>
      <w:u w:val="none"/>
      <w:lang w:val="es-ES"/>
    </w:rPr>
  </w:style>
  <w:style w:type="character" w:customStyle="1" w:styleId="WW8Num61z0">
    <w:name w:val="WW8Num61z0"/>
    <w:uiPriority w:val="99"/>
    <w:rsid w:val="00E13B18"/>
    <w:rPr>
      <w:rFonts w:ascii="Times New Roman" w:hAnsi="Times New Roman"/>
      <w:color w:val="auto"/>
      <w:sz w:val="24"/>
      <w:u w:val="none"/>
      <w:lang w:val="es-ES"/>
    </w:rPr>
  </w:style>
  <w:style w:type="character" w:customStyle="1" w:styleId="WW8Num62z0">
    <w:name w:val="WW8Num62z0"/>
    <w:uiPriority w:val="99"/>
    <w:rsid w:val="00E13B18"/>
    <w:rPr>
      <w:rFonts w:ascii="Times New Roman" w:hAnsi="Times New Roman"/>
      <w:color w:val="auto"/>
      <w:sz w:val="24"/>
      <w:u w:val="none"/>
      <w:lang w:val="es-ES"/>
    </w:rPr>
  </w:style>
  <w:style w:type="character" w:customStyle="1" w:styleId="WW8Num63z0">
    <w:name w:val="WW8Num63z0"/>
    <w:uiPriority w:val="99"/>
    <w:rsid w:val="00E13B18"/>
    <w:rPr>
      <w:b/>
      <w:sz w:val="24"/>
    </w:rPr>
  </w:style>
  <w:style w:type="character" w:customStyle="1" w:styleId="WW8Num63z1">
    <w:name w:val="WW8Num63z1"/>
    <w:uiPriority w:val="99"/>
    <w:rsid w:val="00E13B18"/>
    <w:rPr>
      <w:rFonts w:ascii="Times New Roman" w:hAnsi="Times New Roman"/>
      <w:sz w:val="24"/>
      <w:lang w:val="es-ES"/>
    </w:rPr>
  </w:style>
  <w:style w:type="character" w:customStyle="1" w:styleId="WW8Num63z2">
    <w:name w:val="WW8Num63z2"/>
    <w:uiPriority w:val="99"/>
    <w:rsid w:val="00E13B18"/>
    <w:rPr>
      <w:rFonts w:ascii="Times New Roman" w:hAnsi="Times New Roman"/>
      <w:sz w:val="24"/>
      <w:lang w:val="es-ES"/>
    </w:rPr>
  </w:style>
  <w:style w:type="character" w:customStyle="1" w:styleId="WW8Num65z0">
    <w:name w:val="WW8Num65z0"/>
    <w:uiPriority w:val="99"/>
    <w:rsid w:val="00E13B18"/>
    <w:rPr>
      <w:rFonts w:ascii="Times New Roman" w:hAnsi="Times New Roman"/>
      <w:color w:val="auto"/>
      <w:sz w:val="24"/>
      <w:u w:val="none"/>
      <w:lang w:val="es-ES"/>
    </w:rPr>
  </w:style>
  <w:style w:type="character" w:customStyle="1" w:styleId="WW8Num66z0">
    <w:name w:val="WW8Num66z0"/>
    <w:uiPriority w:val="99"/>
    <w:rsid w:val="00E13B18"/>
    <w:rPr>
      <w:rFonts w:ascii="Times New Roman" w:hAnsi="Times New Roman"/>
      <w:color w:val="auto"/>
      <w:sz w:val="24"/>
      <w:u w:val="none"/>
    </w:rPr>
  </w:style>
  <w:style w:type="character" w:customStyle="1" w:styleId="WW8Num67z0">
    <w:name w:val="WW8Num67z0"/>
    <w:uiPriority w:val="99"/>
    <w:rsid w:val="00E13B18"/>
    <w:rPr>
      <w:rFonts w:ascii="Times New Roman" w:hAnsi="Times New Roman"/>
      <w:color w:val="auto"/>
      <w:sz w:val="24"/>
      <w:u w:val="none"/>
    </w:rPr>
  </w:style>
  <w:style w:type="character" w:customStyle="1" w:styleId="WW8Num68z0">
    <w:name w:val="WW8Num68z0"/>
    <w:uiPriority w:val="99"/>
    <w:rsid w:val="00E13B18"/>
    <w:rPr>
      <w:rFonts w:ascii="Times New Roman" w:hAnsi="Times New Roman"/>
      <w:color w:val="auto"/>
      <w:sz w:val="24"/>
      <w:u w:val="none"/>
      <w:lang w:val="es-ES"/>
    </w:rPr>
  </w:style>
  <w:style w:type="character" w:customStyle="1" w:styleId="WW8Num69z0">
    <w:name w:val="WW8Num69z0"/>
    <w:uiPriority w:val="99"/>
    <w:rsid w:val="00E13B18"/>
    <w:rPr>
      <w:rFonts w:ascii="Times New Roman" w:hAnsi="Times New Roman"/>
      <w:color w:val="auto"/>
      <w:sz w:val="24"/>
      <w:u w:val="none"/>
      <w:lang w:val="es-ES"/>
    </w:rPr>
  </w:style>
  <w:style w:type="character" w:customStyle="1" w:styleId="WW8Num70z0">
    <w:name w:val="WW8Num70z0"/>
    <w:uiPriority w:val="99"/>
    <w:rsid w:val="00E13B18"/>
    <w:rPr>
      <w:rFonts w:ascii="Times New Roman" w:hAnsi="Times New Roman"/>
      <w:color w:val="auto"/>
      <w:sz w:val="24"/>
      <w:u w:val="none"/>
    </w:rPr>
  </w:style>
  <w:style w:type="character" w:customStyle="1" w:styleId="WW8Num72z0">
    <w:name w:val="WW8Num72z0"/>
    <w:uiPriority w:val="99"/>
    <w:rsid w:val="00E13B18"/>
    <w:rPr>
      <w:rFonts w:ascii="Times New Roman" w:hAnsi="Times New Roman"/>
      <w:color w:val="auto"/>
      <w:sz w:val="24"/>
      <w:u w:val="none"/>
      <w:lang w:val="es-ES"/>
    </w:rPr>
  </w:style>
  <w:style w:type="character" w:customStyle="1" w:styleId="WW8Num73z0">
    <w:name w:val="WW8Num73z0"/>
    <w:uiPriority w:val="99"/>
    <w:rsid w:val="00E13B18"/>
  </w:style>
  <w:style w:type="character" w:customStyle="1" w:styleId="WW8Num74z0">
    <w:name w:val="WW8Num74z0"/>
    <w:uiPriority w:val="99"/>
    <w:rsid w:val="00E13B18"/>
    <w:rPr>
      <w:rFonts w:ascii="Times New Roman" w:hAnsi="Times New Roman"/>
      <w:color w:val="auto"/>
      <w:sz w:val="24"/>
      <w:u w:val="none"/>
      <w:lang w:val="es-ES"/>
    </w:rPr>
  </w:style>
  <w:style w:type="character" w:customStyle="1" w:styleId="WW8Num75z0">
    <w:name w:val="WW8Num75z0"/>
    <w:uiPriority w:val="99"/>
    <w:rsid w:val="00E13B18"/>
    <w:rPr>
      <w:lang w:val="es-ES"/>
    </w:rPr>
  </w:style>
  <w:style w:type="character" w:customStyle="1" w:styleId="WW8Num76z0">
    <w:name w:val="WW8Num76z0"/>
    <w:uiPriority w:val="99"/>
    <w:rsid w:val="00E13B18"/>
    <w:rPr>
      <w:rFonts w:ascii="Times New Roman" w:hAnsi="Times New Roman"/>
      <w:color w:val="auto"/>
      <w:sz w:val="24"/>
      <w:u w:val="none"/>
      <w:lang w:val="es-ES"/>
    </w:rPr>
  </w:style>
  <w:style w:type="character" w:customStyle="1" w:styleId="WW8Num77z0">
    <w:name w:val="WW8Num77z0"/>
    <w:uiPriority w:val="99"/>
    <w:rsid w:val="00E13B18"/>
    <w:rPr>
      <w:rFonts w:ascii="Times New Roman" w:hAnsi="Times New Roman"/>
      <w:color w:val="auto"/>
      <w:sz w:val="24"/>
      <w:u w:val="none"/>
    </w:rPr>
  </w:style>
  <w:style w:type="character" w:customStyle="1" w:styleId="WW8Num80z0">
    <w:name w:val="WW8Num80z0"/>
    <w:uiPriority w:val="99"/>
    <w:rsid w:val="00E13B18"/>
    <w:rPr>
      <w:rFonts w:ascii="Times New Roman" w:hAnsi="Times New Roman"/>
      <w:color w:val="auto"/>
      <w:sz w:val="24"/>
      <w:u w:val="none"/>
    </w:rPr>
  </w:style>
  <w:style w:type="character" w:customStyle="1" w:styleId="WW8Num81z0">
    <w:name w:val="WW8Num81z0"/>
    <w:uiPriority w:val="99"/>
    <w:rsid w:val="00E13B18"/>
    <w:rPr>
      <w:rFonts w:ascii="Times New Roman" w:hAnsi="Times New Roman"/>
      <w:color w:val="auto"/>
      <w:sz w:val="24"/>
      <w:u w:val="none"/>
    </w:rPr>
  </w:style>
  <w:style w:type="character" w:customStyle="1" w:styleId="WW8Num82z0">
    <w:name w:val="WW8Num82z0"/>
    <w:uiPriority w:val="99"/>
    <w:rsid w:val="00E13B18"/>
    <w:rPr>
      <w:rFonts w:ascii="Symbol" w:hAnsi="Symbol"/>
    </w:rPr>
  </w:style>
  <w:style w:type="character" w:customStyle="1" w:styleId="WW8Num83z0">
    <w:name w:val="WW8Num83z0"/>
    <w:uiPriority w:val="99"/>
    <w:rsid w:val="00E13B18"/>
    <w:rPr>
      <w:rFonts w:ascii="Arial" w:hAnsi="Arial"/>
      <w:sz w:val="44"/>
    </w:rPr>
  </w:style>
  <w:style w:type="character" w:customStyle="1" w:styleId="WW8Num84z0">
    <w:name w:val="WW8Num84z0"/>
    <w:uiPriority w:val="99"/>
    <w:rsid w:val="00E13B18"/>
    <w:rPr>
      <w:rFonts w:ascii="Times New Roman" w:hAnsi="Times New Roman"/>
      <w:color w:val="auto"/>
      <w:sz w:val="24"/>
      <w:u w:val="none"/>
    </w:rPr>
  </w:style>
  <w:style w:type="character" w:customStyle="1" w:styleId="WW8Num85z0">
    <w:name w:val="WW8Num85z0"/>
    <w:uiPriority w:val="99"/>
    <w:rsid w:val="00E13B18"/>
    <w:rPr>
      <w:rFonts w:ascii="Times New Roman" w:hAnsi="Times New Roman"/>
      <w:color w:val="auto"/>
      <w:sz w:val="24"/>
      <w:u w:val="none"/>
    </w:rPr>
  </w:style>
  <w:style w:type="character" w:customStyle="1" w:styleId="WW8Num86z0">
    <w:name w:val="WW8Num86z0"/>
    <w:uiPriority w:val="99"/>
    <w:rsid w:val="00E13B18"/>
    <w:rPr>
      <w:rFonts w:ascii="Times New Roman" w:hAnsi="Times New Roman"/>
      <w:color w:val="auto"/>
      <w:sz w:val="24"/>
      <w:u w:val="none"/>
      <w:lang w:val="es-ES"/>
    </w:rPr>
  </w:style>
  <w:style w:type="character" w:customStyle="1" w:styleId="WW8Num87z0">
    <w:name w:val="WW8Num87z0"/>
    <w:uiPriority w:val="99"/>
    <w:rsid w:val="00E13B18"/>
    <w:rPr>
      <w:rFonts w:ascii="Times New Roman" w:hAnsi="Times New Roman"/>
      <w:color w:val="auto"/>
      <w:sz w:val="24"/>
      <w:u w:val="none"/>
    </w:rPr>
  </w:style>
  <w:style w:type="character" w:customStyle="1" w:styleId="WW8Num88z0">
    <w:name w:val="WW8Num88z0"/>
    <w:uiPriority w:val="99"/>
    <w:rsid w:val="00E13B18"/>
    <w:rPr>
      <w:rFonts w:ascii="Times New Roman" w:hAnsi="Times New Roman"/>
      <w:color w:val="auto"/>
      <w:sz w:val="24"/>
      <w:u w:val="none"/>
      <w:lang w:val="es-ES"/>
    </w:rPr>
  </w:style>
  <w:style w:type="character" w:customStyle="1" w:styleId="WW8Num89z0">
    <w:name w:val="WW8Num89z0"/>
    <w:uiPriority w:val="99"/>
    <w:rsid w:val="00E13B18"/>
    <w:rPr>
      <w:lang w:val="es-ES"/>
    </w:rPr>
  </w:style>
  <w:style w:type="character" w:customStyle="1" w:styleId="WW8Num90z0">
    <w:name w:val="WW8Num90z0"/>
    <w:uiPriority w:val="99"/>
    <w:rsid w:val="00E13B18"/>
    <w:rPr>
      <w:rFonts w:ascii="Times New Roman" w:hAnsi="Times New Roman"/>
      <w:color w:val="auto"/>
      <w:sz w:val="24"/>
      <w:u w:val="none"/>
      <w:lang w:val="es-ES"/>
    </w:rPr>
  </w:style>
  <w:style w:type="character" w:customStyle="1" w:styleId="WW8Num91z0">
    <w:name w:val="WW8Num91z0"/>
    <w:uiPriority w:val="99"/>
    <w:rsid w:val="00E13B18"/>
    <w:rPr>
      <w:rFonts w:ascii="Times New Roman" w:hAnsi="Times New Roman"/>
      <w:color w:val="auto"/>
      <w:sz w:val="24"/>
      <w:u w:val="none"/>
      <w:lang w:val="es-ES"/>
    </w:rPr>
  </w:style>
  <w:style w:type="character" w:customStyle="1" w:styleId="WW8Num93z0">
    <w:name w:val="WW8Num93z0"/>
    <w:uiPriority w:val="99"/>
    <w:rsid w:val="00E13B18"/>
    <w:rPr>
      <w:rFonts w:ascii="Times New Roman" w:hAnsi="Times New Roman"/>
      <w:color w:val="auto"/>
      <w:sz w:val="24"/>
      <w:u w:val="none"/>
      <w:lang w:val="es-ES"/>
    </w:rPr>
  </w:style>
  <w:style w:type="character" w:customStyle="1" w:styleId="WW8Num94z0">
    <w:name w:val="WW8Num94z0"/>
    <w:uiPriority w:val="99"/>
    <w:rsid w:val="00E13B18"/>
    <w:rPr>
      <w:rFonts w:ascii="Times New Roman" w:hAnsi="Times New Roman"/>
      <w:color w:val="auto"/>
      <w:sz w:val="24"/>
      <w:u w:val="none"/>
      <w:lang w:val="es-ES"/>
    </w:rPr>
  </w:style>
  <w:style w:type="character" w:customStyle="1" w:styleId="WW8Num95z0">
    <w:name w:val="WW8Num95z0"/>
    <w:uiPriority w:val="99"/>
    <w:rsid w:val="00E13B18"/>
    <w:rPr>
      <w:rFonts w:ascii="Times New Roman" w:hAnsi="Times New Roman"/>
      <w:color w:val="auto"/>
      <w:sz w:val="24"/>
      <w:u w:val="none"/>
      <w:lang w:val="es-ES"/>
    </w:rPr>
  </w:style>
  <w:style w:type="character" w:customStyle="1" w:styleId="WW8Num96z0">
    <w:name w:val="WW8Num96z0"/>
    <w:uiPriority w:val="99"/>
    <w:rsid w:val="00E13B18"/>
    <w:rPr>
      <w:lang w:val="es-ES"/>
    </w:rPr>
  </w:style>
  <w:style w:type="character" w:customStyle="1" w:styleId="WW8Num97z0">
    <w:name w:val="WW8Num97z0"/>
    <w:uiPriority w:val="99"/>
    <w:rsid w:val="00E13B18"/>
    <w:rPr>
      <w:rFonts w:ascii="Times New Roman" w:hAnsi="Times New Roman"/>
      <w:color w:val="auto"/>
      <w:sz w:val="24"/>
      <w:u w:val="none"/>
    </w:rPr>
  </w:style>
  <w:style w:type="character" w:customStyle="1" w:styleId="WW8Num99z0">
    <w:name w:val="WW8Num99z0"/>
    <w:uiPriority w:val="99"/>
    <w:rsid w:val="00E13B18"/>
    <w:rPr>
      <w:lang w:val="es-ES"/>
    </w:rPr>
  </w:style>
  <w:style w:type="character" w:customStyle="1" w:styleId="WW8Num100z0">
    <w:name w:val="WW8Num100z0"/>
    <w:uiPriority w:val="99"/>
    <w:rsid w:val="00E13B18"/>
    <w:rPr>
      <w:rFonts w:ascii="Times New Roman" w:hAnsi="Times New Roman"/>
      <w:color w:val="auto"/>
      <w:sz w:val="24"/>
      <w:u w:val="none"/>
    </w:rPr>
  </w:style>
  <w:style w:type="character" w:customStyle="1" w:styleId="WW8Num102z0">
    <w:name w:val="WW8Num102z0"/>
    <w:uiPriority w:val="99"/>
    <w:rsid w:val="00E13B18"/>
    <w:rPr>
      <w:rFonts w:ascii="Times New Roman" w:hAnsi="Times New Roman"/>
      <w:color w:val="auto"/>
      <w:sz w:val="24"/>
      <w:u w:val="none"/>
      <w:lang w:val="es-ES"/>
    </w:rPr>
  </w:style>
  <w:style w:type="character" w:customStyle="1" w:styleId="WW8Num103z0">
    <w:name w:val="WW8Num103z0"/>
    <w:uiPriority w:val="99"/>
    <w:rsid w:val="00E13B18"/>
    <w:rPr>
      <w:rFonts w:ascii="Times New Roman" w:hAnsi="Times New Roman"/>
      <w:color w:val="auto"/>
      <w:sz w:val="24"/>
      <w:u w:val="none"/>
    </w:rPr>
  </w:style>
  <w:style w:type="character" w:customStyle="1" w:styleId="WW8Num104z0">
    <w:name w:val="WW8Num104z0"/>
    <w:uiPriority w:val="99"/>
    <w:rsid w:val="00E13B18"/>
    <w:rPr>
      <w:rFonts w:ascii="Times New Roman" w:hAnsi="Times New Roman"/>
      <w:color w:val="auto"/>
      <w:sz w:val="24"/>
      <w:u w:val="none"/>
    </w:rPr>
  </w:style>
  <w:style w:type="character" w:customStyle="1" w:styleId="WW8Num105z0">
    <w:name w:val="WW8Num105z0"/>
    <w:uiPriority w:val="99"/>
    <w:rsid w:val="00E13B18"/>
    <w:rPr>
      <w:rFonts w:ascii="Times New Roman" w:hAnsi="Times New Roman"/>
      <w:color w:val="auto"/>
      <w:sz w:val="24"/>
      <w:u w:val="none"/>
    </w:rPr>
  </w:style>
  <w:style w:type="character" w:customStyle="1" w:styleId="WW8Num106z0">
    <w:name w:val="WW8Num106z0"/>
    <w:uiPriority w:val="99"/>
    <w:rsid w:val="00E13B18"/>
    <w:rPr>
      <w:lang w:val="es-ES"/>
    </w:rPr>
  </w:style>
  <w:style w:type="character" w:customStyle="1" w:styleId="WW8Num108z0">
    <w:name w:val="WW8Num108z0"/>
    <w:uiPriority w:val="99"/>
    <w:rsid w:val="00E13B18"/>
    <w:rPr>
      <w:rFonts w:ascii="Times New Roman" w:hAnsi="Times New Roman"/>
      <w:color w:val="auto"/>
      <w:sz w:val="24"/>
      <w:u w:val="none"/>
      <w:lang w:val="es-ES"/>
    </w:rPr>
  </w:style>
  <w:style w:type="character" w:customStyle="1" w:styleId="WW8Num109z0">
    <w:name w:val="WW8Num109z0"/>
    <w:uiPriority w:val="99"/>
    <w:rsid w:val="00E13B18"/>
    <w:rPr>
      <w:rFonts w:ascii="Times New Roman" w:hAnsi="Times New Roman"/>
      <w:color w:val="auto"/>
      <w:sz w:val="24"/>
      <w:u w:val="none"/>
      <w:lang w:val="es-ES"/>
    </w:rPr>
  </w:style>
  <w:style w:type="character" w:customStyle="1" w:styleId="WW8Num110z0">
    <w:name w:val="WW8Num110z0"/>
    <w:uiPriority w:val="99"/>
    <w:rsid w:val="00E13B18"/>
    <w:rPr>
      <w:rFonts w:ascii="Times New Roman" w:hAnsi="Times New Roman"/>
      <w:color w:val="auto"/>
      <w:sz w:val="24"/>
      <w:u w:val="none"/>
    </w:rPr>
  </w:style>
  <w:style w:type="character" w:customStyle="1" w:styleId="WW8Num111z0">
    <w:name w:val="WW8Num111z0"/>
    <w:uiPriority w:val="99"/>
    <w:rsid w:val="00E13B18"/>
    <w:rPr>
      <w:rFonts w:ascii="Times New Roman" w:hAnsi="Times New Roman"/>
      <w:color w:val="auto"/>
      <w:sz w:val="24"/>
      <w:u w:val="none"/>
    </w:rPr>
  </w:style>
  <w:style w:type="character" w:customStyle="1" w:styleId="WW8Num114z0">
    <w:name w:val="WW8Num114z0"/>
    <w:uiPriority w:val="99"/>
    <w:rsid w:val="00E13B18"/>
    <w:rPr>
      <w:rFonts w:ascii="Times New Roman" w:hAnsi="Times New Roman"/>
      <w:color w:val="auto"/>
      <w:sz w:val="24"/>
      <w:u w:val="none"/>
      <w:lang w:val="es-ES"/>
    </w:rPr>
  </w:style>
  <w:style w:type="character" w:customStyle="1" w:styleId="WW8Num115z0">
    <w:name w:val="WW8Num115z0"/>
    <w:uiPriority w:val="99"/>
    <w:rsid w:val="00E13B18"/>
    <w:rPr>
      <w:rFonts w:ascii="Times New Roman" w:hAnsi="Times New Roman"/>
      <w:color w:val="auto"/>
      <w:sz w:val="24"/>
      <w:u w:val="none"/>
      <w:lang w:val="es-ES"/>
    </w:rPr>
  </w:style>
  <w:style w:type="character" w:customStyle="1" w:styleId="WW8Num116z0">
    <w:name w:val="WW8Num116z0"/>
    <w:uiPriority w:val="99"/>
    <w:rsid w:val="00E13B18"/>
    <w:rPr>
      <w:rFonts w:ascii="Times New Roman" w:hAnsi="Times New Roman"/>
      <w:color w:val="auto"/>
      <w:sz w:val="24"/>
      <w:u w:val="none"/>
      <w:lang w:val="es-ES"/>
    </w:rPr>
  </w:style>
  <w:style w:type="character" w:customStyle="1" w:styleId="WW8Num117z0">
    <w:name w:val="WW8Num117z0"/>
    <w:uiPriority w:val="99"/>
    <w:rsid w:val="00E13B18"/>
    <w:rPr>
      <w:lang w:val="es-ES"/>
    </w:rPr>
  </w:style>
  <w:style w:type="character" w:customStyle="1" w:styleId="WW8Num118z0">
    <w:name w:val="WW8Num118z0"/>
    <w:uiPriority w:val="99"/>
    <w:rsid w:val="00E13B18"/>
    <w:rPr>
      <w:rFonts w:ascii="Times New Roman" w:hAnsi="Times New Roman"/>
      <w:color w:val="auto"/>
      <w:sz w:val="24"/>
      <w:u w:val="none"/>
      <w:lang w:val="es-ES"/>
    </w:rPr>
  </w:style>
  <w:style w:type="character" w:customStyle="1" w:styleId="WW8Num120z0">
    <w:name w:val="WW8Num120z0"/>
    <w:uiPriority w:val="99"/>
    <w:rsid w:val="00E13B18"/>
    <w:rPr>
      <w:rFonts w:ascii="Times New Roman" w:hAnsi="Times New Roman"/>
      <w:color w:val="auto"/>
      <w:sz w:val="24"/>
      <w:u w:val="none"/>
      <w:lang w:val="es-ES"/>
    </w:rPr>
  </w:style>
  <w:style w:type="character" w:customStyle="1" w:styleId="WW8Num121z0">
    <w:name w:val="WW8Num121z0"/>
    <w:uiPriority w:val="99"/>
    <w:rsid w:val="00E13B18"/>
    <w:rPr>
      <w:lang w:val="es-ES"/>
    </w:rPr>
  </w:style>
  <w:style w:type="character" w:customStyle="1" w:styleId="WW8Num122z0">
    <w:name w:val="WW8Num122z0"/>
    <w:uiPriority w:val="99"/>
    <w:rsid w:val="00E13B18"/>
    <w:rPr>
      <w:rFonts w:ascii="Times New Roman" w:hAnsi="Times New Roman"/>
      <w:color w:val="auto"/>
      <w:sz w:val="24"/>
      <w:u w:val="none"/>
      <w:lang w:val="es-ES"/>
    </w:rPr>
  </w:style>
  <w:style w:type="character" w:customStyle="1" w:styleId="WW8Num123z0">
    <w:name w:val="WW8Num123z0"/>
    <w:uiPriority w:val="99"/>
    <w:rsid w:val="00E13B18"/>
    <w:rPr>
      <w:rFonts w:ascii="Times New Roman" w:hAnsi="Times New Roman"/>
      <w:color w:val="auto"/>
      <w:sz w:val="24"/>
      <w:u w:val="none"/>
      <w:lang w:val="es-ES"/>
    </w:rPr>
  </w:style>
  <w:style w:type="character" w:customStyle="1" w:styleId="WW8Num124z0">
    <w:name w:val="WW8Num124z0"/>
    <w:uiPriority w:val="99"/>
    <w:rsid w:val="00E13B18"/>
    <w:rPr>
      <w:rFonts w:ascii="Times New Roman" w:hAnsi="Times New Roman"/>
      <w:color w:val="auto"/>
      <w:sz w:val="24"/>
      <w:u w:val="none"/>
      <w:lang w:val="es-ES"/>
    </w:rPr>
  </w:style>
  <w:style w:type="character" w:customStyle="1" w:styleId="WW8Num124z1">
    <w:name w:val="WW8Num124z1"/>
    <w:uiPriority w:val="99"/>
    <w:rsid w:val="00E13B18"/>
    <w:rPr>
      <w:rFonts w:ascii="Times New Roman" w:hAnsi="Times New Roman"/>
      <w:sz w:val="24"/>
      <w:lang w:val="es-ES"/>
    </w:rPr>
  </w:style>
  <w:style w:type="character" w:customStyle="1" w:styleId="WW8Num124z2">
    <w:name w:val="WW8Num124z2"/>
    <w:uiPriority w:val="99"/>
    <w:rsid w:val="00E13B18"/>
    <w:rPr>
      <w:rFonts w:ascii="Times New Roman" w:hAnsi="Times New Roman"/>
      <w:sz w:val="24"/>
      <w:lang w:val="es-ES"/>
    </w:rPr>
  </w:style>
  <w:style w:type="character" w:customStyle="1" w:styleId="Absatz-Standardschriftart">
    <w:name w:val="Absatz-Standardschriftart"/>
    <w:uiPriority w:val="99"/>
    <w:rsid w:val="00E13B18"/>
  </w:style>
  <w:style w:type="character" w:customStyle="1" w:styleId="WW8Num8z0">
    <w:name w:val="WW8Num8z0"/>
    <w:uiPriority w:val="99"/>
    <w:rsid w:val="00E13B18"/>
    <w:rPr>
      <w:rFonts w:ascii="Times New Roman" w:hAnsi="Times New Roman"/>
      <w:color w:val="auto"/>
      <w:sz w:val="24"/>
      <w:u w:val="none"/>
    </w:rPr>
  </w:style>
  <w:style w:type="character" w:customStyle="1" w:styleId="WW8Num12z1">
    <w:name w:val="WW8Num12z1"/>
    <w:uiPriority w:val="99"/>
    <w:rsid w:val="00E13B18"/>
    <w:rPr>
      <w:b/>
    </w:rPr>
  </w:style>
  <w:style w:type="character" w:customStyle="1" w:styleId="WW8Num13z1">
    <w:name w:val="WW8Num13z1"/>
    <w:uiPriority w:val="99"/>
    <w:rsid w:val="00E13B18"/>
    <w:rPr>
      <w:rFonts w:ascii="Times New Roman" w:hAnsi="Times New Roman"/>
      <w:sz w:val="24"/>
      <w:lang w:val="es-ES"/>
    </w:rPr>
  </w:style>
  <w:style w:type="character" w:customStyle="1" w:styleId="WW8Num13z2">
    <w:name w:val="WW8Num13z2"/>
    <w:uiPriority w:val="99"/>
    <w:rsid w:val="00E13B18"/>
    <w:rPr>
      <w:rFonts w:ascii="Times New Roman" w:hAnsi="Times New Roman"/>
      <w:sz w:val="24"/>
      <w:lang w:val="es-ES"/>
    </w:rPr>
  </w:style>
  <w:style w:type="character" w:customStyle="1" w:styleId="WW8Num14z0">
    <w:name w:val="WW8Num14z0"/>
    <w:uiPriority w:val="99"/>
    <w:rsid w:val="00E13B18"/>
    <w:rPr>
      <w:rFonts w:ascii="Times New Roman" w:hAnsi="Times New Roman"/>
      <w:color w:val="auto"/>
      <w:sz w:val="24"/>
      <w:u w:val="none"/>
      <w:lang w:val="es-ES"/>
    </w:rPr>
  </w:style>
  <w:style w:type="character" w:customStyle="1" w:styleId="WW8Num17z1">
    <w:name w:val="WW8Num17z1"/>
    <w:uiPriority w:val="99"/>
    <w:rsid w:val="00E13B18"/>
    <w:rPr>
      <w:rFonts w:ascii="Courier New" w:hAnsi="Courier New"/>
    </w:rPr>
  </w:style>
  <w:style w:type="character" w:customStyle="1" w:styleId="WW8Num17z2">
    <w:name w:val="WW8Num17z2"/>
    <w:uiPriority w:val="99"/>
    <w:rsid w:val="00E13B18"/>
    <w:rPr>
      <w:rFonts w:ascii="Wingdings" w:hAnsi="Wingdings"/>
    </w:rPr>
  </w:style>
  <w:style w:type="character" w:customStyle="1" w:styleId="WW8Num17z3">
    <w:name w:val="WW8Num17z3"/>
    <w:uiPriority w:val="99"/>
    <w:rsid w:val="00E13B18"/>
    <w:rPr>
      <w:rFonts w:ascii="Symbol" w:hAnsi="Symbol"/>
    </w:rPr>
  </w:style>
  <w:style w:type="character" w:customStyle="1" w:styleId="WW8Num26z0">
    <w:name w:val="WW8Num26z0"/>
    <w:uiPriority w:val="99"/>
    <w:rsid w:val="00E13B18"/>
    <w:rPr>
      <w:rFonts w:ascii="Times New Roman" w:hAnsi="Times New Roman"/>
      <w:color w:val="auto"/>
      <w:sz w:val="24"/>
      <w:u w:val="none"/>
    </w:rPr>
  </w:style>
  <w:style w:type="character" w:customStyle="1" w:styleId="WW8Num30z0">
    <w:name w:val="WW8Num30z0"/>
    <w:uiPriority w:val="99"/>
    <w:rsid w:val="00E13B18"/>
    <w:rPr>
      <w:rFonts w:ascii="Times New Roman" w:hAnsi="Times New Roman"/>
      <w:color w:val="auto"/>
      <w:sz w:val="24"/>
      <w:u w:val="none"/>
    </w:rPr>
  </w:style>
  <w:style w:type="character" w:customStyle="1" w:styleId="WW8Num38z0">
    <w:name w:val="WW8Num38z0"/>
    <w:uiPriority w:val="99"/>
    <w:rsid w:val="00E13B18"/>
    <w:rPr>
      <w:rFonts w:ascii="Times New Roman" w:hAnsi="Times New Roman"/>
      <w:color w:val="auto"/>
      <w:sz w:val="24"/>
      <w:u w:val="none"/>
      <w:lang w:val="es-ES"/>
    </w:rPr>
  </w:style>
  <w:style w:type="character" w:customStyle="1" w:styleId="WW8Num55z2">
    <w:name w:val="WW8Num55z2"/>
    <w:uiPriority w:val="99"/>
    <w:rsid w:val="00E13B18"/>
  </w:style>
  <w:style w:type="character" w:customStyle="1" w:styleId="WW8Num64z0">
    <w:name w:val="WW8Num64z0"/>
    <w:uiPriority w:val="99"/>
    <w:rsid w:val="00E13B18"/>
    <w:rPr>
      <w:rFonts w:ascii="Times New Roman" w:hAnsi="Times New Roman"/>
      <w:color w:val="auto"/>
      <w:sz w:val="24"/>
      <w:u w:val="none"/>
    </w:rPr>
  </w:style>
  <w:style w:type="character" w:customStyle="1" w:styleId="WW8Num71z0">
    <w:name w:val="WW8Num71z0"/>
    <w:uiPriority w:val="99"/>
    <w:rsid w:val="00E13B18"/>
    <w:rPr>
      <w:i/>
    </w:rPr>
  </w:style>
  <w:style w:type="character" w:customStyle="1" w:styleId="WW8Num71z1">
    <w:name w:val="WW8Num71z1"/>
    <w:uiPriority w:val="99"/>
    <w:rsid w:val="00E13B18"/>
    <w:rPr>
      <w:b/>
    </w:rPr>
  </w:style>
  <w:style w:type="character" w:customStyle="1" w:styleId="WW8Num79z0">
    <w:name w:val="WW8Num79z0"/>
    <w:uiPriority w:val="99"/>
    <w:rsid w:val="00E13B18"/>
    <w:rPr>
      <w:b/>
      <w:sz w:val="24"/>
    </w:rPr>
  </w:style>
  <w:style w:type="character" w:customStyle="1" w:styleId="WW8Num79z1">
    <w:name w:val="WW8Num79z1"/>
    <w:uiPriority w:val="99"/>
    <w:rsid w:val="00E13B18"/>
    <w:rPr>
      <w:rFonts w:ascii="Times New Roman" w:hAnsi="Times New Roman"/>
      <w:sz w:val="24"/>
      <w:lang w:val="es-ES"/>
    </w:rPr>
  </w:style>
  <w:style w:type="character" w:customStyle="1" w:styleId="WW8Num79z2">
    <w:name w:val="WW8Num79z2"/>
    <w:uiPriority w:val="99"/>
    <w:rsid w:val="00E13B18"/>
    <w:rPr>
      <w:rFonts w:ascii="Times New Roman" w:hAnsi="Times New Roman"/>
      <w:sz w:val="24"/>
      <w:lang w:val="es-ES"/>
    </w:rPr>
  </w:style>
  <w:style w:type="character" w:customStyle="1" w:styleId="WW8Num82z1">
    <w:name w:val="WW8Num82z1"/>
    <w:uiPriority w:val="99"/>
    <w:rsid w:val="00E13B18"/>
    <w:rPr>
      <w:rFonts w:ascii="Courier New" w:hAnsi="Courier New"/>
    </w:rPr>
  </w:style>
  <w:style w:type="character" w:customStyle="1" w:styleId="WW8Num82z2">
    <w:name w:val="WW8Num82z2"/>
    <w:uiPriority w:val="99"/>
    <w:rsid w:val="00E13B18"/>
    <w:rPr>
      <w:rFonts w:ascii="Wingdings" w:hAnsi="Wingdings"/>
    </w:rPr>
  </w:style>
  <w:style w:type="character" w:customStyle="1" w:styleId="WW8Num83z1">
    <w:name w:val="WW8Num83z1"/>
    <w:uiPriority w:val="99"/>
    <w:rsid w:val="00E13B18"/>
    <w:rPr>
      <w:rFonts w:ascii="Courier New" w:hAnsi="Courier New"/>
    </w:rPr>
  </w:style>
  <w:style w:type="character" w:customStyle="1" w:styleId="WW8Num83z2">
    <w:name w:val="WW8Num83z2"/>
    <w:uiPriority w:val="99"/>
    <w:rsid w:val="00E13B18"/>
    <w:rPr>
      <w:rFonts w:ascii="Wingdings" w:hAnsi="Wingdings"/>
    </w:rPr>
  </w:style>
  <w:style w:type="character" w:customStyle="1" w:styleId="WW8Num83z3">
    <w:name w:val="WW8Num83z3"/>
    <w:uiPriority w:val="99"/>
    <w:rsid w:val="00E13B18"/>
    <w:rPr>
      <w:rFonts w:ascii="Symbol" w:hAnsi="Symbol"/>
    </w:rPr>
  </w:style>
  <w:style w:type="character" w:customStyle="1" w:styleId="WW8Num101z0">
    <w:name w:val="WW8Num101z0"/>
    <w:uiPriority w:val="99"/>
    <w:rsid w:val="00E13B18"/>
    <w:rPr>
      <w:rFonts w:ascii="Times New Roman" w:hAnsi="Times New Roman"/>
      <w:color w:val="auto"/>
      <w:sz w:val="24"/>
      <w:u w:val="none"/>
    </w:rPr>
  </w:style>
  <w:style w:type="character" w:customStyle="1" w:styleId="WW8Num107z0">
    <w:name w:val="WW8Num107z0"/>
    <w:uiPriority w:val="99"/>
    <w:rsid w:val="00E13B18"/>
    <w:rPr>
      <w:rFonts w:ascii="Times New Roman" w:hAnsi="Times New Roman"/>
      <w:color w:val="auto"/>
      <w:sz w:val="24"/>
      <w:u w:val="none"/>
    </w:rPr>
  </w:style>
  <w:style w:type="character" w:customStyle="1" w:styleId="WW8Num112z0">
    <w:name w:val="WW8Num112z0"/>
    <w:uiPriority w:val="99"/>
    <w:rsid w:val="00E13B18"/>
    <w:rPr>
      <w:rFonts w:ascii="Times New Roman" w:hAnsi="Times New Roman"/>
      <w:color w:val="auto"/>
      <w:sz w:val="24"/>
      <w:u w:val="none"/>
      <w:lang w:val="es-ES"/>
    </w:rPr>
  </w:style>
  <w:style w:type="character" w:customStyle="1" w:styleId="WW8Num113z0">
    <w:name w:val="WW8Num113z0"/>
    <w:uiPriority w:val="99"/>
    <w:rsid w:val="00E13B18"/>
    <w:rPr>
      <w:rFonts w:ascii="Times New Roman" w:hAnsi="Times New Roman"/>
      <w:color w:val="auto"/>
      <w:sz w:val="24"/>
      <w:u w:val="none"/>
      <w:lang w:val="es-ES"/>
    </w:rPr>
  </w:style>
  <w:style w:type="character" w:customStyle="1" w:styleId="WW8Num119z0">
    <w:name w:val="WW8Num119z0"/>
    <w:uiPriority w:val="99"/>
    <w:rsid w:val="00E13B18"/>
    <w:rPr>
      <w:rFonts w:ascii="Times New Roman" w:hAnsi="Times New Roman"/>
      <w:color w:val="auto"/>
      <w:sz w:val="24"/>
      <w:u w:val="none"/>
      <w:lang w:val="es-ES"/>
    </w:rPr>
  </w:style>
  <w:style w:type="character" w:customStyle="1" w:styleId="WW8Num125z0">
    <w:name w:val="WW8Num125z0"/>
    <w:uiPriority w:val="99"/>
    <w:rsid w:val="00E13B18"/>
    <w:rPr>
      <w:rFonts w:ascii="Times New Roman" w:hAnsi="Times New Roman"/>
      <w:color w:val="auto"/>
      <w:sz w:val="24"/>
      <w:u w:val="none"/>
      <w:lang w:val="es-ES"/>
    </w:rPr>
  </w:style>
  <w:style w:type="character" w:customStyle="1" w:styleId="WW8Num126z0">
    <w:name w:val="WW8Num126z0"/>
    <w:uiPriority w:val="99"/>
    <w:rsid w:val="00E13B18"/>
    <w:rPr>
      <w:rFonts w:ascii="Times New Roman" w:hAnsi="Times New Roman"/>
      <w:color w:val="auto"/>
      <w:sz w:val="24"/>
      <w:u w:val="none"/>
    </w:rPr>
  </w:style>
  <w:style w:type="character" w:customStyle="1" w:styleId="WW8Num128z0">
    <w:name w:val="WW8Num128z0"/>
    <w:uiPriority w:val="99"/>
    <w:rsid w:val="00E13B18"/>
    <w:rPr>
      <w:rFonts w:ascii="Times New Roman" w:hAnsi="Times New Roman"/>
      <w:color w:val="auto"/>
      <w:sz w:val="24"/>
      <w:u w:val="none"/>
      <w:lang w:val="es-ES"/>
    </w:rPr>
  </w:style>
  <w:style w:type="character" w:customStyle="1" w:styleId="WW8Num129z0">
    <w:name w:val="WW8Num129z0"/>
    <w:uiPriority w:val="99"/>
    <w:rsid w:val="00E13B18"/>
    <w:rPr>
      <w:rFonts w:ascii="Times New Roman" w:hAnsi="Times New Roman"/>
      <w:color w:val="auto"/>
      <w:sz w:val="24"/>
      <w:u w:val="none"/>
    </w:rPr>
  </w:style>
  <w:style w:type="character" w:customStyle="1" w:styleId="WW8Num130z0">
    <w:name w:val="WW8Num130z0"/>
    <w:uiPriority w:val="99"/>
    <w:rsid w:val="00E13B18"/>
    <w:rPr>
      <w:rFonts w:ascii="Times New Roman" w:hAnsi="Times New Roman"/>
      <w:color w:val="auto"/>
      <w:sz w:val="24"/>
      <w:u w:val="none"/>
      <w:lang w:val="es-ES"/>
    </w:rPr>
  </w:style>
  <w:style w:type="character" w:customStyle="1" w:styleId="WW8Num131z0">
    <w:name w:val="WW8Num131z0"/>
    <w:uiPriority w:val="99"/>
    <w:rsid w:val="00E13B18"/>
    <w:rPr>
      <w:rFonts w:ascii="Times New Roman" w:hAnsi="Times New Roman"/>
      <w:color w:val="auto"/>
      <w:sz w:val="24"/>
      <w:u w:val="none"/>
      <w:lang w:val="es-ES"/>
    </w:rPr>
  </w:style>
  <w:style w:type="character" w:customStyle="1" w:styleId="WW8Num132z0">
    <w:name w:val="WW8Num132z0"/>
    <w:uiPriority w:val="99"/>
    <w:rsid w:val="00E13B18"/>
    <w:rPr>
      <w:rFonts w:ascii="Times New Roman" w:hAnsi="Times New Roman"/>
      <w:color w:val="auto"/>
      <w:sz w:val="24"/>
      <w:u w:val="none"/>
      <w:lang w:val="es-ES"/>
    </w:rPr>
  </w:style>
  <w:style w:type="character" w:customStyle="1" w:styleId="WW8Num134z0">
    <w:name w:val="WW8Num134z0"/>
    <w:uiPriority w:val="99"/>
    <w:rsid w:val="00E13B18"/>
    <w:rPr>
      <w:rFonts w:ascii="Times New Roman" w:hAnsi="Times New Roman"/>
      <w:color w:val="auto"/>
      <w:sz w:val="24"/>
      <w:u w:val="none"/>
      <w:lang w:val="es-ES"/>
    </w:rPr>
  </w:style>
  <w:style w:type="character" w:customStyle="1" w:styleId="WW8Num135z0">
    <w:name w:val="WW8Num135z0"/>
    <w:uiPriority w:val="99"/>
    <w:rsid w:val="00E13B18"/>
    <w:rPr>
      <w:rFonts w:ascii="Times New Roman" w:hAnsi="Times New Roman"/>
      <w:color w:val="auto"/>
      <w:sz w:val="24"/>
      <w:u w:val="none"/>
      <w:lang w:val="es-ES"/>
    </w:rPr>
  </w:style>
  <w:style w:type="character" w:customStyle="1" w:styleId="WW8Num136z0">
    <w:name w:val="WW8Num136z0"/>
    <w:uiPriority w:val="99"/>
    <w:rsid w:val="00E13B18"/>
    <w:rPr>
      <w:rFonts w:ascii="Times New Roman" w:hAnsi="Times New Roman"/>
      <w:color w:val="auto"/>
      <w:sz w:val="24"/>
      <w:u w:val="none"/>
      <w:lang w:val="es-ES"/>
    </w:rPr>
  </w:style>
  <w:style w:type="character" w:customStyle="1" w:styleId="WW8Num137z0">
    <w:name w:val="WW8Num137z0"/>
    <w:uiPriority w:val="99"/>
    <w:rsid w:val="00E13B18"/>
    <w:rPr>
      <w:rFonts w:ascii="Times New Roman" w:hAnsi="Times New Roman"/>
      <w:color w:val="auto"/>
      <w:sz w:val="24"/>
      <w:u w:val="none"/>
      <w:lang w:val="es-ES"/>
    </w:rPr>
  </w:style>
  <w:style w:type="character" w:customStyle="1" w:styleId="WW8Num139z0">
    <w:name w:val="WW8Num139z0"/>
    <w:uiPriority w:val="99"/>
    <w:rsid w:val="00E13B18"/>
    <w:rPr>
      <w:rFonts w:ascii="Arial" w:hAnsi="Arial"/>
      <w:sz w:val="44"/>
    </w:rPr>
  </w:style>
  <w:style w:type="character" w:customStyle="1" w:styleId="WW8Num139z1">
    <w:name w:val="WW8Num139z1"/>
    <w:uiPriority w:val="99"/>
    <w:rsid w:val="00E13B18"/>
    <w:rPr>
      <w:rFonts w:ascii="Courier New" w:hAnsi="Courier New"/>
    </w:rPr>
  </w:style>
  <w:style w:type="character" w:customStyle="1" w:styleId="WW8Num139z2">
    <w:name w:val="WW8Num139z2"/>
    <w:uiPriority w:val="99"/>
    <w:rsid w:val="00E13B18"/>
    <w:rPr>
      <w:rFonts w:ascii="Wingdings" w:hAnsi="Wingdings"/>
    </w:rPr>
  </w:style>
  <w:style w:type="character" w:customStyle="1" w:styleId="WW8Num139z3">
    <w:name w:val="WW8Num139z3"/>
    <w:uiPriority w:val="99"/>
    <w:rsid w:val="00E13B18"/>
    <w:rPr>
      <w:rFonts w:ascii="Symbol" w:hAnsi="Symbol"/>
    </w:rPr>
  </w:style>
  <w:style w:type="character" w:customStyle="1" w:styleId="WW8Num141z0">
    <w:name w:val="WW8Num141z0"/>
    <w:uiPriority w:val="99"/>
    <w:rsid w:val="00E13B18"/>
    <w:rPr>
      <w:rFonts w:ascii="Times New Roman" w:hAnsi="Times New Roman"/>
      <w:color w:val="auto"/>
      <w:sz w:val="24"/>
      <w:u w:val="none"/>
    </w:rPr>
  </w:style>
  <w:style w:type="character" w:customStyle="1" w:styleId="WW8Num142z0">
    <w:name w:val="WW8Num142z0"/>
    <w:uiPriority w:val="99"/>
    <w:rsid w:val="00E13B18"/>
    <w:rPr>
      <w:rFonts w:ascii="Times New Roman" w:hAnsi="Times New Roman"/>
      <w:color w:val="auto"/>
      <w:sz w:val="24"/>
      <w:u w:val="none"/>
      <w:lang w:val="es-ES"/>
    </w:rPr>
  </w:style>
  <w:style w:type="character" w:customStyle="1" w:styleId="WW8Num143z0">
    <w:name w:val="WW8Num143z0"/>
    <w:uiPriority w:val="99"/>
    <w:rsid w:val="00E13B18"/>
    <w:rPr>
      <w:rFonts w:ascii="Times New Roman" w:hAnsi="Times New Roman"/>
      <w:color w:val="auto"/>
      <w:sz w:val="24"/>
      <w:u w:val="none"/>
      <w:lang w:val="es-ES"/>
    </w:rPr>
  </w:style>
  <w:style w:type="character" w:customStyle="1" w:styleId="WW8Num144z0">
    <w:name w:val="WW8Num144z0"/>
    <w:uiPriority w:val="99"/>
    <w:rsid w:val="00E13B18"/>
    <w:rPr>
      <w:rFonts w:ascii="Times New Roman" w:hAnsi="Times New Roman"/>
      <w:color w:val="auto"/>
      <w:sz w:val="24"/>
      <w:u w:val="none"/>
      <w:lang w:val="es-ES"/>
    </w:rPr>
  </w:style>
  <w:style w:type="character" w:customStyle="1" w:styleId="WW8Num146z0">
    <w:name w:val="WW8Num146z0"/>
    <w:uiPriority w:val="99"/>
    <w:rsid w:val="00E13B18"/>
    <w:rPr>
      <w:rFonts w:ascii="Times New Roman" w:hAnsi="Times New Roman"/>
      <w:color w:val="auto"/>
      <w:sz w:val="24"/>
      <w:u w:val="none"/>
      <w:lang w:val="es-ES"/>
    </w:rPr>
  </w:style>
  <w:style w:type="character" w:customStyle="1" w:styleId="WW8Num148z0">
    <w:name w:val="WW8Num148z0"/>
    <w:uiPriority w:val="99"/>
    <w:rsid w:val="00E13B18"/>
    <w:rPr>
      <w:rFonts w:ascii="Times New Roman" w:hAnsi="Times New Roman"/>
      <w:color w:val="auto"/>
      <w:sz w:val="24"/>
      <w:u w:val="none"/>
      <w:lang w:val="es-ES"/>
    </w:rPr>
  </w:style>
  <w:style w:type="character" w:customStyle="1" w:styleId="WW8Num150z0">
    <w:name w:val="WW8Num150z0"/>
    <w:uiPriority w:val="99"/>
    <w:rsid w:val="00E13B18"/>
    <w:rPr>
      <w:rFonts w:ascii="Times New Roman" w:hAnsi="Times New Roman"/>
      <w:color w:val="auto"/>
      <w:sz w:val="24"/>
      <w:u w:val="none"/>
      <w:lang w:val="es-ES"/>
    </w:rPr>
  </w:style>
  <w:style w:type="character" w:customStyle="1" w:styleId="WW8Num151z0">
    <w:name w:val="WW8Num151z0"/>
    <w:uiPriority w:val="99"/>
    <w:rsid w:val="00E13B18"/>
    <w:rPr>
      <w:rFonts w:ascii="Times New Roman" w:hAnsi="Times New Roman"/>
      <w:color w:val="auto"/>
      <w:sz w:val="24"/>
      <w:u w:val="none"/>
      <w:lang w:val="es-ES"/>
    </w:rPr>
  </w:style>
  <w:style w:type="character" w:customStyle="1" w:styleId="WW8Num153z0">
    <w:name w:val="WW8Num153z0"/>
    <w:uiPriority w:val="99"/>
    <w:rsid w:val="00E13B18"/>
    <w:rPr>
      <w:rFonts w:ascii="Times New Roman" w:hAnsi="Times New Roman"/>
      <w:color w:val="auto"/>
      <w:sz w:val="24"/>
      <w:u w:val="none"/>
      <w:lang w:val="es-ES"/>
    </w:rPr>
  </w:style>
  <w:style w:type="character" w:customStyle="1" w:styleId="WW8Num154z0">
    <w:name w:val="WW8Num154z0"/>
    <w:uiPriority w:val="99"/>
    <w:rsid w:val="00E13B18"/>
    <w:rPr>
      <w:rFonts w:ascii="Times New Roman" w:hAnsi="Times New Roman"/>
      <w:color w:val="auto"/>
      <w:sz w:val="24"/>
      <w:u w:val="none"/>
      <w:lang w:val="es-ES"/>
    </w:rPr>
  </w:style>
  <w:style w:type="character" w:customStyle="1" w:styleId="Fuentedeprrafopredeter1">
    <w:name w:val="Fuente de párrafo predeter.1"/>
    <w:uiPriority w:val="99"/>
    <w:rsid w:val="00E13B18"/>
  </w:style>
  <w:style w:type="character" w:customStyle="1" w:styleId="Refdecomentario1">
    <w:name w:val="Ref. de comentario1"/>
    <w:uiPriority w:val="99"/>
    <w:rsid w:val="00E13B18"/>
    <w:rPr>
      <w:sz w:val="16"/>
    </w:rPr>
  </w:style>
  <w:style w:type="character" w:customStyle="1" w:styleId="Smbolodenotaalpie">
    <w:name w:val="Símbolo de nota al pie"/>
    <w:uiPriority w:val="99"/>
    <w:rsid w:val="00E13B18"/>
    <w:rPr>
      <w:vertAlign w:val="superscript"/>
    </w:rPr>
  </w:style>
  <w:style w:type="paragraph" w:customStyle="1" w:styleId="Encabezado1">
    <w:name w:val="Encabezado1"/>
    <w:basedOn w:val="Normal"/>
    <w:next w:val="Textoindependiente"/>
    <w:uiPriority w:val="99"/>
    <w:rsid w:val="00E13B18"/>
    <w:pPr>
      <w:keepNext/>
      <w:suppressAutoHyphens/>
      <w:spacing w:before="240" w:after="120"/>
    </w:pPr>
    <w:rPr>
      <w:rFonts w:ascii="Arial" w:hAnsi="Arial" w:cs="Tahoma"/>
      <w:sz w:val="28"/>
      <w:szCs w:val="28"/>
      <w:lang w:eastAsia="ar-SA"/>
    </w:rPr>
  </w:style>
  <w:style w:type="paragraph" w:customStyle="1" w:styleId="Etiqueta">
    <w:name w:val="Etiqueta"/>
    <w:basedOn w:val="Normal"/>
    <w:uiPriority w:val="99"/>
    <w:rsid w:val="00E13B18"/>
    <w:pPr>
      <w:suppressLineNumbers/>
      <w:suppressAutoHyphens/>
      <w:spacing w:before="120" w:after="120"/>
    </w:pPr>
    <w:rPr>
      <w:rFonts w:cs="Tahoma"/>
      <w:i/>
      <w:iCs/>
      <w:szCs w:val="24"/>
      <w:lang w:eastAsia="ar-SA"/>
    </w:rPr>
  </w:style>
  <w:style w:type="paragraph" w:customStyle="1" w:styleId="ndice">
    <w:name w:val="Índice"/>
    <w:basedOn w:val="Normal"/>
    <w:uiPriority w:val="99"/>
    <w:rsid w:val="00E13B18"/>
    <w:pPr>
      <w:suppressLineNumbers/>
      <w:suppressAutoHyphens/>
    </w:pPr>
    <w:rPr>
      <w:rFonts w:cs="Tahoma"/>
      <w:lang w:eastAsia="ar-SA"/>
    </w:rPr>
  </w:style>
  <w:style w:type="paragraph" w:customStyle="1" w:styleId="Encabezadodelista1">
    <w:name w:val="Encabezado de lista1"/>
    <w:basedOn w:val="Normal"/>
    <w:next w:val="Normal"/>
    <w:uiPriority w:val="99"/>
    <w:rsid w:val="00E13B18"/>
    <w:pPr>
      <w:tabs>
        <w:tab w:val="left" w:pos="9000"/>
        <w:tab w:val="right" w:pos="9360"/>
      </w:tabs>
      <w:suppressAutoHyphens/>
    </w:pPr>
    <w:rPr>
      <w:lang w:eastAsia="ar-SA"/>
    </w:rPr>
  </w:style>
  <w:style w:type="paragraph" w:customStyle="1" w:styleId="Textoindependiente21">
    <w:name w:val="Texto independiente 21"/>
    <w:basedOn w:val="Normal"/>
    <w:uiPriority w:val="99"/>
    <w:rsid w:val="00E13B18"/>
    <w:pPr>
      <w:suppressAutoHyphens/>
    </w:pPr>
    <w:rPr>
      <w:i/>
      <w:lang w:eastAsia="ar-SA"/>
    </w:rPr>
  </w:style>
  <w:style w:type="paragraph" w:customStyle="1" w:styleId="BalloonText1">
    <w:name w:val="Balloon Text1"/>
    <w:basedOn w:val="Normal"/>
    <w:uiPriority w:val="99"/>
    <w:rsid w:val="00E13B18"/>
    <w:pPr>
      <w:suppressAutoHyphens/>
    </w:pPr>
    <w:rPr>
      <w:rFonts w:ascii="Tahoma" w:hAnsi="Tahoma" w:cs="Tahoma"/>
      <w:sz w:val="16"/>
      <w:szCs w:val="16"/>
      <w:lang w:eastAsia="ar-SA"/>
    </w:rPr>
  </w:style>
  <w:style w:type="paragraph" w:customStyle="1" w:styleId="Textocomentario1">
    <w:name w:val="Texto comentario1"/>
    <w:basedOn w:val="Normal"/>
    <w:uiPriority w:val="99"/>
    <w:rsid w:val="00E13B18"/>
    <w:pPr>
      <w:suppressAutoHyphens/>
      <w:jc w:val="left"/>
    </w:pPr>
    <w:rPr>
      <w:sz w:val="20"/>
      <w:lang w:eastAsia="ar-SA"/>
    </w:rPr>
  </w:style>
  <w:style w:type="paragraph" w:customStyle="1" w:styleId="Sangra3detindependiente1">
    <w:name w:val="Sangría 3 de t. independiente1"/>
    <w:basedOn w:val="Normal"/>
    <w:uiPriority w:val="99"/>
    <w:rsid w:val="00E13B18"/>
    <w:pPr>
      <w:suppressAutoHyphens/>
      <w:spacing w:before="120"/>
      <w:ind w:left="1440" w:hanging="1440"/>
    </w:pPr>
    <w:rPr>
      <w:b/>
      <w:lang w:eastAsia="ar-SA"/>
    </w:rPr>
  </w:style>
  <w:style w:type="paragraph" w:customStyle="1" w:styleId="Textoindependiente31">
    <w:name w:val="Texto independiente 31"/>
    <w:basedOn w:val="Normal"/>
    <w:uiPriority w:val="99"/>
    <w:rsid w:val="00E13B18"/>
    <w:pPr>
      <w:suppressAutoHyphens/>
      <w:spacing w:after="140"/>
      <w:jc w:val="left"/>
    </w:pPr>
    <w:rPr>
      <w:i/>
      <w:iCs/>
      <w:color w:val="000000"/>
      <w:szCs w:val="24"/>
      <w:lang w:eastAsia="ar-SA"/>
    </w:rPr>
  </w:style>
  <w:style w:type="paragraph" w:customStyle="1" w:styleId="Sangra2detindependiente1">
    <w:name w:val="Sangría 2 de t. independiente1"/>
    <w:basedOn w:val="Normal"/>
    <w:uiPriority w:val="99"/>
    <w:rsid w:val="00E13B18"/>
    <w:pPr>
      <w:tabs>
        <w:tab w:val="left" w:pos="720"/>
      </w:tabs>
      <w:suppressAutoHyphens/>
      <w:ind w:left="720" w:hanging="720"/>
      <w:jc w:val="left"/>
    </w:pPr>
    <w:rPr>
      <w:lang w:eastAsia="ar-SA"/>
    </w:rPr>
  </w:style>
  <w:style w:type="paragraph" w:customStyle="1" w:styleId="Textodebloque1">
    <w:name w:val="Texto de bloque1"/>
    <w:basedOn w:val="Normal"/>
    <w:uiPriority w:val="99"/>
    <w:rsid w:val="00E13B1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right="150"/>
      <w:jc w:val="center"/>
    </w:pPr>
    <w:rPr>
      <w:rFonts w:ascii="CG Times" w:hAnsi="CG Times"/>
      <w:spacing w:val="-5"/>
      <w:sz w:val="40"/>
      <w:lang w:eastAsia="ar-SA"/>
    </w:rPr>
  </w:style>
  <w:style w:type="paragraph" w:customStyle="1" w:styleId="Contenidodelatabla">
    <w:name w:val="Contenido de la tabla"/>
    <w:basedOn w:val="Normal"/>
    <w:uiPriority w:val="99"/>
    <w:rsid w:val="00E13B18"/>
    <w:pPr>
      <w:suppressLineNumbers/>
      <w:suppressAutoHyphens/>
    </w:pPr>
    <w:rPr>
      <w:lang w:eastAsia="ar-SA"/>
    </w:rPr>
  </w:style>
  <w:style w:type="paragraph" w:customStyle="1" w:styleId="Encabezadodelatabla">
    <w:name w:val="Encabezado de la tabla"/>
    <w:basedOn w:val="Contenidodelatabla"/>
    <w:uiPriority w:val="99"/>
    <w:rsid w:val="00E13B18"/>
    <w:pPr>
      <w:jc w:val="center"/>
    </w:pPr>
    <w:rPr>
      <w:b/>
      <w:bCs/>
    </w:rPr>
  </w:style>
  <w:style w:type="paragraph" w:styleId="TDC3">
    <w:name w:val="toc 3"/>
    <w:basedOn w:val="ndice"/>
    <w:uiPriority w:val="99"/>
    <w:rsid w:val="00E13B18"/>
    <w:pPr>
      <w:tabs>
        <w:tab w:val="right" w:leader="dot" w:pos="9637"/>
      </w:tabs>
      <w:ind w:left="566"/>
    </w:pPr>
  </w:style>
  <w:style w:type="paragraph" w:styleId="TDC4">
    <w:name w:val="toc 4"/>
    <w:basedOn w:val="ndice"/>
    <w:uiPriority w:val="99"/>
    <w:rsid w:val="00E13B18"/>
    <w:pPr>
      <w:tabs>
        <w:tab w:val="right" w:leader="dot" w:pos="9637"/>
      </w:tabs>
      <w:ind w:left="849"/>
    </w:pPr>
  </w:style>
  <w:style w:type="paragraph" w:styleId="TDC5">
    <w:name w:val="toc 5"/>
    <w:basedOn w:val="ndice"/>
    <w:uiPriority w:val="99"/>
    <w:rsid w:val="00E13B18"/>
    <w:pPr>
      <w:tabs>
        <w:tab w:val="right" w:leader="dot" w:pos="9637"/>
      </w:tabs>
      <w:ind w:left="1132"/>
    </w:pPr>
  </w:style>
  <w:style w:type="paragraph" w:styleId="TDC7">
    <w:name w:val="toc 7"/>
    <w:basedOn w:val="ndice"/>
    <w:uiPriority w:val="99"/>
    <w:rsid w:val="00E13B18"/>
    <w:pPr>
      <w:tabs>
        <w:tab w:val="right" w:leader="dot" w:pos="9637"/>
      </w:tabs>
      <w:ind w:left="1698"/>
    </w:pPr>
  </w:style>
  <w:style w:type="paragraph" w:styleId="TDC8">
    <w:name w:val="toc 8"/>
    <w:basedOn w:val="ndice"/>
    <w:uiPriority w:val="99"/>
    <w:rsid w:val="00E13B18"/>
    <w:pPr>
      <w:tabs>
        <w:tab w:val="right" w:leader="dot" w:pos="9637"/>
      </w:tabs>
      <w:ind w:left="1981"/>
    </w:pPr>
  </w:style>
  <w:style w:type="paragraph" w:styleId="TDC9">
    <w:name w:val="toc 9"/>
    <w:basedOn w:val="ndice"/>
    <w:uiPriority w:val="99"/>
    <w:rsid w:val="00E13B18"/>
    <w:pPr>
      <w:tabs>
        <w:tab w:val="right" w:leader="dot" w:pos="9637"/>
      </w:tabs>
      <w:ind w:left="2264"/>
    </w:pPr>
  </w:style>
  <w:style w:type="paragraph" w:customStyle="1" w:styleId="ndicel10">
    <w:name w:val="Índicel 10"/>
    <w:basedOn w:val="ndice"/>
    <w:uiPriority w:val="99"/>
    <w:rsid w:val="00E13B18"/>
    <w:pPr>
      <w:tabs>
        <w:tab w:val="right" w:leader="dot" w:pos="9637"/>
      </w:tabs>
      <w:ind w:left="2547"/>
    </w:pPr>
  </w:style>
  <w:style w:type="paragraph" w:customStyle="1" w:styleId="Contenidodelmarco">
    <w:name w:val="Contenido del marco"/>
    <w:basedOn w:val="Textoindependiente"/>
    <w:uiPriority w:val="99"/>
    <w:rsid w:val="00E13B18"/>
    <w:rPr>
      <w:lang w:eastAsia="ar-SA"/>
    </w:rPr>
  </w:style>
  <w:style w:type="paragraph" w:styleId="Asuntodelcomentario">
    <w:name w:val="annotation subject"/>
    <w:basedOn w:val="Textocomentario"/>
    <w:next w:val="Textocomentario"/>
    <w:link w:val="AsuntodelcomentarioCar"/>
    <w:uiPriority w:val="99"/>
    <w:rsid w:val="00E13B18"/>
    <w:pPr>
      <w:suppressAutoHyphens/>
      <w:jc w:val="both"/>
    </w:pPr>
    <w:rPr>
      <w:b/>
      <w:bCs/>
      <w:lang w:eastAsia="ar-SA"/>
    </w:rPr>
  </w:style>
  <w:style w:type="character" w:customStyle="1" w:styleId="AsuntodelcomentarioCar">
    <w:name w:val="Asunto del comentario Car"/>
    <w:basedOn w:val="TextocomentarioCar"/>
    <w:link w:val="Asuntodelcomentario"/>
    <w:uiPriority w:val="99"/>
    <w:locked/>
    <w:rsid w:val="00E13B18"/>
    <w:rPr>
      <w:b/>
      <w:bCs/>
      <w:lang w:eastAsia="ar-SA" w:bidi="ar-SA"/>
    </w:rPr>
  </w:style>
  <w:style w:type="paragraph" w:styleId="Epgrafe">
    <w:name w:val="caption"/>
    <w:basedOn w:val="Normal"/>
    <w:next w:val="Normal"/>
    <w:uiPriority w:val="99"/>
    <w:qFormat/>
    <w:locked/>
    <w:rsid w:val="007307BD"/>
    <w:pPr>
      <w:widowControl w:val="0"/>
      <w:tabs>
        <w:tab w:val="right" w:leader="dot" w:pos="8976"/>
      </w:tabs>
      <w:ind w:right="-364"/>
      <w:jc w:val="center"/>
    </w:pPr>
    <w:rPr>
      <w:b/>
      <w:bCs/>
      <w:sz w:val="32"/>
      <w:szCs w:val="24"/>
      <w:lang w:val="es-MX"/>
    </w:rPr>
  </w:style>
  <w:style w:type="paragraph" w:customStyle="1" w:styleId="Section4-header">
    <w:name w:val="Section4-header"/>
    <w:basedOn w:val="Normal"/>
    <w:uiPriority w:val="99"/>
    <w:rsid w:val="007307BD"/>
    <w:pPr>
      <w:widowControl w:val="0"/>
      <w:tabs>
        <w:tab w:val="right" w:leader="dot" w:pos="8976"/>
      </w:tabs>
      <w:ind w:right="-364"/>
      <w:jc w:val="center"/>
    </w:pPr>
    <w:rPr>
      <w:b/>
      <w:bCs/>
      <w:sz w:val="32"/>
      <w:szCs w:val="24"/>
    </w:rPr>
  </w:style>
  <w:style w:type="paragraph" w:customStyle="1" w:styleId="Chapter">
    <w:name w:val="Chapter"/>
    <w:basedOn w:val="Normal"/>
    <w:next w:val="Normal"/>
    <w:uiPriority w:val="99"/>
    <w:rsid w:val="007307BD"/>
    <w:pPr>
      <w:numPr>
        <w:numId w:val="141"/>
      </w:numPr>
      <w:tabs>
        <w:tab w:val="left" w:pos="1440"/>
      </w:tabs>
      <w:spacing w:before="240" w:after="240"/>
      <w:jc w:val="center"/>
    </w:pPr>
    <w:rPr>
      <w:b/>
      <w:smallCaps/>
      <w:lang w:val="es-ES"/>
    </w:rPr>
  </w:style>
  <w:style w:type="paragraph" w:customStyle="1" w:styleId="Paragraph">
    <w:name w:val="Paragraph"/>
    <w:basedOn w:val="Sangradetextonormal"/>
    <w:uiPriority w:val="99"/>
    <w:rsid w:val="007307BD"/>
    <w:pPr>
      <w:numPr>
        <w:ilvl w:val="1"/>
        <w:numId w:val="141"/>
      </w:numPr>
      <w:tabs>
        <w:tab w:val="clear" w:pos="1080"/>
      </w:tabs>
      <w:spacing w:before="120" w:after="120"/>
      <w:outlineLvl w:val="1"/>
    </w:pPr>
  </w:style>
  <w:style w:type="paragraph" w:customStyle="1" w:styleId="subpar">
    <w:name w:val="subpar"/>
    <w:basedOn w:val="Sangra3detindependiente"/>
    <w:uiPriority w:val="99"/>
    <w:rsid w:val="007307BD"/>
    <w:pPr>
      <w:numPr>
        <w:ilvl w:val="2"/>
        <w:numId w:val="141"/>
      </w:numPr>
      <w:spacing w:after="120"/>
      <w:outlineLvl w:val="2"/>
    </w:pPr>
    <w:rPr>
      <w:b w:val="0"/>
    </w:rPr>
  </w:style>
  <w:style w:type="paragraph" w:customStyle="1" w:styleId="SubSubPar">
    <w:name w:val="SubSubPar"/>
    <w:basedOn w:val="subpar"/>
    <w:uiPriority w:val="99"/>
    <w:rsid w:val="007307BD"/>
    <w:pPr>
      <w:numPr>
        <w:ilvl w:val="3"/>
      </w:numPr>
      <w:tabs>
        <w:tab w:val="left" w:pos="0"/>
      </w:tabs>
    </w:pPr>
  </w:style>
  <w:style w:type="paragraph" w:styleId="Textodebloque">
    <w:name w:val="Block Text"/>
    <w:basedOn w:val="Normal"/>
    <w:uiPriority w:val="99"/>
    <w:rsid w:val="007C50B9"/>
    <w:pPr>
      <w:widowControl w:val="0"/>
      <w:ind w:left="748" w:right="-364" w:hanging="374"/>
      <w:jc w:val="left"/>
    </w:pPr>
    <w:rPr>
      <w:szCs w:val="24"/>
    </w:rPr>
  </w:style>
  <w:style w:type="table" w:styleId="Tablaconcuadrcula">
    <w:name w:val="Table Grid"/>
    <w:basedOn w:val="Tablanormal"/>
    <w:uiPriority w:val="99"/>
    <w:locked/>
    <w:rsid w:val="005160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4405B"/>
    <w:pPr>
      <w:autoSpaceDE w:val="0"/>
      <w:autoSpaceDN w:val="0"/>
      <w:adjustRightInd w:val="0"/>
    </w:pPr>
    <w:rPr>
      <w:rFonts w:ascii="Frutiger" w:hAnsi="Frutiger" w:cs="Frutiger"/>
      <w:color w:val="000000"/>
      <w:sz w:val="24"/>
      <w:szCs w:val="24"/>
      <w:lang w:val="es-ES" w:eastAsia="es-ES"/>
    </w:rPr>
  </w:style>
  <w:style w:type="paragraph" w:customStyle="1" w:styleId="EstiloIzquierda0cmPrimeralnea0cm">
    <w:name w:val="Estilo Izquierda:  0 cm Primera línea:  0 cm"/>
    <w:basedOn w:val="Normal"/>
    <w:uiPriority w:val="99"/>
    <w:rsid w:val="00B26365"/>
    <w:pPr>
      <w:tabs>
        <w:tab w:val="num" w:pos="567"/>
      </w:tabs>
      <w:spacing w:after="200" w:line="252" w:lineRule="auto"/>
    </w:pPr>
    <w:rPr>
      <w:rFonts w:ascii="Cambria" w:hAnsi="Cambria"/>
      <w:sz w:val="22"/>
      <w:szCs w:val="22"/>
      <w:lang w:val="en-US"/>
    </w:rPr>
  </w:style>
  <w:style w:type="character" w:customStyle="1" w:styleId="PrrafodelistaCar">
    <w:name w:val="Párrafo de lista Car"/>
    <w:aliases w:val="TITULO 1 Car"/>
    <w:basedOn w:val="Fuentedeprrafopredeter"/>
    <w:link w:val="Prrafodelista"/>
    <w:uiPriority w:val="99"/>
    <w:locked/>
    <w:rsid w:val="00B26365"/>
    <w:rPr>
      <w:rFonts w:cs="Times New Roman"/>
      <w:sz w:val="24"/>
      <w:szCs w:val="24"/>
      <w:lang w:val="es-CO"/>
    </w:rPr>
  </w:style>
</w:styles>
</file>

<file path=word/webSettings.xml><?xml version="1.0" encoding="utf-8"?>
<w:webSettings xmlns:r="http://schemas.openxmlformats.org/officeDocument/2006/relationships" xmlns:w="http://schemas.openxmlformats.org/wordprocessingml/2006/main">
  <w:divs>
    <w:div w:id="1177236684">
      <w:marLeft w:val="0"/>
      <w:marRight w:val="0"/>
      <w:marTop w:val="0"/>
      <w:marBottom w:val="0"/>
      <w:divBdr>
        <w:top w:val="none" w:sz="0" w:space="0" w:color="auto"/>
        <w:left w:val="none" w:sz="0" w:space="0" w:color="auto"/>
        <w:bottom w:val="none" w:sz="0" w:space="0" w:color="auto"/>
        <w:right w:val="none" w:sz="0" w:space="0" w:color="auto"/>
      </w:divBdr>
    </w:div>
    <w:div w:id="1177236685">
      <w:marLeft w:val="0"/>
      <w:marRight w:val="0"/>
      <w:marTop w:val="0"/>
      <w:marBottom w:val="0"/>
      <w:divBdr>
        <w:top w:val="none" w:sz="0" w:space="0" w:color="auto"/>
        <w:left w:val="none" w:sz="0" w:space="0" w:color="auto"/>
        <w:bottom w:val="none" w:sz="0" w:space="0" w:color="auto"/>
        <w:right w:val="none" w:sz="0" w:space="0" w:color="auto"/>
      </w:divBdr>
    </w:div>
    <w:div w:id="1177236686">
      <w:marLeft w:val="0"/>
      <w:marRight w:val="0"/>
      <w:marTop w:val="0"/>
      <w:marBottom w:val="0"/>
      <w:divBdr>
        <w:top w:val="none" w:sz="0" w:space="0" w:color="auto"/>
        <w:left w:val="none" w:sz="0" w:space="0" w:color="auto"/>
        <w:bottom w:val="none" w:sz="0" w:space="0" w:color="auto"/>
        <w:right w:val="none" w:sz="0" w:space="0" w:color="auto"/>
      </w:divBdr>
    </w:div>
    <w:div w:id="1177236687">
      <w:marLeft w:val="0"/>
      <w:marRight w:val="0"/>
      <w:marTop w:val="0"/>
      <w:marBottom w:val="0"/>
      <w:divBdr>
        <w:top w:val="none" w:sz="0" w:space="0" w:color="auto"/>
        <w:left w:val="none" w:sz="0" w:space="0" w:color="auto"/>
        <w:bottom w:val="none" w:sz="0" w:space="0" w:color="auto"/>
        <w:right w:val="none" w:sz="0" w:space="0" w:color="auto"/>
      </w:divBdr>
    </w:div>
    <w:div w:id="1177236688">
      <w:marLeft w:val="0"/>
      <w:marRight w:val="0"/>
      <w:marTop w:val="0"/>
      <w:marBottom w:val="0"/>
      <w:divBdr>
        <w:top w:val="none" w:sz="0" w:space="0" w:color="auto"/>
        <w:left w:val="none" w:sz="0" w:space="0" w:color="auto"/>
        <w:bottom w:val="none" w:sz="0" w:space="0" w:color="auto"/>
        <w:right w:val="none" w:sz="0" w:space="0" w:color="auto"/>
      </w:divBdr>
    </w:div>
    <w:div w:id="1177236689">
      <w:marLeft w:val="0"/>
      <w:marRight w:val="0"/>
      <w:marTop w:val="0"/>
      <w:marBottom w:val="0"/>
      <w:divBdr>
        <w:top w:val="none" w:sz="0" w:space="0" w:color="auto"/>
        <w:left w:val="none" w:sz="0" w:space="0" w:color="auto"/>
        <w:bottom w:val="none" w:sz="0" w:space="0" w:color="auto"/>
        <w:right w:val="none" w:sz="0" w:space="0" w:color="auto"/>
      </w:divBdr>
    </w:div>
    <w:div w:id="1177236690">
      <w:marLeft w:val="0"/>
      <w:marRight w:val="0"/>
      <w:marTop w:val="0"/>
      <w:marBottom w:val="0"/>
      <w:divBdr>
        <w:top w:val="none" w:sz="0" w:space="0" w:color="auto"/>
        <w:left w:val="none" w:sz="0" w:space="0" w:color="auto"/>
        <w:bottom w:val="none" w:sz="0" w:space="0" w:color="auto"/>
        <w:right w:val="none" w:sz="0" w:space="0" w:color="auto"/>
      </w:divBdr>
    </w:div>
    <w:div w:id="1177236691">
      <w:marLeft w:val="0"/>
      <w:marRight w:val="0"/>
      <w:marTop w:val="0"/>
      <w:marBottom w:val="0"/>
      <w:divBdr>
        <w:top w:val="none" w:sz="0" w:space="0" w:color="auto"/>
        <w:left w:val="none" w:sz="0" w:space="0" w:color="auto"/>
        <w:bottom w:val="none" w:sz="0" w:space="0" w:color="auto"/>
        <w:right w:val="none" w:sz="0" w:space="0" w:color="auto"/>
      </w:divBdr>
    </w:div>
    <w:div w:id="1177236692">
      <w:marLeft w:val="0"/>
      <w:marRight w:val="0"/>
      <w:marTop w:val="0"/>
      <w:marBottom w:val="0"/>
      <w:divBdr>
        <w:top w:val="none" w:sz="0" w:space="0" w:color="auto"/>
        <w:left w:val="none" w:sz="0" w:space="0" w:color="auto"/>
        <w:bottom w:val="none" w:sz="0" w:space="0" w:color="auto"/>
        <w:right w:val="none" w:sz="0" w:space="0" w:color="auto"/>
      </w:divBdr>
    </w:div>
    <w:div w:id="1177236693">
      <w:marLeft w:val="0"/>
      <w:marRight w:val="0"/>
      <w:marTop w:val="0"/>
      <w:marBottom w:val="0"/>
      <w:divBdr>
        <w:top w:val="none" w:sz="0" w:space="0" w:color="auto"/>
        <w:left w:val="none" w:sz="0" w:space="0" w:color="auto"/>
        <w:bottom w:val="none" w:sz="0" w:space="0" w:color="auto"/>
        <w:right w:val="none" w:sz="0" w:space="0" w:color="auto"/>
      </w:divBdr>
    </w:div>
    <w:div w:id="1177236694">
      <w:marLeft w:val="0"/>
      <w:marRight w:val="0"/>
      <w:marTop w:val="0"/>
      <w:marBottom w:val="0"/>
      <w:divBdr>
        <w:top w:val="none" w:sz="0" w:space="0" w:color="auto"/>
        <w:left w:val="none" w:sz="0" w:space="0" w:color="auto"/>
        <w:bottom w:val="none" w:sz="0" w:space="0" w:color="auto"/>
        <w:right w:val="none" w:sz="0" w:space="0" w:color="auto"/>
      </w:divBdr>
    </w:div>
    <w:div w:id="1177236695">
      <w:marLeft w:val="0"/>
      <w:marRight w:val="0"/>
      <w:marTop w:val="0"/>
      <w:marBottom w:val="0"/>
      <w:divBdr>
        <w:top w:val="none" w:sz="0" w:space="0" w:color="auto"/>
        <w:left w:val="none" w:sz="0" w:space="0" w:color="auto"/>
        <w:bottom w:val="none" w:sz="0" w:space="0" w:color="auto"/>
        <w:right w:val="none" w:sz="0" w:space="0" w:color="auto"/>
      </w:divBdr>
    </w:div>
    <w:div w:id="1177236696">
      <w:marLeft w:val="0"/>
      <w:marRight w:val="0"/>
      <w:marTop w:val="0"/>
      <w:marBottom w:val="0"/>
      <w:divBdr>
        <w:top w:val="none" w:sz="0" w:space="0" w:color="auto"/>
        <w:left w:val="none" w:sz="0" w:space="0" w:color="auto"/>
        <w:bottom w:val="none" w:sz="0" w:space="0" w:color="auto"/>
        <w:right w:val="none" w:sz="0" w:space="0" w:color="auto"/>
      </w:divBdr>
    </w:div>
    <w:div w:id="1177236697">
      <w:marLeft w:val="0"/>
      <w:marRight w:val="0"/>
      <w:marTop w:val="0"/>
      <w:marBottom w:val="0"/>
      <w:divBdr>
        <w:top w:val="none" w:sz="0" w:space="0" w:color="auto"/>
        <w:left w:val="none" w:sz="0" w:space="0" w:color="auto"/>
        <w:bottom w:val="none" w:sz="0" w:space="0" w:color="auto"/>
        <w:right w:val="none" w:sz="0" w:space="0" w:color="auto"/>
      </w:divBdr>
    </w:div>
    <w:div w:id="1177236698">
      <w:marLeft w:val="0"/>
      <w:marRight w:val="0"/>
      <w:marTop w:val="0"/>
      <w:marBottom w:val="0"/>
      <w:divBdr>
        <w:top w:val="none" w:sz="0" w:space="0" w:color="auto"/>
        <w:left w:val="none" w:sz="0" w:space="0" w:color="auto"/>
        <w:bottom w:val="none" w:sz="0" w:space="0" w:color="auto"/>
        <w:right w:val="none" w:sz="0" w:space="0" w:color="auto"/>
      </w:divBdr>
    </w:div>
    <w:div w:id="1177236699">
      <w:marLeft w:val="0"/>
      <w:marRight w:val="0"/>
      <w:marTop w:val="0"/>
      <w:marBottom w:val="0"/>
      <w:divBdr>
        <w:top w:val="none" w:sz="0" w:space="0" w:color="auto"/>
        <w:left w:val="none" w:sz="0" w:space="0" w:color="auto"/>
        <w:bottom w:val="none" w:sz="0" w:space="0" w:color="auto"/>
        <w:right w:val="none" w:sz="0" w:space="0" w:color="auto"/>
      </w:divBdr>
    </w:div>
    <w:div w:id="1177236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lamento.gub.uy" TargetMode="External"/><Relationship Id="rId18" Type="http://schemas.openxmlformats.org/officeDocument/2006/relationships/hyperlink" Target="http://www.bcu.gub.uy/"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parlamento.gub.uy/"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bps.gub.u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mtss.gub.uy/"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bse.gub.u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u.com.uy/index.html"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B61F9-C656-40BD-B375-E87889DE52E7}">
  <ds:schemaRefs>
    <ds:schemaRef ds:uri="http://schemas.openxmlformats.org/officeDocument/2006/bibliography"/>
  </ds:schemaRefs>
</ds:datastoreItem>
</file>

<file path=customXml/itemProps2.xml><?xml version="1.0" encoding="utf-8"?>
<ds:datastoreItem xmlns:ds="http://schemas.openxmlformats.org/officeDocument/2006/customXml" ds:itemID="{C0B80E46-8F6F-4D7A-86CD-7FA392B3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45443</Words>
  <Characters>249942</Characters>
  <Application>Microsoft Office Word</Application>
  <DocSecurity>0</DocSecurity>
  <Lines>2082</Lines>
  <Paragraphs>589</Paragraphs>
  <ScaleCrop>false</ScaleCrop>
  <HeadingPairs>
    <vt:vector size="2" baseType="variant">
      <vt:variant>
        <vt:lpstr>Título</vt:lpstr>
      </vt:variant>
      <vt:variant>
        <vt:i4>1</vt:i4>
      </vt:variant>
    </vt:vector>
  </HeadingPairs>
  <TitlesOfParts>
    <vt:vector size="1" baseType="lpstr">
      <vt:lpstr>DOCUMENTOS ESTÁNDAR DE LICITACIÓN</vt:lpstr>
    </vt:vector>
  </TitlesOfParts>
  <Company>Banco Interamericano de Desarrollo</Company>
  <LinksUpToDate>false</LinksUpToDate>
  <CharactersWithSpaces>294796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ESTÁNDAR DE LICITACIÓN</dc:title>
  <dc:subject/>
  <dc:creator>TOMASS</dc:creator>
  <cp:keywords/>
  <dc:description/>
  <cp:lastModifiedBy>vsolari</cp:lastModifiedBy>
  <cp:revision>2</cp:revision>
  <cp:lastPrinted>2015-07-01T17:55:00Z</cp:lastPrinted>
  <dcterms:created xsi:type="dcterms:W3CDTF">2015-07-06T17:02:00Z</dcterms:created>
  <dcterms:modified xsi:type="dcterms:W3CDTF">2015-07-06T17:02:00Z</dcterms:modified>
</cp:coreProperties>
</file>